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峰峰矿区司法局</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2023年</w:t>
      </w:r>
    </w:p>
    <w:p/>
    <w:p/>
    <w:p>
      <w:pPr>
        <w:bidi w:val="0"/>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办事指南</w:t>
      </w:r>
    </w:p>
    <w:p>
      <w:pPr>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1.对公民法律援助申请的审批事项办事指南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法律援助机构自收到法律援助人员提交的立卷材料之日起30日内进行审查。对于立卷材料齐全的，应当按照规定通过法律援助人员所属单位向其支付办案补贴。</w:t>
      </w:r>
    </w:p>
    <w:p>
      <w:pPr>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2.法律援助补贴发放事项办事指南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申请人向法律援助中心提出申请，提交申请材料（身份证明、案件材料）。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符合受理条件且材料齐全的，申请人填写《法律援助申请表》；材料不齐全的，一次性告知申请人需补充的材料。申请人未按要求补充材料或者作出说明的，视为撤回申请。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审查并作出决定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据《法律援助法》法律援助机构应当自收到法律援助申请之日起七日内进行审查，作出是否给予法律援助的决定。决定给予法律援助的，应当自作出决定之日起三日内指派法律援助人员为受援人提供法律援助；决定不给予法律援助的，应当书面告知申请人，并说明理由。</w:t>
      </w:r>
    </w:p>
    <w:p>
      <w:pPr>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3.对人民调解员因从事工作误工补贴、致伤残、牺牲的救助、抚恤给付事项办事指南</w:t>
      </w:r>
    </w:p>
    <w:p>
      <w:pPr>
        <w:numPr>
          <w:ilvl w:val="0"/>
          <w:numId w:val="0"/>
        </w:numPr>
        <w:bidi w:val="0"/>
        <w:ind w:firstLine="594" w:firstLineChars="200"/>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申请人申请、递交相关材料，区司法局相关科室受理，区司法局相关科室对材料进行审核，符合救济、抚恤条件的进行救济、抚恤；不符合救济、抚恤条件的向申请人说明原因，发放救助、抚恤。</w:t>
      </w:r>
    </w:p>
    <w:p>
      <w:pPr>
        <w:numPr>
          <w:ilvl w:val="0"/>
          <w:numId w:val="0"/>
        </w:numPr>
        <w:jc w:val="left"/>
        <w:rPr>
          <w:rFonts w:hint="eastAsia" w:ascii="仿宋_GB2312" w:hAnsi="仿宋_GB2312" w:eastAsia="仿宋_GB2312" w:cs="仿宋_GB2312"/>
          <w:bCs w:val="0"/>
          <w:i w:val="0"/>
          <w:color w:val="auto"/>
          <w:kern w:val="0"/>
          <w:sz w:val="32"/>
          <w:szCs w:val="32"/>
          <w:u w:val="none"/>
          <w:lang w:val="en-US" w:eastAsia="zh-CN" w:bidi="ar"/>
        </w:rPr>
      </w:pPr>
      <w:r>
        <w:rPr>
          <w:rFonts w:hint="eastAsia" w:ascii="方正小标宋简体" w:hAnsi="方正小标宋简体" w:eastAsia="方正小标宋简体" w:cs="方正小标宋简体"/>
          <w:sz w:val="32"/>
          <w:szCs w:val="32"/>
          <w:lang w:val="en-US" w:eastAsia="zh-CN"/>
        </w:rPr>
        <w:t>4.对</w:t>
      </w:r>
      <w:r>
        <w:rPr>
          <w:rFonts w:hint="eastAsia" w:ascii="方正小标宋简体" w:hAnsi="方正小标宋简体" w:eastAsia="方正小标宋简体" w:cs="方正小标宋简体"/>
          <w:sz w:val="32"/>
          <w:szCs w:val="32"/>
          <w:lang w:val="en-US" w:eastAsia="zh-CN"/>
        </w:rPr>
        <w:fldChar w:fldCharType="begin"/>
      </w:r>
      <w:r>
        <w:rPr>
          <w:rFonts w:hint="eastAsia" w:ascii="方正小标宋简体" w:hAnsi="方正小标宋简体" w:eastAsia="方正小标宋简体" w:cs="方正小标宋简体"/>
          <w:sz w:val="32"/>
          <w:szCs w:val="32"/>
          <w:lang w:val="en-US" w:eastAsia="zh-CN"/>
        </w:rPr>
        <w:instrText xml:space="preserve"> HYPERLINK \l _Toc9778 </w:instrText>
      </w:r>
      <w:r>
        <w:rPr>
          <w:rFonts w:hint="eastAsia" w:ascii="方正小标宋简体" w:hAnsi="方正小标宋简体" w:eastAsia="方正小标宋简体" w:cs="方正小标宋简体"/>
          <w:sz w:val="32"/>
          <w:szCs w:val="32"/>
          <w:lang w:val="en-US" w:eastAsia="zh-CN"/>
        </w:rPr>
        <w:fldChar w:fldCharType="separate"/>
      </w:r>
      <w:r>
        <w:rPr>
          <w:rFonts w:hint="eastAsia" w:ascii="方正小标宋简体" w:hAnsi="方正小标宋简体" w:eastAsia="方正小标宋简体" w:cs="方正小标宋简体"/>
          <w:sz w:val="32"/>
          <w:szCs w:val="32"/>
          <w:lang w:val="en-US" w:eastAsia="zh-CN"/>
        </w:rPr>
        <w:t xml:space="preserve">峰峰矿区司法局人民调解员补贴发放办事指南      </w:t>
      </w:r>
      <w:r>
        <w:rPr>
          <w:rFonts w:hint="eastAsia" w:ascii="方正小标宋简体" w:hAnsi="方正小标宋简体" w:eastAsia="方正小标宋简体" w:cs="方正小标宋简体"/>
          <w:sz w:val="32"/>
          <w:szCs w:val="32"/>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司法局对</w:t>
      </w:r>
      <w:r>
        <w:rPr>
          <w:rFonts w:hint="default" w:ascii="仿宋_GB2312" w:hAnsi="仿宋_GB2312" w:eastAsia="仿宋_GB2312" w:cs="仿宋_GB2312"/>
          <w:sz w:val="32"/>
          <w:szCs w:val="32"/>
          <w:lang w:val="en-US" w:eastAsia="zh-CN"/>
        </w:rPr>
        <w:t>收到</w:t>
      </w:r>
      <w:r>
        <w:rPr>
          <w:rFonts w:hint="eastAsia" w:ascii="仿宋_GB2312" w:hAnsi="仿宋_GB2312" w:eastAsia="仿宋_GB2312" w:cs="仿宋_GB2312"/>
          <w:sz w:val="32"/>
          <w:szCs w:val="32"/>
          <w:lang w:val="en-US" w:eastAsia="zh-CN"/>
        </w:rPr>
        <w:t>各乡镇</w:t>
      </w:r>
      <w:r>
        <w:rPr>
          <w:rFonts w:hint="default" w:ascii="仿宋_GB2312" w:hAnsi="仿宋_GB2312" w:eastAsia="仿宋_GB2312" w:cs="仿宋_GB2312"/>
          <w:sz w:val="32"/>
          <w:szCs w:val="32"/>
          <w:lang w:val="en-US" w:eastAsia="zh-CN"/>
        </w:rPr>
        <w:t>提交的</w:t>
      </w:r>
      <w:r>
        <w:rPr>
          <w:rFonts w:hint="eastAsia" w:ascii="仿宋_GB2312" w:hAnsi="仿宋_GB2312" w:eastAsia="仿宋_GB2312" w:cs="仿宋_GB2312"/>
          <w:sz w:val="32"/>
          <w:szCs w:val="32"/>
          <w:lang w:val="en-US" w:eastAsia="zh-CN"/>
        </w:rPr>
        <w:t>调解卷宗</w:t>
      </w:r>
      <w:r>
        <w:rPr>
          <w:rFonts w:hint="default" w:ascii="仿宋_GB2312" w:hAnsi="仿宋_GB2312" w:eastAsia="仿宋_GB2312" w:cs="仿宋_GB2312"/>
          <w:sz w:val="32"/>
          <w:szCs w:val="32"/>
          <w:lang w:val="en-US" w:eastAsia="zh-CN"/>
        </w:rPr>
        <w:t>材料进行审查。对于</w:t>
      </w:r>
      <w:r>
        <w:rPr>
          <w:rFonts w:hint="eastAsia" w:ascii="仿宋_GB2312" w:hAnsi="仿宋_GB2312" w:eastAsia="仿宋_GB2312" w:cs="仿宋_GB2312"/>
          <w:sz w:val="32"/>
          <w:szCs w:val="32"/>
          <w:lang w:val="en-US" w:eastAsia="zh-CN"/>
        </w:rPr>
        <w:t>通过审查的卷宗</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确定补贴标准，发放补贴。</w:t>
      </w:r>
    </w:p>
    <w:p>
      <w:pPr>
        <w:numPr>
          <w:ilvl w:val="0"/>
          <w:numId w:val="0"/>
        </w:numPr>
        <w:bidi w:val="0"/>
        <w:ind w:firstLine="594" w:firstLineChars="200"/>
        <w:rPr>
          <w:rFonts w:hint="eastAsia" w:ascii="仿宋_GB2312" w:hAnsi="仿宋_GB2312" w:eastAsia="仿宋_GB2312" w:cs="仿宋_GB2312"/>
          <w:kern w:val="2"/>
          <w:sz w:val="32"/>
          <w:szCs w:val="32"/>
          <w:vertAlign w:val="baseline"/>
          <w:lang w:val="en-US" w:eastAsia="zh-CN" w:bidi="ar-SA"/>
        </w:rPr>
      </w:pPr>
    </w:p>
    <w:p>
      <w:pPr>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5</w:t>
      </w:r>
      <w:r>
        <w:rPr>
          <w:rFonts w:hint="eastAsia" w:ascii="方正小标宋简体" w:hAnsi="方正小标宋简体" w:eastAsia="方正小标宋简体" w:cs="方正小标宋简体"/>
          <w:sz w:val="32"/>
          <w:szCs w:val="32"/>
        </w:rPr>
        <w:t>.律师事务所年度检查考核初审办事指南</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一、自查：律师所组织完成对本所律师执业年度考核、本所执业和关情况总结；</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二、受理：区司法局接受在规定的时间内报送年度检查考核材料；</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三、审查：区司法局收到律师所执业情况和报送的材料后进行审查，发现报送的执业情况报告及有关材料不齐全或者有异议的，要求律师所予以补充或者作出说明。最后出具审查意见和考核等次评定建议；</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四、上报：区司法局审查完毕后将审查意见和考核等次评定建议，连同律师所报送的材料，一并上报市级司法行政机关；</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五、承办科室：区司法局律师管理与行政应诉科。完成时限：10个工作日。</w:t>
      </w:r>
    </w:p>
    <w:p>
      <w:pPr>
        <w:jc w:val="left"/>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6</w:t>
      </w:r>
      <w:r>
        <w:rPr>
          <w:rFonts w:hint="eastAsia" w:ascii="方正小标宋简体" w:hAnsi="方正小标宋简体" w:eastAsia="方正小标宋简体" w:cs="方正小标宋简体"/>
          <w:sz w:val="32"/>
          <w:szCs w:val="32"/>
        </w:rPr>
        <w:t>.对律师、律所实施监督检查管理办事指南</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1、制定监督检查方案。明确检查目的、检查对象、检查内容、检查时间、检查组人员等。</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2、组织开展监督检查。主要采取听取汇报、查阅资料、实地查看、抽查暗访、座谈了解等方式，开展监督检查。</w:t>
      </w:r>
    </w:p>
    <w:p>
      <w:pPr>
        <w:pStyle w:val="4"/>
        <w:widowControl/>
        <w:spacing w:line="500" w:lineRule="exact"/>
        <w:ind w:firstLine="42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3、检查情况反馈。检查组向被检查单位及其主管部门反馈存在的问题和薄弱环节，并将检查情况汇总形成检查报告。</w:t>
      </w:r>
    </w:p>
    <w:p>
      <w:pPr>
        <w:pStyle w:val="4"/>
        <w:widowControl/>
        <w:spacing w:line="500" w:lineRule="exact"/>
        <w:ind w:firstLine="42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4、督促落实整改。对检查中发现的重点问题，及时发出整改通知，要求在规定期限内完成整改并将整改情况逐级上报。</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ascii="方正小标宋简体" w:hAnsi="方正小标宋简体" w:eastAsia="方正小标宋简体" w:cs="方正小标宋简体"/>
          <w:kern w:val="2"/>
          <w:sz w:val="32"/>
          <w:szCs w:val="32"/>
          <w:lang w:val="en-US" w:eastAsia="zh-CN"/>
        </w:rPr>
      </w:pPr>
      <w:r>
        <w:rPr>
          <w:rFonts w:hint="eastAsia" w:ascii="方正小标宋简体" w:hAnsi="方正小标宋简体" w:eastAsia="方正小标宋简体" w:cs="方正小标宋简体"/>
          <w:kern w:val="2"/>
          <w:sz w:val="32"/>
          <w:szCs w:val="32"/>
          <w:lang w:val="en-US" w:eastAsia="zh-CN"/>
        </w:rPr>
        <w:t>7.对峰峰矿区基层法律服务所年度检查办事指南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定期检查考核，制订考核细则，按照细则要求对各所进行考核。 </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方正小标宋简体" w:hAnsi="方正小标宋简体" w:eastAsia="方正小标宋简体" w:cs="方正小标宋简体"/>
          <w:kern w:val="2"/>
          <w:sz w:val="32"/>
          <w:szCs w:val="32"/>
        </w:rPr>
      </w:pPr>
      <w:r>
        <w:rPr>
          <w:rFonts w:hint="eastAsia" w:ascii="方正小标宋简体" w:hAnsi="方正小标宋简体" w:eastAsia="方正小标宋简体" w:cs="方正小标宋简体"/>
          <w:kern w:val="2"/>
          <w:sz w:val="32"/>
          <w:szCs w:val="32"/>
          <w:lang w:val="en-US" w:eastAsia="zh-CN"/>
        </w:rPr>
        <w:t>8</w:t>
      </w:r>
      <w:r>
        <w:rPr>
          <w:rFonts w:hint="eastAsia" w:ascii="仿宋_GB2312" w:hAnsi="仿宋_GB2312" w:eastAsia="仿宋_GB2312" w:cs="仿宋_GB2312"/>
          <w:kern w:val="2"/>
          <w:sz w:val="32"/>
          <w:szCs w:val="32"/>
          <w:lang w:val="en-US" w:eastAsia="zh-CN" w:bidi="ar-SA"/>
        </w:rPr>
        <w:t>.</w:t>
      </w:r>
      <w:r>
        <w:rPr>
          <w:rFonts w:hint="eastAsia" w:ascii="方正小标宋简体" w:hAnsi="方正小标宋简体" w:eastAsia="方正小标宋简体" w:cs="方正小标宋简体"/>
          <w:kern w:val="2"/>
          <w:sz w:val="32"/>
          <w:szCs w:val="32"/>
        </w:rPr>
        <w:t>对律师事务所、律师进行表彰奖励办事指南</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_GB2312" w:hAnsi="仿宋_GB2312" w:eastAsia="仿宋_GB2312" w:cs="仿宋_GB2312"/>
          <w:kern w:val="2"/>
          <w:sz w:val="32"/>
          <w:szCs w:val="32"/>
          <w:lang w:val="en-US" w:eastAsia="zh-CN" w:bidi="ar-SA"/>
        </w:rPr>
      </w:pPr>
      <w:r>
        <w:rPr>
          <w:rFonts w:ascii="PingFangSC-Regular" w:hAnsi="PingFangSC-Regular"/>
          <w:color w:val="444444"/>
          <w:sz w:val="32"/>
          <w:szCs w:val="32"/>
        </w:rPr>
        <w:br w:type="textWrapping"/>
      </w:r>
      <w:r>
        <w:rPr>
          <w:rFonts w:hint="eastAsia" w:ascii="仿宋_GB2312" w:hAnsi="仿宋_GB2312" w:eastAsia="仿宋_GB2312" w:cs="仿宋_GB2312"/>
          <w:kern w:val="2"/>
          <w:sz w:val="32"/>
          <w:szCs w:val="32"/>
          <w:lang w:val="en-US" w:eastAsia="zh-CN" w:bidi="ar-SA"/>
        </w:rPr>
        <w:t>1、遴选：在全区范围内遴选符合条件的律师事务所和律师。</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2、受理：符合条件的律师事务所和律师上报申报材料。</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3、审查：律师管理工作人员汇总、审查上报材料，报局班子会议讨论研究确定。</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4、决定：区司法局批准给予表彰奖励。</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5、公示：向社会公示名单（公示期为5个工作日）。</w:t>
      </w:r>
      <w:r>
        <w:rPr>
          <w:rFonts w:hint="eastAsia" w:ascii="仿宋_GB2312" w:hAnsi="仿宋_GB2312" w:eastAsia="仿宋_GB2312" w:cs="仿宋_GB2312"/>
          <w:kern w:val="2"/>
          <w:sz w:val="32"/>
          <w:szCs w:val="32"/>
          <w:lang w:val="en-US" w:eastAsia="zh-CN" w:bidi="ar-SA"/>
        </w:rPr>
        <w:br w:type="textWrapping"/>
      </w:r>
      <w:r>
        <w:rPr>
          <w:rFonts w:hint="eastAsia" w:ascii="仿宋_GB2312" w:hAnsi="仿宋_GB2312" w:eastAsia="仿宋_GB2312" w:cs="仿宋_GB2312"/>
          <w:kern w:val="2"/>
          <w:sz w:val="32"/>
          <w:szCs w:val="32"/>
          <w:lang w:val="en-US" w:eastAsia="zh-CN" w:bidi="ar-SA"/>
        </w:rPr>
        <w:t>6、送达：向获奖律师事务所和律师颁发荣誉奖励</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ascii="方正小标宋简体" w:hAnsi="方正小标宋简体" w:eastAsia="方正小标宋简体" w:cs="方正小标宋简体"/>
          <w:kern w:val="2"/>
          <w:sz w:val="32"/>
          <w:szCs w:val="32"/>
          <w:lang w:val="en-US" w:eastAsia="zh-CN"/>
        </w:rPr>
      </w:pPr>
      <w:r>
        <w:rPr>
          <w:rFonts w:hint="eastAsia" w:ascii="方正小标宋简体" w:hAnsi="方正小标宋简体" w:eastAsia="方正小标宋简体" w:cs="方正小标宋简体"/>
          <w:kern w:val="2"/>
          <w:sz w:val="32"/>
          <w:szCs w:val="32"/>
          <w:lang w:val="en-US" w:eastAsia="zh-CN"/>
        </w:rPr>
        <w:t>9.对基层法律服务所及基层法律工作者奖励办事指南</w:t>
      </w:r>
    </w:p>
    <w:p>
      <w:pPr>
        <w:pStyle w:val="4"/>
        <w:widowControl/>
        <w:spacing w:line="500" w:lineRule="exact"/>
        <w:ind w:firstLine="420"/>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制订表彰奖励方案，由各基层法律服务所申报，符合条件的进行表彰奖励。</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_GB2312" w:hAnsi="仿宋_GB2312" w:eastAsia="仿宋_GB2312" w:cs="仿宋_GB2312"/>
          <w:kern w:val="2"/>
          <w:sz w:val="32"/>
          <w:szCs w:val="32"/>
          <w:lang w:val="en-US" w:eastAsia="zh-CN" w:bidi="ar-SA"/>
        </w:rPr>
      </w:pPr>
    </w:p>
    <w:p>
      <w:pPr>
        <w:numPr>
          <w:ilvl w:val="0"/>
          <w:numId w:val="0"/>
        </w:numPr>
        <w:bidi w:val="0"/>
        <w:ind w:firstLine="594" w:firstLineChars="200"/>
        <w:rPr>
          <w:rFonts w:hint="eastAsia" w:ascii="仿宋_GB2312" w:hAnsi="仿宋_GB2312" w:eastAsia="仿宋_GB2312" w:cs="仿宋_GB2312"/>
          <w:kern w:val="2"/>
          <w:sz w:val="32"/>
          <w:szCs w:val="32"/>
          <w:vertAlign w:val="baseline"/>
          <w:lang w:val="en-US" w:eastAsia="zh-CN" w:bidi="ar-SA"/>
        </w:rPr>
      </w:pP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 xml:space="preserve">10.公证员变更执业机构核准办事指南  </w:t>
      </w:r>
    </w:p>
    <w:p>
      <w:pPr>
        <w:tabs>
          <w:tab w:val="left" w:pos="2972"/>
        </w:tabs>
        <w:bidi w:val="0"/>
        <w:ind w:firstLine="594"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公证员变更执业机构，经公证机构同意和拟任用公证员的公证机构推荐，报区司法局同意后，报省、市司法局办理变更核准手续。公证员跨省、市变更执业机构的，经省、市司法行政机关核准后，由拟任用该公证员的公证机构所在的省、自治区、直辖市司法行政机关办理变更核准手续。 </w:t>
      </w: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11.换（补）发公证机构执业证书办事指南</w:t>
      </w:r>
    </w:p>
    <w:p>
      <w:pPr>
        <w:numPr>
          <w:ilvl w:val="0"/>
          <w:numId w:val="0"/>
        </w:numPr>
        <w:tabs>
          <w:tab w:val="left" w:pos="2972"/>
        </w:tabs>
        <w:bidi w:val="0"/>
        <w:ind w:firstLine="82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公证机构执业证书不得涂改、出借、抵押或者转让。公证机构执业证书损毁或者遗失的，由该公证机构报区司法局，逐级向省、市司法行政机关申请换发或者补发。 </w:t>
      </w: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12.换（补）发公证员执业证书办事指南</w:t>
      </w:r>
    </w:p>
    <w:p>
      <w:pPr>
        <w:numPr>
          <w:ilvl w:val="0"/>
          <w:numId w:val="0"/>
        </w:numPr>
        <w:tabs>
          <w:tab w:val="left" w:pos="2972"/>
        </w:tabs>
        <w:bidi w:val="0"/>
        <w:ind w:firstLine="82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本人持有和使用，不得涂改、抵押、出借或者转让。 公证员执业证书损毁或者遗失的，由本人提出申请，所在公证机构予以证明，提请</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司法</w:t>
      </w:r>
      <w:r>
        <w:rPr>
          <w:rFonts w:hint="eastAsia" w:ascii="仿宋_GB2312" w:hAnsi="仿宋_GB2312" w:eastAsia="仿宋_GB2312" w:cs="仿宋_GB2312"/>
          <w:sz w:val="32"/>
          <w:szCs w:val="32"/>
          <w:lang w:val="en-US" w:eastAsia="zh-CN"/>
        </w:rPr>
        <w:t>局</w:t>
      </w:r>
      <w:r>
        <w:rPr>
          <w:rFonts w:hint="default" w:ascii="仿宋_GB2312" w:hAnsi="仿宋_GB2312" w:eastAsia="仿宋_GB2312" w:cs="仿宋_GB2312"/>
          <w:sz w:val="32"/>
          <w:szCs w:val="32"/>
          <w:lang w:val="en-US" w:eastAsia="zh-CN"/>
        </w:rPr>
        <w:t>报省、市司法行政机关申请换发或者补发。执业证书遗失的，由所在公证机构在省级报刊上声明作废。</w:t>
      </w:r>
    </w:p>
    <w:p>
      <w:pPr>
        <w:tabs>
          <w:tab w:val="left" w:pos="2972"/>
        </w:tabs>
        <w:bidi w:val="0"/>
        <w:jc w:val="left"/>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13.</w:t>
      </w:r>
      <w:r>
        <w:rPr>
          <w:rFonts w:hint="default" w:ascii="方正小标宋简体" w:hAnsi="方正小标宋简体" w:eastAsia="方正小标宋简体" w:cs="方正小标宋简体"/>
          <w:sz w:val="32"/>
          <w:szCs w:val="32"/>
          <w:lang w:val="en-US" w:eastAsia="zh-CN"/>
        </w:rPr>
        <w:t>公证机构重大事项变更</w:t>
      </w:r>
      <w:r>
        <w:rPr>
          <w:rFonts w:hint="eastAsia" w:ascii="方正小标宋简体" w:hAnsi="方正小标宋简体" w:eastAsia="方正小标宋简体" w:cs="方正小标宋简体"/>
          <w:sz w:val="32"/>
          <w:szCs w:val="32"/>
          <w:lang w:val="en-US" w:eastAsia="zh-CN"/>
        </w:rPr>
        <w:t>办事指南</w:t>
      </w:r>
    </w:p>
    <w:p>
      <w:pPr>
        <w:numPr>
          <w:ilvl w:val="0"/>
          <w:numId w:val="0"/>
        </w:numPr>
        <w:tabs>
          <w:tab w:val="left" w:pos="2972"/>
        </w:tabs>
        <w:bidi w:val="0"/>
        <w:ind w:firstLine="82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公证机构变更名称、办公场所，根据当地公证机构设置调整方案予以分立、合并或者变更执业区域的，由</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司法</w:t>
      </w:r>
      <w:r>
        <w:rPr>
          <w:rFonts w:hint="eastAsia" w:ascii="仿宋_GB2312" w:hAnsi="仿宋_GB2312" w:eastAsia="仿宋_GB2312" w:cs="仿宋_GB2312"/>
          <w:sz w:val="32"/>
          <w:szCs w:val="32"/>
          <w:lang w:val="en-US" w:eastAsia="zh-CN"/>
        </w:rPr>
        <w:t>局</w:t>
      </w:r>
      <w:r>
        <w:rPr>
          <w:rFonts w:hint="default" w:ascii="仿宋_GB2312" w:hAnsi="仿宋_GB2312" w:eastAsia="仿宋_GB2312" w:cs="仿宋_GB2312"/>
          <w:sz w:val="32"/>
          <w:szCs w:val="32"/>
          <w:lang w:val="en-US" w:eastAsia="zh-CN"/>
        </w:rPr>
        <w:t>审核后，逐级报省</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市司法行政机关办理变更核准手续。核准变更</w:t>
      </w:r>
      <w:r>
        <w:rPr>
          <w:rFonts w:hint="eastAsia" w:ascii="仿宋_GB2312" w:hAnsi="仿宋_GB2312" w:eastAsia="仿宋_GB2312" w:cs="仿宋_GB2312"/>
          <w:sz w:val="32"/>
          <w:szCs w:val="32"/>
          <w:lang w:val="en-US" w:eastAsia="zh-CN"/>
        </w:rPr>
        <w:t>后</w:t>
      </w:r>
      <w:r>
        <w:rPr>
          <w:rFonts w:hint="default" w:ascii="仿宋_GB2312" w:hAnsi="仿宋_GB2312" w:eastAsia="仿宋_GB2312" w:cs="仿宋_GB2312"/>
          <w:sz w:val="32"/>
          <w:szCs w:val="32"/>
          <w:lang w:val="en-US" w:eastAsia="zh-CN"/>
        </w:rPr>
        <w:t>，报司法部备案。</w:t>
      </w:r>
    </w:p>
    <w:p>
      <w:pPr>
        <w:numPr>
          <w:ilvl w:val="0"/>
          <w:numId w:val="0"/>
        </w:numPr>
        <w:tabs>
          <w:tab w:val="left" w:pos="2972"/>
        </w:tabs>
        <w:bidi w:val="0"/>
        <w:ind w:firstLine="82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公证机构变更负责人的，经</w:t>
      </w:r>
      <w:r>
        <w:rPr>
          <w:rFonts w:hint="eastAsia" w:ascii="仿宋_GB2312" w:hAnsi="仿宋_GB2312" w:eastAsia="仿宋_GB2312" w:cs="仿宋_GB2312"/>
          <w:sz w:val="32"/>
          <w:szCs w:val="32"/>
          <w:lang w:val="en-US" w:eastAsia="zh-CN"/>
        </w:rPr>
        <w:t>区</w:t>
      </w:r>
      <w:r>
        <w:rPr>
          <w:rFonts w:hint="default" w:ascii="仿宋_GB2312" w:hAnsi="仿宋_GB2312" w:eastAsia="仿宋_GB2312" w:cs="仿宋_GB2312"/>
          <w:sz w:val="32"/>
          <w:szCs w:val="32"/>
          <w:lang w:val="en-US" w:eastAsia="zh-CN"/>
        </w:rPr>
        <w:t>司法行政机关核准后，逐级报省</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市司法行政机关备案。</w:t>
      </w:r>
    </w:p>
    <w:p>
      <w:pPr>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14.</w:t>
      </w:r>
      <w:r>
        <w:rPr>
          <w:rFonts w:hint="eastAsia" w:ascii="方正小标宋简体" w:hAnsi="方正小标宋简体" w:eastAsia="方正小标宋简体" w:cs="方正小标宋简体"/>
          <w:sz w:val="32"/>
          <w:szCs w:val="32"/>
          <w:lang w:val="zh-CN" w:eastAsia="zh-CN"/>
        </w:rPr>
        <w:t>行政复议案件的办理</w:t>
      </w:r>
      <w:r>
        <w:rPr>
          <w:rFonts w:hint="eastAsia" w:ascii="方正小标宋简体" w:hAnsi="方正小标宋简体" w:eastAsia="方正小标宋简体" w:cs="方正小标宋简体"/>
          <w:sz w:val="32"/>
          <w:szCs w:val="32"/>
          <w:lang w:val="en-US" w:eastAsia="zh-CN"/>
        </w:rPr>
        <w:t>事项办事指南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一、受理范围：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有下列情形之一的，公民、法人或者其他组织可以依照本法申请行政复议: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(一)对行政机关作出的警告、罚款、没收违法所得、没收非法财物、责令停产停业、暂扣或者吊销许可证、暂扣或者吊销执照、行政拘留等行政处罚决定不服的;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(二)对行政机关作出的限制人身自由或者查封、扣押、冻结财产等行政强制措施决定不服的;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(三)对行政机关作出的有关许可证、执照、资质证、资格证等证书变更、中止、撤销的决定不服的;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(四)对行政机关作出的关于确认土地、矿藏、水流、森林、山岭、草原、荒地、滩涂、海域等自然资源的所有权或者使用权的决定不服的;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(五)认为行政机关侵犯合法的经营自主权的;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(六)认为行政机关变更或者废止农业承包合同，侵犯其合法权益的;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(七)认为行政机关违法集资、征收财物、摊派费用或者违法要求履行其他义务的;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(八)认为符合法定条件，申请行政机关颁发许可证、执照、资质证、资格证等证书，或者申请行政机关审批、登记有关事项，行政机关没有依法办理的;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(九)申请行政机关履行保护人身权利、财产权利、受教育权利的法定职责，行政机关没有依法履行的;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(十)申请行政机关依法发放抚恤金、社会保险金或者最低生活保障费，行政机关没有依法发放的;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(十一)认为行政机关的其他具体行政行为侵犯其合法权益的。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行政复议申请符合下列规定的，应当予以受理：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(一)有明确的申请人和符合规定的被申请人;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(二)申请人与具体行政行为有利害关系;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(三)有具体的行政复议请求和理由;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(四)在法定申请期限内提出;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(五)属于行政复议法规定的行政复议范围;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(六)属于收到行政复议申请的行政复议机构的职责范围;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(七)其他行政复议机关尚未受理同一行政复议申请，人民法院尚未受理同一主体就同一事实提起的行政诉讼。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三、行政复议提出的方式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（一）申请人申请行政复议，可以书面申请，也可以口头申请;口头申请的，行政复议机关应当当场记录申请人的基本情况、行政复议请求、申请行政复议的主要事实、理由和时间。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（二）申请人书面申请行政复议的，应当在行政复议申请书中载明下列事项：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(1)申请人的基本情况，包括：公民的姓名、性别、年龄、身份证号码、工作单位、住所、邮政编码;法人或者其他组织的名称、住所、邮政编码和法定代表人或者主要负责人的姓名、职务;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(2)被申请人的名称;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(3)行政复议请求、申请行政复议的主要事实和理由;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(4)申请人的签名或者盖章;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(5)申请行政复议的日期。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（三）申请人口头申请行政复议的，行政复议机构应当依照本条例第十九条规定的事项，当场制作行政复议申请笔录交申请人核对或者向申请人宣读，并由申请人签字确认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四、行政复议的程序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15.基层法律服务工作者年度注册初审办事指南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94"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kern w:val="0"/>
          <w:sz w:val="32"/>
          <w:szCs w:val="32"/>
          <w:lang w:val="en-US" w:eastAsia="zh-CN" w:bidi="ar"/>
        </w:rPr>
        <w:t xml:space="preserve">   申请人申请，由区司法局初审材料，符合条件的上报市司法局，由市司法局审核，并履行行政申批手续。</w:t>
      </w:r>
    </w:p>
    <w:p>
      <w:pPr>
        <w:numPr>
          <w:ilvl w:val="0"/>
          <w:numId w:val="0"/>
        </w:numPr>
        <w:tabs>
          <w:tab w:val="left" w:pos="2972"/>
        </w:tabs>
        <w:bidi w:val="0"/>
        <w:ind w:firstLine="820"/>
        <w:jc w:val="left"/>
        <w:rPr>
          <w:rFonts w:hint="default" w:ascii="仿宋_GB2312" w:hAnsi="仿宋_GB2312" w:eastAsia="仿宋_GB2312" w:cs="仿宋_GB2312"/>
          <w:sz w:val="32"/>
          <w:szCs w:val="32"/>
          <w:lang w:val="en-US" w:eastAsia="zh-CN"/>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numPr>
          <w:ilvl w:val="0"/>
          <w:numId w:val="0"/>
        </w:numPr>
        <w:bidi w:val="0"/>
        <w:ind w:leftChars="0"/>
        <w:rPr>
          <w:rFonts w:hint="eastAsia" w:ascii="仿宋_GB2312" w:hAnsi="仿宋_GB2312" w:eastAsia="仿宋_GB2312" w:cs="仿宋_GB2312"/>
          <w:kern w:val="2"/>
          <w:sz w:val="32"/>
          <w:szCs w:val="32"/>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4"/>
          <w:szCs w:val="44"/>
          <w:lang w:val="en-US" w:eastAsia="zh-CN"/>
        </w:rPr>
      </w:pPr>
      <w:r>
        <w:rPr>
          <w:rFonts w:hint="eastAsia" w:ascii="方正小标宋简体" w:hAnsi="方正小标宋简体" w:eastAsia="方正小标宋简体" w:cs="方正小标宋简体"/>
          <w:sz w:val="44"/>
          <w:szCs w:val="44"/>
          <w:lang w:val="en-US" w:eastAsia="zh-CN"/>
        </w:rPr>
        <w:t>流程图</w:t>
      </w: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1.对公民提供法律援助事项流程图</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eastAsia"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720725</wp:posOffset>
                </wp:positionV>
                <wp:extent cx="1727200" cy="360045"/>
                <wp:effectExtent l="4445" t="5080" r="20955" b="15875"/>
                <wp:wrapNone/>
                <wp:docPr id="5122" name="文本框 6147"/>
                <wp:cNvGraphicFramePr/>
                <a:graphic xmlns:a="http://schemas.openxmlformats.org/drawingml/2006/main">
                  <a:graphicData uri="http://schemas.microsoft.com/office/word/2010/wordprocessingShape">
                    <wps:wsp>
                      <wps:cNvSpPr txBox="1"/>
                      <wps:spPr>
                        <a:xfrm>
                          <a:off x="0" y="0"/>
                          <a:ext cx="1727200"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1"/>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填写申请表格</w:t>
                            </w:r>
                          </w:p>
                        </w:txbxContent>
                      </wps:txbx>
                      <wps:bodyPr lIns="91440" tIns="0" rIns="91440" bIns="0" anchor="ctr" anchorCtr="0"/>
                    </wps:wsp>
                  </a:graphicData>
                </a:graphic>
              </wp:anchor>
            </w:drawing>
          </mc:Choice>
          <mc:Fallback>
            <w:pict>
              <v:shape id="文本框 6147" o:spid="_x0000_s1026" o:spt="202" type="#_x0000_t202" style="position:absolute;left:0pt;margin-left:0pt;margin-top:56.75pt;height:28.35pt;width:136pt;z-index:251659264;v-text-anchor:middle;mso-width-relative:page;mso-height-relative:page;" filled="f" stroked="t" coordsize="21600,21600" o:gfxdata="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7NKytcAAAAIAQAADwAAAAAAAAABACAAAAAiAAAAZHJzL2Rvd25yZXYueG1sUEsBAhQAFAAAAAgA&#10;h07iQI1RlMgmAgAATgQAAA4AAAAAAAAAAQAgAAAAJgEAAGRycy9lMm9Eb2MueG1sUEsFBgAAAAAG&#10;AAYAWQEAAL4FAAAAAA==&#10;">
                <v:fill on="f" focussize="0,0"/>
                <v:stroke color="#000000 [3213]" joinstyle="miter"/>
                <v:imagedata o:title=""/>
                <o:lock v:ext="edit" aspectratio="f"/>
                <v:textbox inset="2.54mm,0mm,2.54mm,0mm">
                  <w:txbxContent>
                    <w:p>
                      <w:pPr>
                        <w:numPr>
                          <w:ilvl w:val="0"/>
                          <w:numId w:val="1"/>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填写申请表格</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1439545</wp:posOffset>
                </wp:positionV>
                <wp:extent cx="5220970" cy="360045"/>
                <wp:effectExtent l="4445" t="4445" r="13335" b="16510"/>
                <wp:wrapNone/>
                <wp:docPr id="5123" name="文本框 6148"/>
                <wp:cNvGraphicFramePr/>
                <a:graphic xmlns:a="http://schemas.openxmlformats.org/drawingml/2006/main">
                  <a:graphicData uri="http://schemas.microsoft.com/office/word/2010/wordprocessingShape">
                    <wps:wsp>
                      <wps:cNvSpPr txBox="1"/>
                      <wps:spPr>
                        <a:xfrm>
                          <a:off x="0" y="0"/>
                          <a:ext cx="5221288"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2"/>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申请人递交申请表格及经济状况证明和案件的相关材料</w:t>
                            </w:r>
                          </w:p>
                        </w:txbxContent>
                      </wps:txbx>
                      <wps:bodyPr lIns="91440" tIns="0" rIns="91440" bIns="0" anchor="ctr" anchorCtr="0"/>
                    </wps:wsp>
                  </a:graphicData>
                </a:graphic>
              </wp:anchor>
            </w:drawing>
          </mc:Choice>
          <mc:Fallback>
            <w:pict>
              <v:shape id="文本框 6148" o:spid="_x0000_s1026" o:spt="202" type="#_x0000_t202" style="position:absolute;left:0pt;margin-left:0pt;margin-top:113.35pt;height:28.35pt;width:411.1pt;z-index:251660288;v-text-anchor:middle;mso-width-relative:page;mso-height-relative:page;" filled="f" stroked="t" coordsize="21600,21600" o:gfxdata="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UaTc2AAAAAgBAAAPAAAAAAAAAAEAIAAAACIAAABkcnMvZG93bnJldi54bWxQSwECFAAUAAAA&#10;CACHTuJAmqm06icCAABOBAAADgAAAAAAAAABACAAAAAnAQAAZHJzL2Uyb0RvYy54bWxQSwUGAAAA&#10;AAYABgBZAQAAwAUAAAAA&#10;">
                <v:fill on="f" focussize="0,0"/>
                <v:stroke color="#000000 [3213]" joinstyle="miter"/>
                <v:imagedata o:title=""/>
                <o:lock v:ext="edit" aspectratio="f"/>
                <v:textbox inset="2.54mm,0mm,2.54mm,0mm">
                  <w:txbxContent>
                    <w:p>
                      <w:pPr>
                        <w:numPr>
                          <w:ilvl w:val="0"/>
                          <w:numId w:val="2"/>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申请人递交申请表格及经济状况证明和案件的相关材料</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2160270</wp:posOffset>
                </wp:positionV>
                <wp:extent cx="5220970" cy="360045"/>
                <wp:effectExtent l="4445" t="4445" r="13335" b="16510"/>
                <wp:wrapNone/>
                <wp:docPr id="5124" name="文本框 6152"/>
                <wp:cNvGraphicFramePr/>
                <a:graphic xmlns:a="http://schemas.openxmlformats.org/drawingml/2006/main">
                  <a:graphicData uri="http://schemas.microsoft.com/office/word/2010/wordprocessingShape">
                    <wps:wsp>
                      <wps:cNvSpPr txBox="1"/>
                      <wps:spPr>
                        <a:xfrm>
                          <a:off x="0" y="0"/>
                          <a:ext cx="5221288"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3"/>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法律援助机构进行审核并提出审核意见</w:t>
                            </w:r>
                          </w:p>
                        </w:txbxContent>
                      </wps:txbx>
                      <wps:bodyPr lIns="91440" tIns="0" rIns="91440" bIns="0" anchor="ctr" anchorCtr="0"/>
                    </wps:wsp>
                  </a:graphicData>
                </a:graphic>
              </wp:anchor>
            </w:drawing>
          </mc:Choice>
          <mc:Fallback>
            <w:pict>
              <v:shape id="文本框 6152" o:spid="_x0000_s1026" o:spt="202" type="#_x0000_t202" style="position:absolute;left:0pt;margin-left:0pt;margin-top:170.1pt;height:28.35pt;width:411.1pt;z-index:251661312;v-text-anchor:middle;mso-width-relative:page;mso-height-relative:page;" filled="f" stroked="t" coordsize="21600,21600" o:gfxdata="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Gofu2AAAAAgBAAAPAAAAAAAAAAEAIAAAACIAAABkcnMvZG93bnJldi54bWxQSwECFAAUAAAA&#10;CACHTuJAuPdILicCAABOBAAADgAAAAAAAAABACAAAAAnAQAAZHJzL2Uyb0RvYy54bWxQSwUGAAAA&#10;AAYABgBZAQAAwAUAAAAA&#10;">
                <v:fill on="f" focussize="0,0"/>
                <v:stroke color="#000000 [3213]" joinstyle="miter"/>
                <v:imagedata o:title=""/>
                <o:lock v:ext="edit" aspectratio="f"/>
                <v:textbox inset="2.54mm,0mm,2.54mm,0mm">
                  <w:txbxContent>
                    <w:p>
                      <w:pPr>
                        <w:numPr>
                          <w:ilvl w:val="0"/>
                          <w:numId w:val="3"/>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法律援助机构进行审核并提出审核意见</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727200" cy="360045"/>
                <wp:effectExtent l="4445" t="5080" r="20955" b="15875"/>
                <wp:wrapNone/>
                <wp:docPr id="5125" name="文本框 6146"/>
                <wp:cNvGraphicFramePr/>
                <a:graphic xmlns:a="http://schemas.openxmlformats.org/drawingml/2006/main">
                  <a:graphicData uri="http://schemas.microsoft.com/office/word/2010/wordprocessingShape">
                    <wps:wsp>
                      <wps:cNvSpPr txBox="1"/>
                      <wps:spPr>
                        <a:xfrm>
                          <a:off x="0" y="0"/>
                          <a:ext cx="1727200"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4"/>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申请人提出申请</w:t>
                            </w:r>
                          </w:p>
                        </w:txbxContent>
                      </wps:txbx>
                      <wps:bodyPr lIns="91440" tIns="0" rIns="91440" bIns="0" anchor="ctr" anchorCtr="0"/>
                    </wps:wsp>
                  </a:graphicData>
                </a:graphic>
              </wp:anchor>
            </w:drawing>
          </mc:Choice>
          <mc:Fallback>
            <w:pict>
              <v:shape id="文本框 6146" o:spid="_x0000_s1026" o:spt="202" type="#_x0000_t202" style="position:absolute;left:0pt;margin-left:0pt;margin-top:0pt;height:28.35pt;width:136pt;z-index:251662336;v-text-anchor:middle;mso-width-relative:page;mso-height-relative:page;" filled="f" stroked="t" coordsize="21600,21600" o:gfxdata="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F&#10;+SnVAAAABAEAAA8AAAAAAAAAAQAgAAAAIgAAAGRycy9kb3ducmV2LnhtbFBLAQIUABQAAAAIAIdO&#10;4kAFDslKJgIAAE4EAAAOAAAAAAAAAAEAIAAAACQBAABkcnMvZTJvRG9jLnhtbFBLBQYAAAAABgAG&#10;AFkBAAC8BQAAAAA=&#10;">
                <v:fill on="f" focussize="0,0"/>
                <v:stroke color="#000000 [3213]" joinstyle="miter"/>
                <v:imagedata o:title=""/>
                <o:lock v:ext="edit" aspectratio="f"/>
                <v:textbox inset="2.54mm,0mm,2.54mm,0mm">
                  <w:txbxContent>
                    <w:p>
                      <w:pPr>
                        <w:numPr>
                          <w:ilvl w:val="0"/>
                          <w:numId w:val="4"/>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申请人提出申请</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863600</wp:posOffset>
                </wp:positionH>
                <wp:positionV relativeFrom="paragraph">
                  <wp:posOffset>360045</wp:posOffset>
                </wp:positionV>
                <wp:extent cx="0" cy="360045"/>
                <wp:effectExtent l="38100" t="0" r="38100" b="1905"/>
                <wp:wrapNone/>
                <wp:docPr id="5127" name="直接连接符 6149"/>
                <wp:cNvGraphicFramePr/>
                <a:graphic xmlns:a="http://schemas.openxmlformats.org/drawingml/2006/main">
                  <a:graphicData uri="http://schemas.microsoft.com/office/word/2010/wordprocessingShape">
                    <wps:wsp>
                      <wps:cNvCnPr/>
                      <wps:spPr>
                        <a:xfrm>
                          <a:off x="0" y="0"/>
                          <a:ext cx="0" cy="360363"/>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49" o:spid="_x0000_s1026" o:spt="20" style="position:absolute;left:0pt;margin-left:68pt;margin-top:28.35pt;height:28.35pt;width:0pt;z-index:251663360;mso-width-relative:page;mso-height-relative:page;" filled="f" stroked="t" coordsize="21600,21600" o:gfxdata="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3tIl2QAAAAoBAAAPAAAAAAAAAAEAIAAAACIAAABkcnMvZG93bnJldi54bWxQ&#10;SwECFAAUAAAACACHTuJAZ9anHvYBAADhAwAADgAAAAAAAAABACAAAAAoAQAAZHJzL2Uyb0RvYy54&#10;bWxQSwUGAAAAAAYABgBZAQAAkAU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863600</wp:posOffset>
                </wp:positionH>
                <wp:positionV relativeFrom="paragraph">
                  <wp:posOffset>1080770</wp:posOffset>
                </wp:positionV>
                <wp:extent cx="0" cy="360045"/>
                <wp:effectExtent l="38100" t="0" r="38100" b="1905"/>
                <wp:wrapNone/>
                <wp:docPr id="5128" name="直接连接符 6150"/>
                <wp:cNvGraphicFramePr/>
                <a:graphic xmlns:a="http://schemas.openxmlformats.org/drawingml/2006/main">
                  <a:graphicData uri="http://schemas.microsoft.com/office/word/2010/wordprocessingShape">
                    <wps:wsp>
                      <wps:cNvCnPr/>
                      <wps:spPr>
                        <a:xfrm>
                          <a:off x="0" y="0"/>
                          <a:ext cx="0" cy="360363"/>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0" o:spid="_x0000_s1026" o:spt="20" style="position:absolute;left:0pt;margin-left:68pt;margin-top:85.1pt;height:28.35pt;width:0pt;z-index:251664384;mso-width-relative:page;mso-height-relative:page;" filled="f" stroked="t" coordsize="21600,21600" o:gfxdata="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EEbPaAAAACwEAAA8AAAAAAAAAAQAgAAAAIgAAAGRycy9kb3ducmV2LnhtbFBL&#10;AQIUABQAAAAIAIdO4kCg9yiS9AEAAOEDAAAOAAAAAAAAAAEAIAAAACkBAABkcnMvZTJvRG9jLnht&#10;bFBLBQYAAAAABgAGAFkBAACPBQ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863600</wp:posOffset>
                </wp:positionH>
                <wp:positionV relativeFrom="paragraph">
                  <wp:posOffset>1800225</wp:posOffset>
                </wp:positionV>
                <wp:extent cx="0" cy="360045"/>
                <wp:effectExtent l="38100" t="0" r="38100" b="1905"/>
                <wp:wrapNone/>
                <wp:docPr id="5129" name="直接连接符 6151"/>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1" o:spid="_x0000_s1026" o:spt="20" style="position:absolute;left:0pt;margin-left:68pt;margin-top:141.75pt;height:28.35pt;width:0pt;z-index:251665408;mso-width-relative:page;mso-height-relative:page;" filled="f" stroked="t" coordsize="21600,21600" o:gfxdata="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9mjBNoAAAALAQAADwAAAAAAAAABACAAAAAiAAAAZHJzL2Rvd25yZXYueG1s&#10;UEsBAhQAFAAAAAgAh07iQK6uEHf2AQAA4QMAAA4AAAAAAAAAAQAgAAAAKQEAAGRycy9lMm9Eb2Mu&#10;eG1sUEsFBgAAAAAGAAYAWQEAAJEFA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863600</wp:posOffset>
                </wp:positionH>
                <wp:positionV relativeFrom="paragraph">
                  <wp:posOffset>2520950</wp:posOffset>
                </wp:positionV>
                <wp:extent cx="0" cy="360045"/>
                <wp:effectExtent l="38100" t="0" r="38100" b="1905"/>
                <wp:wrapNone/>
                <wp:docPr id="5130" name="直接连接符 6153"/>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3" o:spid="_x0000_s1026" o:spt="20" style="position:absolute;left:0pt;margin-left:68pt;margin-top:198.5pt;height:28.35pt;width:0pt;z-index:251666432;mso-width-relative:page;mso-height-relative:page;" filled="f" stroked="t" coordsize="21600,21600" o:gfxdata="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IFdO9sAAAALAQAADwAAAAAAAAABACAAAAAiAAAAZHJzL2Rvd25yZXYueG1s&#10;UEsBAhQAFAAAAAgAh07iQAcOM0f1AQAA4QMAAA4AAAAAAAAAAQAgAAAAKgEAAGRycy9lMm9Eb2Mu&#10;eG1sUEsFBgAAAAAGAAYAWQEAAJEFA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2879725</wp:posOffset>
                </wp:positionV>
                <wp:extent cx="1727200" cy="360045"/>
                <wp:effectExtent l="4445" t="5080" r="20955" b="15875"/>
                <wp:wrapNone/>
                <wp:docPr id="5131" name="文本框 6154"/>
                <wp:cNvGraphicFramePr/>
                <a:graphic xmlns:a="http://schemas.openxmlformats.org/drawingml/2006/main">
                  <a:graphicData uri="http://schemas.microsoft.com/office/word/2010/wordprocessingShape">
                    <wps:wsp>
                      <wps:cNvSpPr txBox="1"/>
                      <wps:spPr>
                        <a:xfrm>
                          <a:off x="0" y="0"/>
                          <a:ext cx="1727200"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5"/>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符合条件给予援助</w:t>
                            </w:r>
                          </w:p>
                        </w:txbxContent>
                      </wps:txbx>
                      <wps:bodyPr lIns="91440" tIns="0" rIns="91440" bIns="0" anchor="ctr" anchorCtr="0"/>
                    </wps:wsp>
                  </a:graphicData>
                </a:graphic>
              </wp:anchor>
            </w:drawing>
          </mc:Choice>
          <mc:Fallback>
            <w:pict>
              <v:shape id="文本框 6154" o:spid="_x0000_s1026" o:spt="202" type="#_x0000_t202" style="position:absolute;left:0pt;margin-left:0pt;margin-top:226.75pt;height:28.35pt;width:136pt;z-index:251667456;v-text-anchor:middle;mso-width-relative:page;mso-height-relative:page;" filled="f" stroked="t" coordsize="21600,21600" o:gfxdata="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DcRv7YAAAACAEAAA8AAAAAAAAAAQAgAAAAIgAAAGRycy9kb3ducmV2LnhtbFBLAQIUABQAAAAI&#10;AIdO4kDiFKM2JgIAAE4EAAAOAAAAAAAAAAEAIAAAACcBAABkcnMvZTJvRG9jLnhtbFBLBQYAAAAA&#10;BgAGAFkBAAC/BQAAAAA=&#10;">
                <v:fill on="f" focussize="0,0"/>
                <v:stroke color="#000000 [3213]" joinstyle="miter"/>
                <v:imagedata o:title=""/>
                <o:lock v:ext="edit" aspectratio="f"/>
                <v:textbox inset="2.54mm,0mm,2.54mm,0mm">
                  <w:txbxContent>
                    <w:p>
                      <w:pPr>
                        <w:numPr>
                          <w:ilvl w:val="0"/>
                          <w:numId w:val="5"/>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符合条件给予援助</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863600</wp:posOffset>
                </wp:positionH>
                <wp:positionV relativeFrom="paragraph">
                  <wp:posOffset>3239770</wp:posOffset>
                </wp:positionV>
                <wp:extent cx="0" cy="360045"/>
                <wp:effectExtent l="38100" t="0" r="38100" b="1905"/>
                <wp:wrapNone/>
                <wp:docPr id="5132" name="直接连接符 6155"/>
                <wp:cNvGraphicFramePr/>
                <a:graphic xmlns:a="http://schemas.openxmlformats.org/drawingml/2006/main">
                  <a:graphicData uri="http://schemas.microsoft.com/office/word/2010/wordprocessingShape">
                    <wps:wsp>
                      <wps:cNvCnPr/>
                      <wps:spPr>
                        <a:xfrm>
                          <a:off x="0" y="0"/>
                          <a:ext cx="0" cy="360363"/>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5" o:spid="_x0000_s1026" o:spt="20" style="position:absolute;left:0pt;margin-left:68pt;margin-top:255.1pt;height:28.35pt;width:0pt;z-index:251668480;mso-width-relative:page;mso-height-relative:page;" filled="f" stroked="t" coordsize="21600,21600" o:gfxdata="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pC92jZAAAACwEAAA8AAAAAAAAAAQAgAAAAIgAAAGRycy9kb3ducmV2LnhtbFBL&#10;AQIUABQAAAAIAIdO4kCkV0S/9QEAAOEDAAAOAAAAAAAAAAEAIAAAACgBAABkcnMvZTJvRG9jLnht&#10;bFBLBQYAAAAABgAGAFkBAACPBQ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3600450</wp:posOffset>
                </wp:positionV>
                <wp:extent cx="1727200" cy="360045"/>
                <wp:effectExtent l="4445" t="5080" r="20955" b="15875"/>
                <wp:wrapNone/>
                <wp:docPr id="5133" name="文本框 6156"/>
                <wp:cNvGraphicFramePr/>
                <a:graphic xmlns:a="http://schemas.openxmlformats.org/drawingml/2006/main">
                  <a:graphicData uri="http://schemas.microsoft.com/office/word/2010/wordprocessingShape">
                    <wps:wsp>
                      <wps:cNvSpPr txBox="1"/>
                      <wps:spPr>
                        <a:xfrm>
                          <a:off x="0" y="0"/>
                          <a:ext cx="1727200"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6"/>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发出援助通知书</w:t>
                            </w:r>
                          </w:p>
                        </w:txbxContent>
                      </wps:txbx>
                      <wps:bodyPr lIns="91440" tIns="0" rIns="91440" bIns="0" anchor="ctr" anchorCtr="0"/>
                    </wps:wsp>
                  </a:graphicData>
                </a:graphic>
              </wp:anchor>
            </w:drawing>
          </mc:Choice>
          <mc:Fallback>
            <w:pict>
              <v:shape id="文本框 6156" o:spid="_x0000_s1026" o:spt="202" type="#_x0000_t202" style="position:absolute;left:0pt;margin-left:0pt;margin-top:283.5pt;height:28.35pt;width:136pt;z-index:251669504;v-text-anchor:middle;mso-width-relative:page;mso-height-relative:page;" filled="f" stroked="t" coordsize="21600,21600" o:gfxdata="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Ac/k2AAAAAgBAAAPAAAAAAAAAAEAIAAAACIAAABkcnMvZG93bnJldi54bWxQSwECFAAUAAAA&#10;CACHTuJAkZibbCcCAABOBAAADgAAAAAAAAABACAAAAAnAQAAZHJzL2Uyb0RvYy54bWxQSwUGAAAA&#10;AAYABgBZAQAAwAUAAAAA&#10;">
                <v:fill on="f" focussize="0,0"/>
                <v:stroke color="#000000 [3213]" joinstyle="miter"/>
                <v:imagedata o:title=""/>
                <o:lock v:ext="edit" aspectratio="f"/>
                <v:textbox inset="2.54mm,0mm,2.54mm,0mm">
                  <w:txbxContent>
                    <w:p>
                      <w:pPr>
                        <w:numPr>
                          <w:ilvl w:val="0"/>
                          <w:numId w:val="6"/>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发出援助通知书</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863600</wp:posOffset>
                </wp:positionH>
                <wp:positionV relativeFrom="paragraph">
                  <wp:posOffset>3960495</wp:posOffset>
                </wp:positionV>
                <wp:extent cx="0" cy="360045"/>
                <wp:effectExtent l="38100" t="0" r="38100" b="1905"/>
                <wp:wrapNone/>
                <wp:docPr id="5134" name="直接连接符 6157"/>
                <wp:cNvGraphicFramePr/>
                <a:graphic xmlns:a="http://schemas.openxmlformats.org/drawingml/2006/main">
                  <a:graphicData uri="http://schemas.microsoft.com/office/word/2010/wordprocessingShape">
                    <wps:wsp>
                      <wps:cNvCnPr/>
                      <wps:spPr>
                        <a:xfrm>
                          <a:off x="0" y="0"/>
                          <a:ext cx="0" cy="360363"/>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7" o:spid="_x0000_s1026" o:spt="20" style="position:absolute;left:0pt;margin-left:68pt;margin-top:311.85pt;height:28.35pt;width:0pt;z-index:251670528;mso-width-relative:page;mso-height-relative:page;" filled="f" stroked="t" coordsize="21600,21600" o:gfxdata="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AyRr2QAAAAsBAAAPAAAAAAAAAAEAIAAAACIAAABkcnMvZG93bnJldi54bWxQ&#10;SwECFAAUAAAACACHTuJAXLVMFPYBAADhAwAADgAAAAAAAAABACAAAAAoAQAAZHJzL2Uyb0RvYy54&#10;bWxQSwUGAAAAAAYABgBZAQAAkAU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4321175</wp:posOffset>
                </wp:positionV>
                <wp:extent cx="1727200" cy="360045"/>
                <wp:effectExtent l="4445" t="5080" r="20955" b="15875"/>
                <wp:wrapNone/>
                <wp:docPr id="5135" name="文本框 6158"/>
                <wp:cNvGraphicFramePr/>
                <a:graphic xmlns:a="http://schemas.openxmlformats.org/drawingml/2006/main">
                  <a:graphicData uri="http://schemas.microsoft.com/office/word/2010/wordprocessingShape">
                    <wps:wsp>
                      <wps:cNvSpPr txBox="1"/>
                      <wps:spPr>
                        <a:xfrm>
                          <a:off x="0" y="0"/>
                          <a:ext cx="1727200"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7"/>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办理委托手续</w:t>
                            </w:r>
                          </w:p>
                        </w:txbxContent>
                      </wps:txbx>
                      <wps:bodyPr lIns="91440" tIns="0" rIns="91440" bIns="0" anchor="ctr" anchorCtr="0"/>
                    </wps:wsp>
                  </a:graphicData>
                </a:graphic>
              </wp:anchor>
            </w:drawing>
          </mc:Choice>
          <mc:Fallback>
            <w:pict>
              <v:shape id="文本框 6158" o:spid="_x0000_s1026" o:spt="202" type="#_x0000_t202" style="position:absolute;left:0pt;margin-left:0pt;margin-top:340.25pt;height:28.35pt;width:136pt;z-index:251671552;v-text-anchor:middle;mso-width-relative:page;mso-height-relative:page;" filled="f" stroked="t" coordsize="21600,21600" o:gfxdata="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5IGr2AAAAAgBAAAPAAAAAAAAAAEAIAAAACIAAABkcnMvZG93bnJldi54bWxQSwECFAAUAAAA&#10;CACHTuJAih/MficCAABOBAAADgAAAAAAAAABACAAAAAnAQAAZHJzL2Uyb0RvYy54bWxQSwUGAAAA&#10;AAYABgBZAQAAwAUAAAAA&#10;">
                <v:fill on="f" focussize="0,0"/>
                <v:stroke color="#000000 [3213]" joinstyle="miter"/>
                <v:imagedata o:title=""/>
                <o:lock v:ext="edit" aspectratio="f"/>
                <v:textbox inset="2.54mm,0mm,2.54mm,0mm">
                  <w:txbxContent>
                    <w:p>
                      <w:pPr>
                        <w:numPr>
                          <w:ilvl w:val="0"/>
                          <w:numId w:val="7"/>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办理委托手续</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863600</wp:posOffset>
                </wp:positionH>
                <wp:positionV relativeFrom="paragraph">
                  <wp:posOffset>4679950</wp:posOffset>
                </wp:positionV>
                <wp:extent cx="0" cy="360045"/>
                <wp:effectExtent l="38100" t="0" r="38100" b="1905"/>
                <wp:wrapNone/>
                <wp:docPr id="5136" name="直接连接符 6159"/>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59" o:spid="_x0000_s1026" o:spt="20" style="position:absolute;left:0pt;margin-left:68pt;margin-top:368.5pt;height:28.35pt;width:0pt;z-index:251672576;mso-width-relative:page;mso-height-relative:page;" filled="f" stroked="t" coordsize="21600,21600" o:gfxdata="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MiZmHYAAAACwEAAA8AAAAAAAAAAQAgAAAAIgAAAGRycy9kb3ducmV2LnhtbFBL&#10;AQIUABQAAAAIAIdO4kD8U/C79gEAAOEDAAAOAAAAAAAAAAEAIAAAACcBAABkcnMvZTJvRG9jLnht&#10;bFBLBQYAAAAABgAGAFkBAACPBQ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5039995</wp:posOffset>
                </wp:positionV>
                <wp:extent cx="1727200" cy="360045"/>
                <wp:effectExtent l="4445" t="5080" r="20955" b="15875"/>
                <wp:wrapNone/>
                <wp:docPr id="5137" name="文本框 6160"/>
                <wp:cNvGraphicFramePr/>
                <a:graphic xmlns:a="http://schemas.openxmlformats.org/drawingml/2006/main">
                  <a:graphicData uri="http://schemas.microsoft.com/office/word/2010/wordprocessingShape">
                    <wps:wsp>
                      <wps:cNvSpPr txBox="1"/>
                      <wps:spPr>
                        <a:xfrm>
                          <a:off x="0" y="0"/>
                          <a:ext cx="1727200"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8"/>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提供法律援助</w:t>
                            </w:r>
                          </w:p>
                        </w:txbxContent>
                      </wps:txbx>
                      <wps:bodyPr lIns="91440" tIns="0" rIns="91440" bIns="0" anchor="ctr" anchorCtr="0"/>
                    </wps:wsp>
                  </a:graphicData>
                </a:graphic>
              </wp:anchor>
            </w:drawing>
          </mc:Choice>
          <mc:Fallback>
            <w:pict>
              <v:shape id="文本框 6160" o:spid="_x0000_s1026" o:spt="202" type="#_x0000_t202" style="position:absolute;left:0pt;margin-left:0pt;margin-top:396.85pt;height:28.35pt;width:136pt;z-index:251673600;v-text-anchor:middle;mso-width-relative:page;mso-height-relative:page;" filled="f" stroked="t" coordsize="21600,21600" o:gfxdata="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lCovZAAAACAEAAA8AAAAAAAAAAQAgAAAAIgAAAGRycy9kb3ducmV2LnhtbFBLAQIUABQAAAAI&#10;AIdO4kCH+Q1cJQIAAE4EAAAOAAAAAAAAAAEAIAAAACgBAABkcnMvZTJvRG9jLnhtbFBLBQYAAAAA&#10;BgAGAFkBAAC/BQAAAAA=&#10;">
                <v:fill on="f" focussize="0,0"/>
                <v:stroke color="#000000 [3213]" joinstyle="miter"/>
                <v:imagedata o:title=""/>
                <o:lock v:ext="edit" aspectratio="f"/>
                <v:textbox inset="2.54mm,0mm,2.54mm,0mm">
                  <w:txbxContent>
                    <w:p>
                      <w:pPr>
                        <w:numPr>
                          <w:ilvl w:val="0"/>
                          <w:numId w:val="8"/>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提供法律援助</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2915920</wp:posOffset>
                </wp:positionH>
                <wp:positionV relativeFrom="paragraph">
                  <wp:posOffset>2879725</wp:posOffset>
                </wp:positionV>
                <wp:extent cx="2303145" cy="360045"/>
                <wp:effectExtent l="4445" t="4445" r="16510" b="16510"/>
                <wp:wrapNone/>
                <wp:docPr id="5138" name="文本框 6161"/>
                <wp:cNvGraphicFramePr/>
                <a:graphic xmlns:a="http://schemas.openxmlformats.org/drawingml/2006/main">
                  <a:graphicData uri="http://schemas.microsoft.com/office/word/2010/wordprocessingShape">
                    <wps:wsp>
                      <wps:cNvSpPr txBox="1"/>
                      <wps:spPr>
                        <a:xfrm>
                          <a:off x="0" y="0"/>
                          <a:ext cx="2303462" cy="360362"/>
                        </a:xfrm>
                        <a:prstGeom prst="rect">
                          <a:avLst/>
                        </a:prstGeom>
                        <a:noFill/>
                        <a:ln w="9525" cap="flat" cmpd="sng">
                          <a:solidFill>
                            <a:schemeClr val="tx1"/>
                          </a:solidFill>
                          <a:prstDash val="solid"/>
                          <a:miter/>
                          <a:headEnd type="none" w="med" len="med"/>
                          <a:tailEnd type="none" w="med" len="med"/>
                        </a:ln>
                      </wps:spPr>
                      <wps:txbx>
                        <w:txbxContent>
                          <w:p>
                            <w:pPr>
                              <w:numPr>
                                <w:ilvl w:val="0"/>
                                <w:numId w:val="9"/>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不符合条件，不予援助</w:t>
                            </w:r>
                          </w:p>
                        </w:txbxContent>
                      </wps:txbx>
                      <wps:bodyPr lIns="91440" tIns="0" rIns="91440" bIns="0" anchor="ctr" anchorCtr="0"/>
                    </wps:wsp>
                  </a:graphicData>
                </a:graphic>
              </wp:anchor>
            </w:drawing>
          </mc:Choice>
          <mc:Fallback>
            <w:pict>
              <v:shape id="文本框 6161" o:spid="_x0000_s1026" o:spt="202" type="#_x0000_t202" style="position:absolute;left:0pt;margin-left:229.6pt;margin-top:226.75pt;height:28.35pt;width:181.35pt;z-index:251674624;v-text-anchor:middle;mso-width-relative:page;mso-height-relative:page;" filled="f" stroked="t" coordsize="21600,21600" o:gfxdata="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01ENoAAAALAQAADwAAAAAAAAABACAAAAAiAAAAZHJzL2Rvd25yZXYueG1sUEsBAhQAFAAA&#10;AAgAh07iQM2twCAmAgAATgQAAA4AAAAAAAAAAQAgAAAAKQEAAGRycy9lMm9Eb2MueG1sUEsFBgAA&#10;AAAGAAYAWQEAAMEFAAAAAA==&#10;">
                <v:fill on="f" focussize="0,0"/>
                <v:stroke color="#000000 [3213]" joinstyle="miter"/>
                <v:imagedata o:title=""/>
                <o:lock v:ext="edit" aspectratio="f"/>
                <v:textbox inset="2.54mm,0mm,2.54mm,0mm">
                  <w:txbxContent>
                    <w:p>
                      <w:pPr>
                        <w:numPr>
                          <w:ilvl w:val="0"/>
                          <w:numId w:val="9"/>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不符合条件，不予援助</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4068445</wp:posOffset>
                </wp:positionH>
                <wp:positionV relativeFrom="paragraph">
                  <wp:posOffset>3239770</wp:posOffset>
                </wp:positionV>
                <wp:extent cx="0" cy="360045"/>
                <wp:effectExtent l="38100" t="0" r="38100" b="1905"/>
                <wp:wrapNone/>
                <wp:docPr id="5141" name="直接连接符 6164"/>
                <wp:cNvGraphicFramePr/>
                <a:graphic xmlns:a="http://schemas.openxmlformats.org/drawingml/2006/main">
                  <a:graphicData uri="http://schemas.microsoft.com/office/word/2010/wordprocessingShape">
                    <wps:wsp>
                      <wps:cNvCnPr/>
                      <wps:spPr>
                        <a:xfrm>
                          <a:off x="0" y="0"/>
                          <a:ext cx="0" cy="360363"/>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64" o:spid="_x0000_s1026" o:spt="20" style="position:absolute;left:0pt;margin-left:320.35pt;margin-top:255.1pt;height:28.35pt;width:0pt;z-index:251677696;mso-width-relative:page;mso-height-relative:page;" filled="f" stroked="t" coordsize="21600,21600" o:gfxdata="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37B/C2QAAAAsBAAAPAAAAAAAAAAEAIAAAACIAAABkcnMvZG93bnJldi54bWxQ&#10;SwECFAAUAAAACACHTuJAOZ4pXvYBAADhAwAADgAAAAAAAAABACAAAAAoAQAAZHJzL2Uyb0RvYy54&#10;bWxQSwUGAAAAAAYABgBZAQAAkAU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2915920</wp:posOffset>
                </wp:positionH>
                <wp:positionV relativeFrom="paragraph">
                  <wp:posOffset>4500245</wp:posOffset>
                </wp:positionV>
                <wp:extent cx="899795" cy="360045"/>
                <wp:effectExtent l="4445" t="4445" r="10160" b="16510"/>
                <wp:wrapNone/>
                <wp:docPr id="5142" name="文本框 6165"/>
                <wp:cNvGraphicFramePr/>
                <a:graphic xmlns:a="http://schemas.openxmlformats.org/drawingml/2006/main">
                  <a:graphicData uri="http://schemas.microsoft.com/office/word/2010/wordprocessingShape">
                    <wps:wsp>
                      <wps:cNvSpPr txBox="1"/>
                      <wps:spPr>
                        <a:xfrm>
                          <a:off x="0" y="0"/>
                          <a:ext cx="900112"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10"/>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复查有效</w:t>
                            </w:r>
                          </w:p>
                        </w:txbxContent>
                      </wps:txbx>
                      <wps:bodyPr lIns="91440" tIns="0" rIns="91440" bIns="0" anchor="ctr" anchorCtr="0"/>
                    </wps:wsp>
                  </a:graphicData>
                </a:graphic>
              </wp:anchor>
            </w:drawing>
          </mc:Choice>
          <mc:Fallback>
            <w:pict>
              <v:shape id="文本框 6165" o:spid="_x0000_s1026" o:spt="202" type="#_x0000_t202" style="position:absolute;left:0pt;margin-left:229.6pt;margin-top:354.35pt;height:28.35pt;width:70.85pt;z-index:251678720;v-text-anchor:middle;mso-width-relative:page;mso-height-relative:page;" filled="f" stroked="t" coordsize="21600,21600" o:gfxdata="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pTBQ7aAAAACwEAAA8AAAAAAAAAAQAgAAAAIgAAAGRycy9kb3ducmV2LnhtbFBLAQIUABQAAAAI&#10;AIdO4kC2GMxcJAIAAE0EAAAOAAAAAAAAAAEAIAAAACkBAABkcnMvZTJvRG9jLnhtbFBLBQYAAAAA&#10;BgAGAFkBAAC/BQAAAAA=&#10;">
                <v:fill on="f" focussize="0,0"/>
                <v:stroke color="#000000 [3213]" joinstyle="miter"/>
                <v:imagedata o:title=""/>
                <o:lock v:ext="edit" aspectratio="f"/>
                <v:textbox inset="2.54mm,0mm,2.54mm,0mm">
                  <w:txbxContent>
                    <w:p>
                      <w:pPr>
                        <w:numPr>
                          <w:ilvl w:val="0"/>
                          <w:numId w:val="10"/>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复查有效</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4321175</wp:posOffset>
                </wp:positionH>
                <wp:positionV relativeFrom="paragraph">
                  <wp:posOffset>4500245</wp:posOffset>
                </wp:positionV>
                <wp:extent cx="899795" cy="360045"/>
                <wp:effectExtent l="4445" t="4445" r="10160" b="16510"/>
                <wp:wrapNone/>
                <wp:docPr id="5143" name="文本框 6166"/>
                <wp:cNvGraphicFramePr/>
                <a:graphic xmlns:a="http://schemas.openxmlformats.org/drawingml/2006/main">
                  <a:graphicData uri="http://schemas.microsoft.com/office/word/2010/wordprocessingShape">
                    <wps:wsp>
                      <wps:cNvSpPr txBox="1"/>
                      <wps:spPr>
                        <a:xfrm>
                          <a:off x="0" y="0"/>
                          <a:ext cx="900113"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11"/>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复查无效</w:t>
                            </w:r>
                          </w:p>
                        </w:txbxContent>
                      </wps:txbx>
                      <wps:bodyPr lIns="91440" tIns="0" rIns="91440" bIns="0" anchor="ctr" anchorCtr="0"/>
                    </wps:wsp>
                  </a:graphicData>
                </a:graphic>
              </wp:anchor>
            </w:drawing>
          </mc:Choice>
          <mc:Fallback>
            <w:pict>
              <v:shape id="文本框 6166" o:spid="_x0000_s1026" o:spt="202" type="#_x0000_t202" style="position:absolute;left:0pt;margin-left:340.25pt;margin-top:354.35pt;height:28.35pt;width:70.85pt;z-index:251679744;v-text-anchor:middle;mso-width-relative:page;mso-height-relative:page;" filled="f" stroked="t" coordsize="21600,21600" o:gfxdata="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4DwubaAAAACwEAAA8AAAAAAAAAAQAgAAAAIgAAAGRycy9kb3ducmV2LnhtbFBLAQIUABQAAAAI&#10;AIdO4kAEZzz2JAIAAE0EAAAOAAAAAAAAAAEAIAAAACkBAABkcnMvZTJvRG9jLnhtbFBLBQYAAAAA&#10;BgAGAFkBAAC/BQAAAAA=&#10;">
                <v:fill on="f" focussize="0,0"/>
                <v:stroke color="#000000 [3213]" joinstyle="miter"/>
                <v:imagedata o:title=""/>
                <o:lock v:ext="edit" aspectratio="f"/>
                <v:textbox inset="2.54mm,0mm,2.54mm,0mm">
                  <w:txbxContent>
                    <w:p>
                      <w:pPr>
                        <w:numPr>
                          <w:ilvl w:val="0"/>
                          <w:numId w:val="11"/>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复查无效</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4787900</wp:posOffset>
                </wp:positionH>
                <wp:positionV relativeFrom="paragraph">
                  <wp:posOffset>4140200</wp:posOffset>
                </wp:positionV>
                <wp:extent cx="0" cy="360045"/>
                <wp:effectExtent l="38100" t="0" r="38100" b="1905"/>
                <wp:wrapNone/>
                <wp:docPr id="5144" name="直接连接符 6167"/>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67" o:spid="_x0000_s1026" o:spt="20" style="position:absolute;left:0pt;margin-left:377pt;margin-top:326pt;height:28.35pt;width:0pt;z-index:251680768;mso-width-relative:page;mso-height-relative:page;" filled="f" stroked="t" coordsize="21600,21600" o:gfxdata="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6Gfk/aAAAACwEAAA8AAAAAAAAAAQAgAAAAIgAAAGRycy9kb3ducmV2Lnht&#10;bFBLAQIUABQAAAAIAIdO4kC3YJMM9wEAAOEDAAAOAAAAAAAAAAEAIAAAACkBAABkcnMvZTJvRG9j&#10;LnhtbFBLBQYAAAAABgAGAFkBAACSBQ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3384550</wp:posOffset>
                </wp:positionH>
                <wp:positionV relativeFrom="paragraph">
                  <wp:posOffset>4140200</wp:posOffset>
                </wp:positionV>
                <wp:extent cx="0" cy="360045"/>
                <wp:effectExtent l="38100" t="0" r="38100" b="1905"/>
                <wp:wrapNone/>
                <wp:docPr id="5145" name="直接连接符 6168"/>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68" o:spid="_x0000_s1026" o:spt="20" style="position:absolute;left:0pt;margin-left:266.5pt;margin-top:326pt;height:28.35pt;width:0pt;z-index:251681792;mso-width-relative:page;mso-height-relative:page;" filled="f" stroked="t" coordsize="21600,21600" o:gfxdata="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BDupNsAAAALAQAADwAAAAAAAAABACAAAAAiAAAAZHJzL2Rvd25yZXYueG1s&#10;UEsBAhQAFAAAAAgAh07iQGGanVr1AQAA4QMAAA4AAAAAAAAAAQAgAAAAKgEAAGRycy9lMm9Eb2Mu&#10;eG1sUEsFBgAAAAAGAAYAWQEAAJEFA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4787900</wp:posOffset>
                </wp:positionH>
                <wp:positionV relativeFrom="paragraph">
                  <wp:posOffset>4860925</wp:posOffset>
                </wp:positionV>
                <wp:extent cx="0" cy="360045"/>
                <wp:effectExtent l="38100" t="0" r="38100" b="1905"/>
                <wp:wrapNone/>
                <wp:docPr id="5146" name="直接连接符 6169"/>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69" o:spid="_x0000_s1026" o:spt="20" style="position:absolute;left:0pt;margin-left:377pt;margin-top:382.75pt;height:28.35pt;width:0pt;z-index:251682816;mso-width-relative:page;mso-height-relative:page;" filled="f" stroked="t" coordsize="21600,21600" o:gfxdata="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eAm5rbAAAACwEAAA8AAAAAAAAAAQAgAAAAIgAAAGRycy9kb3ducmV2Lnht&#10;bFBLAQIUABQAAAAIAIdO4kAd6xkP9gEAAOEDAAAOAAAAAAAAAAEAIAAAACoBAABkcnMvZTJvRG9j&#10;LnhtbFBLBQYAAAAABgAGAFkBAACSBQ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2339975</wp:posOffset>
                </wp:positionH>
                <wp:positionV relativeFrom="paragraph">
                  <wp:posOffset>3095625</wp:posOffset>
                </wp:positionV>
                <wp:extent cx="0" cy="1584325"/>
                <wp:effectExtent l="4445" t="0" r="14605" b="15875"/>
                <wp:wrapNone/>
                <wp:docPr id="5147" name="直接连接符 6170"/>
                <wp:cNvGraphicFramePr/>
                <a:graphic xmlns:a="http://schemas.openxmlformats.org/drawingml/2006/main">
                  <a:graphicData uri="http://schemas.microsoft.com/office/word/2010/wordprocessingShape">
                    <wps:wsp>
                      <wps:cNvCnPr/>
                      <wps:spPr>
                        <a:xfrm>
                          <a:off x="0" y="0"/>
                          <a:ext cx="0" cy="1584325"/>
                        </a:xfrm>
                        <a:prstGeom prst="line">
                          <a:avLst/>
                        </a:prstGeom>
                        <a:ln w="9525" cap="flat" cmpd="sng">
                          <a:solidFill>
                            <a:schemeClr val="tx1"/>
                          </a:solidFill>
                          <a:prstDash val="solid"/>
                          <a:headEnd type="none" w="med" len="med"/>
                          <a:tailEnd type="none" w="med" len="med"/>
                        </a:ln>
                      </wps:spPr>
                      <wps:bodyPr/>
                    </wps:wsp>
                  </a:graphicData>
                </a:graphic>
              </wp:anchor>
            </w:drawing>
          </mc:Choice>
          <mc:Fallback>
            <w:pict>
              <v:line id="直接连接符 6170" o:spid="_x0000_s1026" o:spt="20" style="position:absolute;left:0pt;margin-left:184.25pt;margin-top:243.75pt;height:124.75pt;width:0pt;z-index:251683840;mso-width-relative:page;mso-height-relative:page;" filled="f" stroked="t" coordsize="21600,21600" o:gfxdata="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2C/t/XAAAACwEAAA8AAAAAAAAAAQAgAAAAIgAAAGRycy9kb3ducmV2LnhtbFBLAQIUABQAAAAI&#10;AIdO4kBUE83k7gEAAN4DAAAOAAAAAAAAAAEAIAAAACYBAABkcnMvZTJvRG9jLnhtbFBLBQYAAAAA&#10;BgAGAFkBAACGBQ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2339975</wp:posOffset>
                </wp:positionH>
                <wp:positionV relativeFrom="paragraph">
                  <wp:posOffset>4679950</wp:posOffset>
                </wp:positionV>
                <wp:extent cx="575945" cy="0"/>
                <wp:effectExtent l="0" t="0" r="0" b="0"/>
                <wp:wrapNone/>
                <wp:docPr id="5148" name="直接连接符 6171"/>
                <wp:cNvGraphicFramePr/>
                <a:graphic xmlns:a="http://schemas.openxmlformats.org/drawingml/2006/main">
                  <a:graphicData uri="http://schemas.microsoft.com/office/word/2010/wordprocessingShape">
                    <wps:wsp>
                      <wps:cNvCnPr/>
                      <wps:spPr>
                        <a:xfrm>
                          <a:off x="0" y="0"/>
                          <a:ext cx="576263" cy="0"/>
                        </a:xfrm>
                        <a:prstGeom prst="line">
                          <a:avLst/>
                        </a:prstGeom>
                        <a:ln w="9525" cap="flat" cmpd="sng">
                          <a:solidFill>
                            <a:schemeClr val="tx1"/>
                          </a:solidFill>
                          <a:prstDash val="solid"/>
                          <a:headEnd type="none" w="med" len="med"/>
                          <a:tailEnd type="none" w="med" len="med"/>
                        </a:ln>
                      </wps:spPr>
                      <wps:bodyPr/>
                    </wps:wsp>
                  </a:graphicData>
                </a:graphic>
              </wp:anchor>
            </w:drawing>
          </mc:Choice>
          <mc:Fallback>
            <w:pict>
              <v:line id="直接连接符 6171" o:spid="_x0000_s1026" o:spt="20" style="position:absolute;left:0pt;margin-left:184.25pt;margin-top:368.5pt;height:0pt;width:45.35pt;z-index:251684864;mso-width-relative:page;mso-height-relative:page;" filled="f" stroked="t" coordsize="21600,21600" o:gfxdata="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rbna2AAAAAsBAAAPAAAAAAAAAAEAIAAAACIAAABkcnMvZG93bnJldi54bWxQSwECFAAU&#10;AAAACACHTuJAyAT5XfEBAADdAwAADgAAAAAAAAABACAAAAAnAQAAZHJzL2Uyb0RvYy54bWxQSwUG&#10;AAAAAAYABgBZAQAAigU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1728470</wp:posOffset>
                </wp:positionH>
                <wp:positionV relativeFrom="paragraph">
                  <wp:posOffset>3096895</wp:posOffset>
                </wp:positionV>
                <wp:extent cx="610870" cy="0"/>
                <wp:effectExtent l="0" t="38100" r="17780" b="38100"/>
                <wp:wrapNone/>
                <wp:docPr id="5149" name="直接连接符 6172"/>
                <wp:cNvGraphicFramePr/>
                <a:graphic xmlns:a="http://schemas.openxmlformats.org/drawingml/2006/main">
                  <a:graphicData uri="http://schemas.microsoft.com/office/word/2010/wordprocessingShape">
                    <wps:wsp>
                      <wps:cNvCnPr/>
                      <wps:spPr>
                        <a:xfrm flipH="1">
                          <a:off x="0" y="0"/>
                          <a:ext cx="611187" cy="0"/>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72" o:spid="_x0000_s1026" o:spt="20" style="position:absolute;left:0pt;flip:x;margin-left:136.1pt;margin-top:243.85pt;height:0pt;width:48.1pt;z-index:251685888;mso-width-relative:page;mso-height-relative:page;" filled="f" stroked="t" coordsize="21600,21600" o:gfxdata="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9NkOdsAAAALAQAADwAAAAAAAAABACAAAAAiAAAAZHJz&#10;L2Rvd25yZXYueG1sUEsBAhQAFAAAAAgAh07iQNrl8+8BAgAA6wMAAA4AAAAAAAAAAQAgAAAAKgEA&#10;AGRycy9lMm9Eb2MueG1sUEsFBgAAAAAGAAYAWQEAAJ0FAAAAAA==&#10;">
                <v:fill on="f" focussize="0,0"/>
                <v:stroke color="#000000 [3213]" joinstyle="round" endarrow="block"/>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3492500</wp:posOffset>
                </wp:positionH>
                <wp:positionV relativeFrom="paragraph">
                  <wp:posOffset>5220970</wp:posOffset>
                </wp:positionV>
                <wp:extent cx="1727200" cy="360045"/>
                <wp:effectExtent l="4445" t="5080" r="20955" b="15875"/>
                <wp:wrapNone/>
                <wp:docPr id="5150" name="文本框 6173"/>
                <wp:cNvGraphicFramePr/>
                <a:graphic xmlns:a="http://schemas.openxmlformats.org/drawingml/2006/main">
                  <a:graphicData uri="http://schemas.microsoft.com/office/word/2010/wordprocessingShape">
                    <wps:wsp>
                      <wps:cNvSpPr txBox="1"/>
                      <wps:spPr>
                        <a:xfrm>
                          <a:off x="0" y="0"/>
                          <a:ext cx="1727200" cy="360363"/>
                        </a:xfrm>
                        <a:prstGeom prst="rect">
                          <a:avLst/>
                        </a:prstGeom>
                        <a:noFill/>
                        <a:ln w="9525" cap="flat" cmpd="sng">
                          <a:solidFill>
                            <a:schemeClr val="tx1"/>
                          </a:solidFill>
                          <a:prstDash val="solid"/>
                          <a:miter/>
                          <a:headEnd type="none" w="med" len="med"/>
                          <a:tailEnd type="none" w="med" len="med"/>
                        </a:ln>
                      </wps:spPr>
                      <wps:txbx>
                        <w:txbxContent>
                          <w:p>
                            <w:pPr>
                              <w:numPr>
                                <w:ilvl w:val="0"/>
                                <w:numId w:val="12"/>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不提供法律援助</w:t>
                            </w:r>
                          </w:p>
                        </w:txbxContent>
                      </wps:txbx>
                      <wps:bodyPr lIns="91440" tIns="0" rIns="91440" bIns="0" anchor="ctr" anchorCtr="0"/>
                    </wps:wsp>
                  </a:graphicData>
                </a:graphic>
              </wp:anchor>
            </w:drawing>
          </mc:Choice>
          <mc:Fallback>
            <w:pict>
              <v:shape id="文本框 6173" o:spid="_x0000_s1026" o:spt="202" type="#_x0000_t202" style="position:absolute;left:0pt;margin-left:275pt;margin-top:411.1pt;height:28.35pt;width:136pt;z-index:251686912;v-text-anchor:middle;mso-width-relative:page;mso-height-relative:page;" filled="f" stroked="t" coordsize="21600,21600" o:gfxdata="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mziT9kAAAALAQAADwAAAAAAAAABACAAAAAiAAAAZHJzL2Rvd25yZXYueG1sUEsBAhQAFAAA&#10;AAgAh07iQKLuQmcnAgAATgQAAA4AAAAAAAAAAQAgAAAAKAEAAGRycy9lMm9Eb2MueG1sUEsFBgAA&#10;AAAGAAYAWQEAAMEFAAAAAA==&#10;">
                <v:fill on="f" focussize="0,0"/>
                <v:stroke color="#000000 [3213]" joinstyle="miter"/>
                <v:imagedata o:title=""/>
                <o:lock v:ext="edit" aspectratio="f"/>
                <v:textbox inset="2.54mm,0mm,2.54mm,0mm">
                  <w:txbxContent>
                    <w:p>
                      <w:pPr>
                        <w:numPr>
                          <w:ilvl w:val="0"/>
                          <w:numId w:val="12"/>
                        </w:numPr>
                        <w:kinsoku/>
                        <w:spacing w:line="240" w:lineRule="auto"/>
                        <w:ind w:firstLineChars="0"/>
                        <w:jc w:val="center"/>
                        <w:textAlignment w:val="baseline"/>
                        <w:rPr>
                          <w:sz w:val="36"/>
                        </w:rPr>
                      </w:pPr>
                      <w:r>
                        <w:rPr>
                          <w:rFonts w:ascii="Arial" w:eastAsia="宋体" w:hAnsiTheme="minorBidi"/>
                          <w:color w:val="000000" w:themeColor="text1"/>
                          <w:kern w:val="24"/>
                          <w:sz w:val="24"/>
                          <w:szCs w:val="24"/>
                          <w14:textFill>
                            <w14:solidFill>
                              <w14:schemeClr w14:val="tx1"/>
                            </w14:solidFill>
                          </w14:textFill>
                        </w:rPr>
                        <w:t>不提供法律援助</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1718945</wp:posOffset>
                </wp:positionH>
                <wp:positionV relativeFrom="paragraph">
                  <wp:posOffset>58420</wp:posOffset>
                </wp:positionV>
                <wp:extent cx="3576320" cy="274320"/>
                <wp:effectExtent l="0" t="0" r="0" b="0"/>
                <wp:wrapNone/>
                <wp:docPr id="5151" name="文本框 1"/>
                <wp:cNvGraphicFramePr/>
                <a:graphic xmlns:a="http://schemas.openxmlformats.org/drawingml/2006/main">
                  <a:graphicData uri="http://schemas.microsoft.com/office/word/2010/wordprocessingShape">
                    <wps:wsp>
                      <wps:cNvSpPr txBox="1"/>
                      <wps:spPr>
                        <a:xfrm>
                          <a:off x="0" y="0"/>
                          <a:ext cx="3576637" cy="274638"/>
                        </a:xfrm>
                        <a:prstGeom prst="rect">
                          <a:avLst/>
                        </a:prstGeom>
                        <a:noFill/>
                        <a:ln w="9525">
                          <a:noFill/>
                        </a:ln>
                      </wps:spPr>
                      <wps:txbx>
                        <w:txbxContent>
                          <w:p>
                            <w:pPr>
                              <w:numPr>
                                <w:ilvl w:val="0"/>
                                <w:numId w:val="13"/>
                              </w:numPr>
                              <w:kinsoku/>
                              <w:spacing w:line="240" w:lineRule="auto"/>
                              <w:ind w:firstLineChars="0"/>
                              <w:jc w:val="left"/>
                              <w:textAlignment w:val="baseline"/>
                              <w:rPr>
                                <w:sz w:val="36"/>
                              </w:rPr>
                            </w:pPr>
                            <w:r>
                              <w:rPr>
                                <w:rFonts w:ascii="楷体" w:eastAsia="楷体" w:hAnsiTheme="minorBidi"/>
                                <w:color w:val="000000" w:themeColor="text1"/>
                                <w:kern w:val="24"/>
                                <w:sz w:val="24"/>
                                <w:szCs w:val="24"/>
                                <w14:textFill>
                                  <w14:solidFill>
                                    <w14:schemeClr w14:val="tx1"/>
                                  </w14:solidFill>
                                </w14:textFill>
                              </w:rPr>
                              <w:t>（申请人陈述基本情况，值班律师进行必要的记录）</w:t>
                            </w:r>
                          </w:p>
                        </w:txbxContent>
                      </wps:txbx>
                      <wps:bodyPr wrap="square" anchor="t" anchorCtr="0">
                        <a:spAutoFit/>
                      </wps:bodyPr>
                    </wps:wsp>
                  </a:graphicData>
                </a:graphic>
              </wp:anchor>
            </w:drawing>
          </mc:Choice>
          <mc:Fallback>
            <w:pict>
              <v:shape id="文本框 1" o:spid="_x0000_s1026" o:spt="202" type="#_x0000_t202" style="position:absolute;left:0pt;margin-left:135.35pt;margin-top:4.6pt;height:21.6pt;width:281.6pt;z-index:251687936;mso-width-relative:page;mso-height-relative:page;" filled="f" stroked="f" coordsize="21600,21600" o:gfxdata="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nDqK1wAAAAgBAAAPAAAAAAAAAAEAIAAA&#10;ACIAAABkcnMvZG93bnJldi54bWxQSwECFAAUAAAACACHTuJApTKQkNQBAACPAwAADgAAAAAAAAAB&#10;ACAAAAAmAQAAZHJzL2Uyb0RvYy54bWxQSwUGAAAAAAYABgBZAQAAbAUAAAAA&#10;">
                <v:fill on="f" focussize="0,0"/>
                <v:stroke on="f"/>
                <v:imagedata o:title=""/>
                <o:lock v:ext="edit" aspectratio="f"/>
                <v:textbox style="mso-fit-shape-to-text:t;">
                  <w:txbxContent>
                    <w:p>
                      <w:pPr>
                        <w:numPr>
                          <w:ilvl w:val="0"/>
                          <w:numId w:val="13"/>
                        </w:numPr>
                        <w:kinsoku/>
                        <w:spacing w:line="240" w:lineRule="auto"/>
                        <w:ind w:firstLineChars="0"/>
                        <w:jc w:val="left"/>
                        <w:textAlignment w:val="baseline"/>
                        <w:rPr>
                          <w:sz w:val="36"/>
                        </w:rPr>
                      </w:pPr>
                      <w:r>
                        <w:rPr>
                          <w:rFonts w:ascii="楷体" w:eastAsia="楷体" w:hAnsiTheme="minorBidi"/>
                          <w:color w:val="000000" w:themeColor="text1"/>
                          <w:kern w:val="24"/>
                          <w:sz w:val="24"/>
                          <w:szCs w:val="24"/>
                          <w14:textFill>
                            <w14:solidFill>
                              <w14:schemeClr w14:val="tx1"/>
                            </w14:solidFill>
                          </w14:textFill>
                        </w:rPr>
                        <w:t>（申请人陈述基本情况，值班律师进行必要的记录）</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1704975</wp:posOffset>
                </wp:positionH>
                <wp:positionV relativeFrom="paragraph">
                  <wp:posOffset>790575</wp:posOffset>
                </wp:positionV>
                <wp:extent cx="3575050" cy="274320"/>
                <wp:effectExtent l="0" t="0" r="0" b="0"/>
                <wp:wrapNone/>
                <wp:docPr id="5152" name="文本框 2"/>
                <wp:cNvGraphicFramePr/>
                <a:graphic xmlns:a="http://schemas.openxmlformats.org/drawingml/2006/main">
                  <a:graphicData uri="http://schemas.microsoft.com/office/word/2010/wordprocessingShape">
                    <wps:wsp>
                      <wps:cNvSpPr txBox="1"/>
                      <wps:spPr>
                        <a:xfrm>
                          <a:off x="0" y="0"/>
                          <a:ext cx="3575050" cy="274637"/>
                        </a:xfrm>
                        <a:prstGeom prst="rect">
                          <a:avLst/>
                        </a:prstGeom>
                        <a:noFill/>
                        <a:ln w="9525">
                          <a:noFill/>
                        </a:ln>
                      </wps:spPr>
                      <wps:txbx>
                        <w:txbxContent>
                          <w:p>
                            <w:pPr>
                              <w:numPr>
                                <w:ilvl w:val="0"/>
                                <w:numId w:val="14"/>
                              </w:numPr>
                              <w:kinsoku/>
                              <w:spacing w:line="240" w:lineRule="auto"/>
                              <w:ind w:firstLineChars="0"/>
                              <w:jc w:val="left"/>
                              <w:textAlignment w:val="baseline"/>
                              <w:rPr>
                                <w:sz w:val="36"/>
                              </w:rPr>
                            </w:pPr>
                            <w:r>
                              <w:rPr>
                                <w:rFonts w:ascii="楷体" w:eastAsia="楷体" w:hAnsiTheme="minorBidi"/>
                                <w:color w:val="000000" w:themeColor="text1"/>
                                <w:kern w:val="24"/>
                                <w:sz w:val="24"/>
                                <w:szCs w:val="24"/>
                                <w14:textFill>
                                  <w14:solidFill>
                                    <w14:schemeClr w14:val="tx1"/>
                                  </w14:solidFill>
                                </w14:textFill>
                              </w:rPr>
                              <w:t>（申请人提供户口薄或身份证明）</w:t>
                            </w:r>
                          </w:p>
                        </w:txbxContent>
                      </wps:txbx>
                      <wps:bodyPr wrap="square" anchor="t" anchorCtr="0">
                        <a:spAutoFit/>
                      </wps:bodyPr>
                    </wps:wsp>
                  </a:graphicData>
                </a:graphic>
              </wp:anchor>
            </w:drawing>
          </mc:Choice>
          <mc:Fallback>
            <w:pict>
              <v:shape id="文本框 2" o:spid="_x0000_s1026" o:spt="202" type="#_x0000_t202" style="position:absolute;left:0pt;margin-left:134.25pt;margin-top:62.25pt;height:21.6pt;width:281.5pt;z-index:251688960;mso-width-relative:page;mso-height-relative:page;" filled="f" stroked="f" coordsize="21600,21600" o:gfxdata="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APVtcAAAALAQAADwAAAAAAAAABACAAAAAi&#10;AAAAZHJzL2Rvd25yZXYueG1sUEsBAhQAFAAAAAgAh07iQC1bqHfSAQAAjwMAAA4AAAAAAAAAAQAg&#10;AAAAJgEAAGRycy9lMm9Eb2MueG1sUEsFBgAAAAAGAAYAWQEAAGoFAAAAAA==&#10;">
                <v:fill on="f" focussize="0,0"/>
                <v:stroke on="f"/>
                <v:imagedata o:title=""/>
                <o:lock v:ext="edit" aspectratio="f"/>
                <v:textbox style="mso-fit-shape-to-text:t;">
                  <w:txbxContent>
                    <w:p>
                      <w:pPr>
                        <w:numPr>
                          <w:ilvl w:val="0"/>
                          <w:numId w:val="14"/>
                        </w:numPr>
                        <w:kinsoku/>
                        <w:spacing w:line="240" w:lineRule="auto"/>
                        <w:ind w:firstLineChars="0"/>
                        <w:jc w:val="left"/>
                        <w:textAlignment w:val="baseline"/>
                        <w:rPr>
                          <w:sz w:val="36"/>
                        </w:rPr>
                      </w:pPr>
                      <w:r>
                        <w:rPr>
                          <w:rFonts w:ascii="楷体" w:eastAsia="楷体" w:hAnsiTheme="minorBidi"/>
                          <w:color w:val="000000" w:themeColor="text1"/>
                          <w:kern w:val="24"/>
                          <w:sz w:val="24"/>
                          <w:szCs w:val="24"/>
                          <w14:textFill>
                            <w14:solidFill>
                              <w14:schemeClr w14:val="tx1"/>
                            </w14:solidFill>
                          </w14:textFill>
                        </w:rPr>
                        <w:t>（申请人提供户口薄或身份证明）</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4077970</wp:posOffset>
                </wp:positionH>
                <wp:positionV relativeFrom="paragraph">
                  <wp:posOffset>234950</wp:posOffset>
                </wp:positionV>
                <wp:extent cx="0" cy="360045"/>
                <wp:effectExtent l="38100" t="0" r="38100" b="1905"/>
                <wp:wrapNone/>
                <wp:docPr id="5140" name="直接连接符 6163"/>
                <wp:cNvGraphicFramePr/>
                <a:graphic xmlns:a="http://schemas.openxmlformats.org/drawingml/2006/main">
                  <a:graphicData uri="http://schemas.microsoft.com/office/word/2010/wordprocessingShape">
                    <wps:wsp>
                      <wps:cNvCnPr/>
                      <wps:spPr>
                        <a:xfrm>
                          <a:off x="0" y="0"/>
                          <a:ext cx="0" cy="360362"/>
                        </a:xfrm>
                        <a:prstGeom prst="line">
                          <a:avLst/>
                        </a:prstGeom>
                        <a:ln w="9525" cap="flat" cmpd="sng">
                          <a:solidFill>
                            <a:schemeClr val="tx1"/>
                          </a:solidFill>
                          <a:prstDash val="solid"/>
                          <a:headEnd type="none" w="med" len="med"/>
                          <a:tailEnd type="triangle" w="med" len="med"/>
                        </a:ln>
                      </wps:spPr>
                      <wps:bodyPr/>
                    </wps:wsp>
                  </a:graphicData>
                </a:graphic>
              </wp:anchor>
            </w:drawing>
          </mc:Choice>
          <mc:Fallback>
            <w:pict>
              <v:line id="直接连接符 6163" o:spid="_x0000_s1026" o:spt="20" style="position:absolute;left:0pt;margin-left:321.1pt;margin-top:18.5pt;height:28.35pt;width:0pt;z-index:251676672;mso-width-relative:page;mso-height-relative:page;" filled="f" stroked="t" coordsize="21600,21600" o:gfxdata="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PdZV2QAAAAkBAAAPAAAAAAAAAAEAIAAAACIAAABkcnMvZG93bnJldi54bWxQ&#10;SwECFAAUAAAACACHTuJA5rba8/YBAADhAwAADgAAAAAAAAABACAAAAAoAQAAZHJzL2Uyb0RvYy54&#10;bWxQSwUGAAAAAAYABgBZAQAAkAUAAAAA&#10;">
                <v:fill on="f" focussize="0,0"/>
                <v:stroke color="#000000 [3213]" joinstyle="round" endarrow="block"/>
                <v:imagedata o:title=""/>
                <o:lock v:ext="edit" aspectratio="f"/>
              </v:line>
            </w:pict>
          </mc:Fallback>
        </mc:AlternateConten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r>
        <mc:AlternateContent>
          <mc:Choice Requires="wps">
            <w:drawing>
              <wp:anchor distT="0" distB="0" distL="114300" distR="114300" simplePos="0" relativeHeight="251675648" behindDoc="0" locked="0" layoutInCell="1" allowOverlap="1">
                <wp:simplePos x="0" y="0"/>
                <wp:positionH relativeFrom="column">
                  <wp:posOffset>2915920</wp:posOffset>
                </wp:positionH>
                <wp:positionV relativeFrom="paragraph">
                  <wp:posOffset>128905</wp:posOffset>
                </wp:positionV>
                <wp:extent cx="2303145" cy="603250"/>
                <wp:effectExtent l="4445" t="4445" r="16510" b="20955"/>
                <wp:wrapNone/>
                <wp:docPr id="5139" name="文本框 6162"/>
                <wp:cNvGraphicFramePr/>
                <a:graphic xmlns:a="http://schemas.openxmlformats.org/drawingml/2006/main">
                  <a:graphicData uri="http://schemas.microsoft.com/office/word/2010/wordprocessingShape">
                    <wps:wsp>
                      <wps:cNvSpPr txBox="1"/>
                      <wps:spPr>
                        <a:xfrm>
                          <a:off x="0" y="0"/>
                          <a:ext cx="2303462" cy="603250"/>
                        </a:xfrm>
                        <a:prstGeom prst="rect">
                          <a:avLst/>
                        </a:prstGeom>
                        <a:noFill/>
                        <a:ln w="9525" cap="flat" cmpd="sng">
                          <a:solidFill>
                            <a:schemeClr val="tx1"/>
                          </a:solidFill>
                          <a:prstDash val="solid"/>
                          <a:miter/>
                          <a:headEnd type="none" w="med" len="med"/>
                          <a:tailEnd type="none" w="med" len="med"/>
                        </a:ln>
                      </wps:spPr>
                      <wps:txbx>
                        <w:txbxContent>
                          <w:p>
                            <w:pPr>
                              <w:numPr>
                                <w:ilvl w:val="0"/>
                                <w:numId w:val="0"/>
                              </w:numPr>
                              <w:kinsoku/>
                              <w:spacing w:line="240" w:lineRule="auto"/>
                              <w:jc w:val="both"/>
                              <w:textAlignment w:val="baseline"/>
                              <w:rPr>
                                <w:sz w:val="36"/>
                              </w:rPr>
                            </w:pPr>
                            <w:r>
                              <w:rPr>
                                <w:rFonts w:ascii="Arial" w:eastAsia="宋体" w:hAnsiTheme="minorBidi"/>
                                <w:color w:val="000000" w:themeColor="text1"/>
                                <w:kern w:val="24"/>
                                <w:sz w:val="24"/>
                                <w:szCs w:val="24"/>
                                <w14:textFill>
                                  <w14:solidFill>
                                    <w14:schemeClr w14:val="tx1"/>
                                  </w14:solidFill>
                                </w14:textFill>
                              </w:rPr>
                              <w:t>对不予援助通知书有异议的可向当地司法行政机关申请复查</w:t>
                            </w:r>
                          </w:p>
                        </w:txbxContent>
                      </wps:txbx>
                      <wps:bodyPr lIns="91440" tIns="0" rIns="91440" bIns="0" anchor="ctr" anchorCtr="0"/>
                    </wps:wsp>
                  </a:graphicData>
                </a:graphic>
              </wp:anchor>
            </w:drawing>
          </mc:Choice>
          <mc:Fallback>
            <w:pict>
              <v:shape id="文本框 6162" o:spid="_x0000_s1026" o:spt="202" type="#_x0000_t202" style="position:absolute;left:0pt;margin-left:229.6pt;margin-top:10.15pt;height:47.5pt;width:181.35pt;z-index:251675648;v-text-anchor:middle;mso-width-relative:page;mso-height-relative:page;" filled="f" stroked="t" coordsize="21600,21600" o:gfxdata="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Lj0Q/ZAAAACgEAAA8AAAAAAAAAAQAgAAAAIgAAAGRycy9kb3ducmV2LnhtbFBLAQIUABQA&#10;AAAIAIdO4kB4/5x/KAIAAE4EAAAOAAAAAAAAAAEAIAAAACgBAABkcnMvZTJvRG9jLnhtbFBLBQYA&#10;AAAABgAGAFkBAADCBQAAAAA=&#10;">
                <v:fill on="f" focussize="0,0"/>
                <v:stroke color="#000000 [3213]" joinstyle="miter"/>
                <v:imagedata o:title=""/>
                <o:lock v:ext="edit" aspectratio="f"/>
                <v:textbox inset="2.54mm,0mm,2.54mm,0mm">
                  <w:txbxContent>
                    <w:p>
                      <w:pPr>
                        <w:numPr>
                          <w:ilvl w:val="0"/>
                          <w:numId w:val="0"/>
                        </w:numPr>
                        <w:kinsoku/>
                        <w:spacing w:line="240" w:lineRule="auto"/>
                        <w:jc w:val="both"/>
                        <w:textAlignment w:val="baseline"/>
                        <w:rPr>
                          <w:sz w:val="36"/>
                        </w:rPr>
                      </w:pPr>
                      <w:r>
                        <w:rPr>
                          <w:rFonts w:ascii="Arial" w:eastAsia="宋体" w:hAnsiTheme="minorBidi"/>
                          <w:color w:val="000000" w:themeColor="text1"/>
                          <w:kern w:val="24"/>
                          <w:sz w:val="24"/>
                          <w:szCs w:val="24"/>
                          <w14:textFill>
                            <w14:solidFill>
                              <w14:schemeClr w14:val="tx1"/>
                            </w14:solidFill>
                          </w14:textFill>
                        </w:rPr>
                        <w:t>对不予援助通知书有异议的可向当地司法行政机关申请复查</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default" w:ascii="宋体" w:hAnsi="宋体" w:eastAsia="宋体" w:cs="宋体"/>
          <w:b w:val="0"/>
          <w:bCs w:val="0"/>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600" w:lineRule="exact"/>
        <w:ind w:leftChars="0" w:right="0" w:rightChars="0"/>
        <w:jc w:val="left"/>
        <w:textAlignment w:val="auto"/>
        <w:rPr>
          <w:rFonts w:hint="eastAsia" w:ascii="宋体" w:hAnsi="宋体" w:eastAsia="宋体" w:cs="宋体"/>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Arial"/>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Arial"/>
          <w:sz w:val="36"/>
          <w:lang w:val="en-US" w:eastAsia="zh-CN"/>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方正小标宋简体" w:hAnsi="方正小标宋简体" w:eastAsia="方正小标宋简体" w:cs="Arial"/>
          <w:sz w:val="36"/>
          <w:lang w:val="en-US" w:eastAsia="zh-CN"/>
        </w:rPr>
      </w:pPr>
    </w:p>
    <w:p>
      <w:pPr>
        <w:rPr>
          <w:rFonts w:hint="eastAsia" w:ascii="宋体" w:hAnsi="宋体" w:eastAsia="宋体" w:cs="宋体"/>
          <w:b w:val="0"/>
          <w:bCs w:val="0"/>
          <w:sz w:val="32"/>
          <w:szCs w:val="32"/>
          <w:lang w:val="en-US" w:eastAsia="zh-CN"/>
        </w:rPr>
      </w:pPr>
    </w:p>
    <w:p>
      <w:pPr>
        <w:rPr>
          <w:rFonts w:hint="eastAsia" w:ascii="宋体" w:hAnsi="宋体" w:eastAsia="宋体" w:cs="宋体"/>
          <w:b w:val="0"/>
          <w:bCs w:val="0"/>
          <w:sz w:val="32"/>
          <w:szCs w:val="32"/>
          <w:lang w:val="en-US" w:eastAsia="zh-CN"/>
        </w:rPr>
      </w:pP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2.法律援助补贴发放事项流程图</w:t>
      </w:r>
    </w:p>
    <w:p>
      <w:pPr>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drawing>
          <wp:inline distT="0" distB="0" distL="114300" distR="114300">
            <wp:extent cx="3228975" cy="6816090"/>
            <wp:effectExtent l="0" t="0" r="9525" b="3810"/>
            <wp:docPr id="1" name="图片 1" descr="360截图2021051913585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20210519135859067"/>
                    <pic:cNvPicPr>
                      <a:picLocks noChangeAspect="1"/>
                    </pic:cNvPicPr>
                  </pic:nvPicPr>
                  <pic:blipFill>
                    <a:blip r:embed="rId4"/>
                    <a:stretch>
                      <a:fillRect/>
                    </a:stretch>
                  </pic:blipFill>
                  <pic:spPr>
                    <a:xfrm>
                      <a:off x="0" y="0"/>
                      <a:ext cx="3228975" cy="6816090"/>
                    </a:xfrm>
                    <a:prstGeom prst="rect">
                      <a:avLst/>
                    </a:prstGeom>
                  </pic:spPr>
                </pic:pic>
              </a:graphicData>
            </a:graphic>
          </wp:inline>
        </w:drawing>
      </w:r>
    </w:p>
    <w:p>
      <w:pPr>
        <w:rPr>
          <w:rFonts w:hint="eastAsia" w:ascii="宋体" w:hAnsi="宋体" w:eastAsia="宋体" w:cs="宋体"/>
          <w:b w:val="0"/>
          <w:bCs w:val="0"/>
          <w:sz w:val="32"/>
          <w:szCs w:val="32"/>
          <w:lang w:val="en-US" w:eastAsia="zh-CN"/>
        </w:rPr>
      </w:pPr>
    </w:p>
    <w:p>
      <w:pPr>
        <w:rPr>
          <w:rFonts w:hint="eastAsia" w:ascii="宋体" w:hAnsi="宋体" w:eastAsia="宋体" w:cs="宋体"/>
          <w:b w:val="0"/>
          <w:bCs w:val="0"/>
          <w:sz w:val="32"/>
          <w:szCs w:val="32"/>
          <w:lang w:val="en-US" w:eastAsia="zh-CN"/>
        </w:rPr>
      </w:pP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3.对人民调解员因从事工作误工补贴、致伤致残、牺牲的救助、抚恤给付事项流程图</w:t>
      </w:r>
    </w:p>
    <w:p>
      <w:pPr>
        <w:rPr>
          <w:rFonts w:hint="eastAsia" w:ascii="方正小标宋简体" w:hAnsi="方正小标宋简体" w:eastAsia="方正小标宋简体" w:cs="Arial"/>
          <w:sz w:val="36"/>
          <w:lang w:val="en-US" w:eastAsia="zh-CN"/>
        </w:rPr>
      </w:pPr>
      <w:r>
        <w:rPr>
          <w:rFonts w:hint="eastAsia" w:ascii="方正小标宋简体" w:hAnsi="方正小标宋简体" w:eastAsia="方正小标宋简体" w:cs="Arial"/>
          <w:sz w:val="36"/>
          <w:lang w:val="en-US" w:eastAsia="zh-CN"/>
        </w:rPr>
        <w:drawing>
          <wp:inline distT="0" distB="0" distL="114300" distR="114300">
            <wp:extent cx="5828030" cy="5803265"/>
            <wp:effectExtent l="0" t="0" r="1270" b="698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
                    <a:stretch>
                      <a:fillRect/>
                    </a:stretch>
                  </pic:blipFill>
                  <pic:spPr>
                    <a:xfrm>
                      <a:off x="0" y="0"/>
                      <a:ext cx="5828030" cy="5803265"/>
                    </a:xfrm>
                    <a:prstGeom prst="rect">
                      <a:avLst/>
                    </a:prstGeom>
                  </pic:spPr>
                </pic:pic>
              </a:graphicData>
            </a:graphic>
          </wp:inline>
        </w:drawing>
      </w: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jc w:val="left"/>
        <w:rPr>
          <w:rFonts w:hint="eastAsia" w:ascii="仿宋" w:hAnsi="仿宋" w:eastAsia="仿宋" w:cs="仿宋"/>
          <w:i w:val="0"/>
          <w:color w:val="auto"/>
          <w:kern w:val="0"/>
          <w:sz w:val="18"/>
          <w:szCs w:val="18"/>
          <w:u w:val="none"/>
          <w:lang w:val="en-US" w:eastAsia="zh-CN" w:bidi="ar"/>
        </w:rPr>
      </w:pPr>
      <w:r>
        <w:rPr>
          <w:rFonts w:hint="eastAsia" w:ascii="方正小标宋简体" w:hAnsi="方正小标宋简体" w:eastAsia="方正小标宋简体" w:cs="方正小标宋简体"/>
          <w:sz w:val="32"/>
          <w:szCs w:val="32"/>
          <w:lang w:val="en-US" w:eastAsia="zh-CN"/>
        </w:rPr>
        <w:t>4.人民调解员补贴发放流程</w:t>
      </w:r>
    </w:p>
    <w:p>
      <w:pPr>
        <w:rPr>
          <w:rFonts w:hint="default" w:ascii="仿宋" w:hAnsi="仿宋" w:eastAsia="仿宋" w:cs="仿宋"/>
          <w:i w:val="0"/>
          <w:color w:val="auto"/>
          <w:kern w:val="0"/>
          <w:sz w:val="18"/>
          <w:szCs w:val="18"/>
          <w:u w:val="none"/>
          <w:lang w:val="en-US" w:eastAsia="zh-CN" w:bidi="ar"/>
        </w:rPr>
      </w:pPr>
      <w:r>
        <w:rPr>
          <w:sz w:val="18"/>
        </w:rPr>
        <mc:AlternateContent>
          <mc:Choice Requires="wps">
            <w:drawing>
              <wp:anchor distT="0" distB="0" distL="114300" distR="114300" simplePos="0" relativeHeight="251701248" behindDoc="0" locked="0" layoutInCell="1" allowOverlap="1">
                <wp:simplePos x="0" y="0"/>
                <wp:positionH relativeFrom="column">
                  <wp:posOffset>2643505</wp:posOffset>
                </wp:positionH>
                <wp:positionV relativeFrom="paragraph">
                  <wp:posOffset>5795010</wp:posOffset>
                </wp:positionV>
                <wp:extent cx="8255" cy="548640"/>
                <wp:effectExtent l="41910" t="0" r="64135" b="3810"/>
                <wp:wrapNone/>
                <wp:docPr id="29" name="直接箭头连接符 29"/>
                <wp:cNvGraphicFramePr/>
                <a:graphic xmlns:a="http://schemas.openxmlformats.org/drawingml/2006/main">
                  <a:graphicData uri="http://schemas.microsoft.com/office/word/2010/wordprocessingShape">
                    <wps:wsp>
                      <wps:cNvCnPr/>
                      <wps:spPr>
                        <a:xfrm>
                          <a:off x="3815080" y="7313295"/>
                          <a:ext cx="8255" cy="5486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15pt;margin-top:456.3pt;height:43.2pt;width:0.65pt;z-index:251701248;mso-width-relative:page;mso-height-relative:page;" filled="f" stroked="t" coordsize="21600,21600" o:gfxdata="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6Y+GPZAAAACwEAAA8A&#10;AAAAAAAAAQAgAAAAIgAAAGRycy9kb3ducmV2LnhtbFBLAQIUABQAAAAIAIdO4kCyljQ+FgIAAO4D&#10;AAAOAAAAAAAAAAEAIAAAACgBAABkcnMvZTJvRG9jLnhtbFBLBQYAAAAABgAGAFkBAACwBQAAAAA=&#10;">
                <v:fill on="f" focussize="0,0"/>
                <v:stroke weight="0.5pt" color="#000000 [3213]"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700224" behindDoc="0" locked="0" layoutInCell="1" allowOverlap="1">
                <wp:simplePos x="0" y="0"/>
                <wp:positionH relativeFrom="column">
                  <wp:posOffset>2614295</wp:posOffset>
                </wp:positionH>
                <wp:positionV relativeFrom="paragraph">
                  <wp:posOffset>3989705</wp:posOffset>
                </wp:positionV>
                <wp:extent cx="8890" cy="458470"/>
                <wp:effectExtent l="41910" t="0" r="63500" b="17780"/>
                <wp:wrapNone/>
                <wp:docPr id="30" name="直接箭头连接符 30"/>
                <wp:cNvGraphicFramePr/>
                <a:graphic xmlns:a="http://schemas.openxmlformats.org/drawingml/2006/main">
                  <a:graphicData uri="http://schemas.microsoft.com/office/word/2010/wordprocessingShape">
                    <wps:wsp>
                      <wps:cNvCnPr/>
                      <wps:spPr>
                        <a:xfrm>
                          <a:off x="3814445" y="5498465"/>
                          <a:ext cx="8890" cy="458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85pt;margin-top:314.15pt;height:36.1pt;width:0.7pt;z-index:251700224;mso-width-relative:page;mso-height-relative:page;" filled="f" stroked="t" coordsize="21600,21600" o:gfxdata="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ekNrNoAAAALAQAADwAA&#10;AAAAAAABACAAAAAiAAAAZHJzL2Rvd25yZXYueG1sUEsBAhQAFAAAAAgAh07iQJeG4DYUAgAA7gMA&#10;AA4AAAAAAAAAAQAgAAAAKQEAAGRycy9lMm9Eb2MueG1sUEsFBgAAAAAGAAYAWQEAAK8FAAAAAA==&#10;">
                <v:fill on="f" focussize="0,0"/>
                <v:stroke weight="0.5pt" color="#000000 [3213]"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99200" behindDoc="0" locked="0" layoutInCell="1" allowOverlap="1">
                <wp:simplePos x="0" y="0"/>
                <wp:positionH relativeFrom="column">
                  <wp:posOffset>2557780</wp:posOffset>
                </wp:positionH>
                <wp:positionV relativeFrom="paragraph">
                  <wp:posOffset>3018155</wp:posOffset>
                </wp:positionV>
                <wp:extent cx="8255" cy="356235"/>
                <wp:effectExtent l="43180" t="0" r="62865" b="5715"/>
                <wp:wrapNone/>
                <wp:docPr id="31" name="直接箭头连接符 31"/>
                <wp:cNvGraphicFramePr/>
                <a:graphic xmlns:a="http://schemas.openxmlformats.org/drawingml/2006/main">
                  <a:graphicData uri="http://schemas.microsoft.com/office/word/2010/wordprocessingShape">
                    <wps:wsp>
                      <wps:cNvCnPr/>
                      <wps:spPr>
                        <a:xfrm>
                          <a:off x="3757930" y="4507865"/>
                          <a:ext cx="8255" cy="3562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1.4pt;margin-top:237.65pt;height:28.05pt;width:0.65pt;z-index:251699200;mso-width-relative:page;mso-height-relative:page;" filled="f" stroked="t" coordsize="21600,21600" o:gfxdata="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jtJKTbAAAACwEAAA8A&#10;AAAAAAAAAQAgAAAAIgAAAGRycy9kb3ducmV2LnhtbFBLAQIUABQAAAAIAIdO4kDZAGUhFAIAAO4D&#10;AAAOAAAAAAAAAAEAIAAAACoBAABkcnMvZTJvRG9jLnhtbFBLBQYAAAAABgAGAFkBAACwBQAAAAA=&#10;">
                <v:fill on="f" focussize="0,0"/>
                <v:stroke weight="0.5pt" color="#000000 [3213]"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97152" behindDoc="0" locked="0" layoutInCell="1" allowOverlap="1">
                <wp:simplePos x="0" y="0"/>
                <wp:positionH relativeFrom="column">
                  <wp:posOffset>2587625</wp:posOffset>
                </wp:positionH>
                <wp:positionV relativeFrom="paragraph">
                  <wp:posOffset>831850</wp:posOffset>
                </wp:positionV>
                <wp:extent cx="6985" cy="318135"/>
                <wp:effectExtent l="43815" t="0" r="63500" b="5715"/>
                <wp:wrapNone/>
                <wp:docPr id="32" name="直接箭头连接符 32"/>
                <wp:cNvGraphicFramePr/>
                <a:graphic xmlns:a="http://schemas.openxmlformats.org/drawingml/2006/main">
                  <a:graphicData uri="http://schemas.microsoft.com/office/word/2010/wordprocessingShape">
                    <wps:wsp>
                      <wps:cNvCnPr/>
                      <wps:spPr>
                        <a:xfrm>
                          <a:off x="3806825" y="2321560"/>
                          <a:ext cx="6985" cy="3181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75pt;margin-top:65.5pt;height:25.05pt;width:0.55pt;z-index:251697152;mso-width-relative:page;mso-height-relative:page;" filled="f" stroked="t" coordsize="21600,21600" o:gfxdata="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UUxf7ZAAAACwEAAA8AAAAA&#10;AAAAAQAgAAAAIgAAAGRycy9kb3ducmV2LnhtbFBLAQIUABQAAAAIAIdO4kCZd3DVEwIAAO4DAAAO&#10;AAAAAAAAAAEAIAAAACgBAABkcnMvZTJvRG9jLnhtbFBLBQYAAAAABgAGAFkBAACtBQAAAAA=&#10;">
                <v:fill on="f" focussize="0,0"/>
                <v:stroke weight="0.5pt" color="#000000 [3213]"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98176" behindDoc="0" locked="0" layoutInCell="1" allowOverlap="1">
                <wp:simplePos x="0" y="0"/>
                <wp:positionH relativeFrom="column">
                  <wp:posOffset>2571115</wp:posOffset>
                </wp:positionH>
                <wp:positionV relativeFrom="paragraph">
                  <wp:posOffset>2040890</wp:posOffset>
                </wp:positionV>
                <wp:extent cx="4445" cy="375920"/>
                <wp:effectExtent l="45720" t="0" r="64135" b="5080"/>
                <wp:wrapNone/>
                <wp:docPr id="33" name="直接箭头连接符 33"/>
                <wp:cNvGraphicFramePr/>
                <a:graphic xmlns:a="http://schemas.openxmlformats.org/drawingml/2006/main">
                  <a:graphicData uri="http://schemas.microsoft.com/office/word/2010/wordprocessingShape">
                    <wps:wsp>
                      <wps:cNvCnPr>
                        <a:stCxn id="38" idx="2"/>
                      </wps:cNvCnPr>
                      <wps:spPr>
                        <a:xfrm>
                          <a:off x="3714115" y="3549650"/>
                          <a:ext cx="4445" cy="375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45pt;margin-top:160.7pt;height:29.6pt;width:0.35pt;z-index:251698176;mso-width-relative:page;mso-height-relative:page;" filled="f" stroked="t" coordsize="21600,21600" o:gfxdata="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7JKRfaAAAACwEAAA8AAAAAAAAAAQAgAAAAIgAAAGRycy9kb3ducmV2LnhtbFBLAQIUABQAAAAI&#10;AIdO4kBr3RlVJAIAABUEAAAOAAAAAAAAAAEAIAAAACkBAABkcnMvZTJvRG9jLnhtbFBLBQYAAAAA&#10;BgAGAFkBAAC/BQAAAAA=&#10;">
                <v:fill on="f" focussize="0,0"/>
                <v:stroke weight="0.5pt" color="#000000 [3213]"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96128" behindDoc="0" locked="0" layoutInCell="1" allowOverlap="1">
                <wp:simplePos x="0" y="0"/>
                <wp:positionH relativeFrom="column">
                  <wp:posOffset>1156335</wp:posOffset>
                </wp:positionH>
                <wp:positionV relativeFrom="paragraph">
                  <wp:posOffset>6431915</wp:posOffset>
                </wp:positionV>
                <wp:extent cx="2985135" cy="630555"/>
                <wp:effectExtent l="4445" t="4445" r="20320" b="12700"/>
                <wp:wrapNone/>
                <wp:docPr id="34" name="文本框 34"/>
                <wp:cNvGraphicFramePr/>
                <a:graphic xmlns:a="http://schemas.openxmlformats.org/drawingml/2006/main">
                  <a:graphicData uri="http://schemas.microsoft.com/office/word/2010/wordprocessingShape">
                    <wps:wsp>
                      <wps:cNvSpPr txBox="1"/>
                      <wps:spPr>
                        <a:xfrm>
                          <a:off x="774700" y="6401435"/>
                          <a:ext cx="2985135" cy="630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各乡镇调委会对卷宗和相关材料存档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05pt;margin-top:506.45pt;height:49.65pt;width:235.05pt;z-index:251696128;mso-width-relative:page;mso-height-relative:page;" fillcolor="#FFFFFF [3201]" filled="t" stroked="t" coordsize="21600,21600" o:gfxdata="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Gv2M1wAAAA0BAAAPAAAAAAAAAAEAIAAAACIAAABkcnMvZG93bnJldi54bWxQSwECFAAU&#10;AAAACACHTuJAys2JwWQCAADEBAAADgAAAAAAAAABACAAAAAmAQAAZHJzL2Uyb0RvYy54bWxQSwUG&#10;AAAAAAYABgBZAQAA/AU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各乡镇调委会对卷宗和相关材料存档</w:t>
                      </w:r>
                    </w:p>
                  </w:txbxContent>
                </v:textbox>
              </v:shape>
            </w:pict>
          </mc:Fallback>
        </mc:AlternateContent>
      </w:r>
      <w:r>
        <w:rPr>
          <w:sz w:val="18"/>
        </w:rPr>
        <mc:AlternateContent>
          <mc:Choice Requires="wps">
            <w:drawing>
              <wp:anchor distT="0" distB="0" distL="114300" distR="114300" simplePos="0" relativeHeight="251695104" behindDoc="0" locked="0" layoutInCell="1" allowOverlap="1">
                <wp:simplePos x="0" y="0"/>
                <wp:positionH relativeFrom="column">
                  <wp:posOffset>1009650</wp:posOffset>
                </wp:positionH>
                <wp:positionV relativeFrom="paragraph">
                  <wp:posOffset>4502150</wp:posOffset>
                </wp:positionV>
                <wp:extent cx="3324860" cy="1302385"/>
                <wp:effectExtent l="4445" t="4445" r="23495" b="7620"/>
                <wp:wrapNone/>
                <wp:docPr id="35" name="文本框 35"/>
                <wp:cNvGraphicFramePr/>
                <a:graphic xmlns:a="http://schemas.openxmlformats.org/drawingml/2006/main">
                  <a:graphicData uri="http://schemas.microsoft.com/office/word/2010/wordprocessingShape">
                    <wps:wsp>
                      <wps:cNvSpPr txBox="1"/>
                      <wps:spPr>
                        <a:xfrm>
                          <a:off x="866775" y="5258435"/>
                          <a:ext cx="3324860" cy="1302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通知各乡镇司法所长和调委会主任领取以案定补补贴，同时填写领取以案定补补贴审批表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5pt;margin-top:354.5pt;height:102.55pt;width:261.8pt;z-index:251695104;mso-width-relative:page;mso-height-relative:page;" fillcolor="#FFFFFF [3201]" filled="t" stroked="t" coordsize="21600,21600" o:gfxdata="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eFfoV2AAAAAsBAAAPAAAAAAAAAAEAIAAAACIAAABkcnMvZG93bnJldi54bWxQSwEC&#10;FAAUAAAACACHTuJAEXJFrmYCAADFBAAADgAAAAAAAAABACAAAAAnAQAAZHJzL2Uyb0RvYy54bWxQ&#10;SwUGAAAAAAYABgBZAQAA/wU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通知各乡镇司法所长和调委会主任领取以案定补补贴，同时填写领取以案定补补贴审批表</w:t>
                      </w:r>
                    </w:p>
                  </w:txbxContent>
                </v:textbox>
              </v:shape>
            </w:pict>
          </mc:Fallback>
        </mc:AlternateContent>
      </w:r>
      <w:r>
        <w:rPr>
          <w:sz w:val="18"/>
        </w:rPr>
        <mc:AlternateContent>
          <mc:Choice Requires="wps">
            <w:drawing>
              <wp:anchor distT="0" distB="0" distL="114300" distR="114300" simplePos="0" relativeHeight="251694080" behindDoc="0" locked="0" layoutInCell="1" allowOverlap="1">
                <wp:simplePos x="0" y="0"/>
                <wp:positionH relativeFrom="column">
                  <wp:posOffset>863600</wp:posOffset>
                </wp:positionH>
                <wp:positionV relativeFrom="paragraph">
                  <wp:posOffset>3430905</wp:posOffset>
                </wp:positionV>
                <wp:extent cx="3615690" cy="558800"/>
                <wp:effectExtent l="4445" t="4445" r="18415" b="8255"/>
                <wp:wrapNone/>
                <wp:docPr id="36" name="文本框 36"/>
                <wp:cNvGraphicFramePr/>
                <a:graphic xmlns:a="http://schemas.openxmlformats.org/drawingml/2006/main">
                  <a:graphicData uri="http://schemas.microsoft.com/office/word/2010/wordprocessingShape">
                    <wps:wsp>
                      <wps:cNvSpPr txBox="1"/>
                      <wps:spPr>
                        <a:xfrm>
                          <a:off x="977900" y="4371975"/>
                          <a:ext cx="3615690" cy="55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对审查通过的卷宗，确定以案定补补贴标准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270.15pt;height:44pt;width:284.7pt;z-index:251694080;mso-width-relative:page;mso-height-relative:page;" fillcolor="#FFFFFF [3201]" filled="t" stroked="t" coordsize="21600,21600" o:gfxdata="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ojVY9gAAAALAQAADwAAAAAAAAABACAAAAAiAAAAZHJzL2Rvd25yZXYueG1sUEsBAhQA&#10;FAAAAAgAh07iQBgb9RtkAgAAxAQAAA4AAAAAAAAAAQAgAAAAJwEAAGRycy9lMm9Eb2MueG1sUEsF&#10;BgAAAAAGAAYAWQEAAP0FA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对审查通过的卷宗，确定以案定补补贴标准</w:t>
                      </w:r>
                    </w:p>
                  </w:txbxContent>
                </v:textbox>
              </v:shape>
            </w:pict>
          </mc:Fallback>
        </mc:AlternateContent>
      </w:r>
      <w:r>
        <w:rPr>
          <w:sz w:val="18"/>
        </w:rPr>
        <mc:AlternateContent>
          <mc:Choice Requires="wps">
            <w:drawing>
              <wp:anchor distT="0" distB="0" distL="114300" distR="114300" simplePos="0" relativeHeight="251693056" behindDoc="0" locked="0" layoutInCell="1" allowOverlap="1">
                <wp:simplePos x="0" y="0"/>
                <wp:positionH relativeFrom="column">
                  <wp:posOffset>1019175</wp:posOffset>
                </wp:positionH>
                <wp:positionV relativeFrom="paragraph">
                  <wp:posOffset>2486660</wp:posOffset>
                </wp:positionV>
                <wp:extent cx="3190875" cy="512445"/>
                <wp:effectExtent l="4445" t="4445" r="5080" b="16510"/>
                <wp:wrapNone/>
                <wp:docPr id="37" name="文本框 37"/>
                <wp:cNvGraphicFramePr/>
                <a:graphic xmlns:a="http://schemas.openxmlformats.org/drawingml/2006/main">
                  <a:graphicData uri="http://schemas.microsoft.com/office/word/2010/wordprocessingShape">
                    <wps:wsp>
                      <wps:cNvSpPr txBox="1"/>
                      <wps:spPr>
                        <a:xfrm>
                          <a:off x="971550" y="3452495"/>
                          <a:ext cx="3190875" cy="512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区司法局对卷宗进行书面审查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195.8pt;height:40.35pt;width:251.25pt;z-index:251693056;mso-width-relative:page;mso-height-relative:page;" fillcolor="#FFFFFF [3201]" filled="t" stroked="t" coordsize="21600,21600" o:gfxdata="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nYejvXAAAACwEAAA8AAAAAAAAAAQAgAAAAIgAAAGRycy9kb3ducmV2LnhtbFBLAQIU&#10;ABQAAAAIAIdO4kAeTh08ZgIAAMQEAAAOAAAAAAAAAAEAIAAAACYBAABkcnMvZTJvRG9jLnhtbFBL&#10;BQYAAAAABgAGAFkBAAD+BQ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区司法局对卷宗进行书面审查</w:t>
                      </w:r>
                    </w:p>
                  </w:txbxContent>
                </v:textbox>
              </v:shape>
            </w:pict>
          </mc:Fallback>
        </mc:AlternateContent>
      </w:r>
      <w:r>
        <w:rPr>
          <w:sz w:val="18"/>
        </w:rPr>
        <mc:AlternateContent>
          <mc:Choice Requires="wps">
            <w:drawing>
              <wp:anchor distT="0" distB="0" distL="114300" distR="114300" simplePos="0" relativeHeight="251692032" behindDoc="0" locked="0" layoutInCell="1" allowOverlap="1">
                <wp:simplePos x="0" y="0"/>
                <wp:positionH relativeFrom="column">
                  <wp:posOffset>735330</wp:posOffset>
                </wp:positionH>
                <wp:positionV relativeFrom="paragraph">
                  <wp:posOffset>1186815</wp:posOffset>
                </wp:positionV>
                <wp:extent cx="3671570" cy="854075"/>
                <wp:effectExtent l="4445" t="4445" r="19685" b="17780"/>
                <wp:wrapNone/>
                <wp:docPr id="38" name="文本框 38"/>
                <wp:cNvGraphicFramePr/>
                <a:graphic xmlns:a="http://schemas.openxmlformats.org/drawingml/2006/main">
                  <a:graphicData uri="http://schemas.microsoft.com/office/word/2010/wordprocessingShape">
                    <wps:wsp>
                      <wps:cNvSpPr txBox="1"/>
                      <wps:spPr>
                        <a:xfrm>
                          <a:off x="1010920" y="2362200"/>
                          <a:ext cx="3671570" cy="854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各乡镇司法所填写上报卷宗保证书，保证上报的卷宗真实性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pt;margin-top:93.45pt;height:67.25pt;width:289.1pt;z-index:251692032;mso-width-relative:page;mso-height-relative:page;" fillcolor="#FFFFFF [3201]" filled="t" stroked="t" coordsize="21600,21600" o:gfxdata="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oxRyNcAAAALAQAADwAAAAAAAAABACAAAAAiAAAAZHJzL2Rvd25yZXYueG1sUEsBAhQAFAAA&#10;AAgAh07iQEq27zxiAgAAxQQAAA4AAAAAAAAAAQAgAAAAJgEAAGRycy9lMm9Eb2MueG1sUEsFBgAA&#10;AAAGAAYAWQEAAPoFA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各乡镇司法所填写上报卷宗保证书，保证上报的卷宗真实性</w:t>
                      </w:r>
                    </w:p>
                  </w:txbxContent>
                </v:textbox>
              </v:shape>
            </w:pict>
          </mc:Fallback>
        </mc:AlternateContent>
      </w:r>
      <w:r>
        <w:rPr>
          <w:sz w:val="18"/>
        </w:rPr>
        <mc:AlternateContent>
          <mc:Choice Requires="wps">
            <w:drawing>
              <wp:anchor distT="0" distB="0" distL="114300" distR="114300" simplePos="0" relativeHeight="251691008" behindDoc="0" locked="0" layoutInCell="1" allowOverlap="1">
                <wp:simplePos x="0" y="0"/>
                <wp:positionH relativeFrom="column">
                  <wp:posOffset>1398905</wp:posOffset>
                </wp:positionH>
                <wp:positionV relativeFrom="paragraph">
                  <wp:posOffset>262890</wp:posOffset>
                </wp:positionV>
                <wp:extent cx="2529840" cy="549910"/>
                <wp:effectExtent l="4445" t="4445" r="18415" b="17145"/>
                <wp:wrapNone/>
                <wp:docPr id="39" name="文本框 39"/>
                <wp:cNvGraphicFramePr/>
                <a:graphic xmlns:a="http://schemas.openxmlformats.org/drawingml/2006/main">
                  <a:graphicData uri="http://schemas.microsoft.com/office/word/2010/wordprocessingShape">
                    <wps:wsp>
                      <wps:cNvSpPr txBox="1"/>
                      <wps:spPr>
                        <a:xfrm>
                          <a:off x="1102995" y="1323975"/>
                          <a:ext cx="2529840" cy="549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各乡镇司法所上报调解卷宗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0.7pt;height:43.3pt;width:199.2pt;z-index:251691008;mso-width-relative:page;mso-height-relative:page;" fillcolor="#FFFFFF [3201]" filled="t" stroked="t" coordsize="21600,21600" o:gfxdata="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DIg2HWAAAACgEAAA8AAAAAAAAAAQAgAAAAIgAAAGRycy9kb3ducmV2LnhtbFBLAQIU&#10;ABQAAAAIAIdO4kA4aN0WZwIAAMUEAAAOAAAAAAAAAAEAIAAAACUBAABkcnMvZTJvRG9jLnhtbFBL&#10;BQYAAAAABgAGAFkBAAD+BQAAAAA=&#10;">
                <v:fill on="t" focussize="0,0"/>
                <v:stroke weight="0.5pt" color="#000000 [3204]" joinstyle="round"/>
                <v:imagedata o:title=""/>
                <o:lock v:ext="edit" aspectratio="f"/>
                <v:textbox>
                  <w:txbxContent>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各乡镇司法所上报调解卷宗</w:t>
                      </w:r>
                    </w:p>
                  </w:txbxContent>
                </v:textbox>
              </v:shape>
            </w:pict>
          </mc:Fallback>
        </mc:AlternateContent>
      </w:r>
    </w:p>
    <w:p>
      <w:pPr>
        <w:rPr>
          <w:rFonts w:hint="eastAsia" w:ascii="方正小标宋简体" w:hAnsi="方正小标宋简体" w:eastAsia="方正小标宋简体" w:cs="Arial"/>
          <w:sz w:val="36"/>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ascii="方正小标宋简体" w:hAnsi="方正小标宋简体" w:eastAsia="方正小标宋简体" w:cs="方正小标宋简体"/>
          <w:sz w:val="32"/>
          <w:szCs w:val="32"/>
          <w:lang w:val="en-US" w:eastAsia="zh-CN"/>
        </w:rPr>
      </w:pPr>
    </w:p>
    <w:p>
      <w:pPr>
        <w:spacing w:line="220" w:lineRule="atLeast"/>
        <w:rPr>
          <w:rFonts w:hint="eastAsia"/>
          <w:sz w:val="32"/>
          <w:szCs w:val="32"/>
        </w:rPr>
      </w:pPr>
      <w:r>
        <w:rPr>
          <w:rFonts w:hint="eastAsia" w:ascii="方正小标宋简体" w:hAnsi="方正小标宋简体" w:eastAsia="方正小标宋简体" w:cs="方正小标宋简体"/>
          <w:sz w:val="32"/>
          <w:szCs w:val="32"/>
          <w:lang w:val="en-US" w:eastAsia="zh-CN"/>
        </w:rPr>
        <w:t>5</w:t>
      </w:r>
      <w:r>
        <w:rPr>
          <w:rFonts w:hint="eastAsia" w:ascii="方正小标宋简体" w:hAnsi="方正小标宋简体" w:eastAsia="方正小标宋简体" w:cs="方正小标宋简体"/>
          <w:sz w:val="32"/>
          <w:szCs w:val="32"/>
        </w:rPr>
        <w:t>.律师事务所年度检查考核初审</w:t>
      </w:r>
    </w:p>
    <w:p>
      <w:pPr>
        <w:spacing w:line="220" w:lineRule="atLeast"/>
        <w:rPr>
          <w:rFonts w:hint="eastAsia"/>
        </w:rPr>
      </w:pPr>
      <w:r>
        <w:rPr>
          <w:rFonts w:hint="eastAsia"/>
        </w:rPr>
        <w:drawing>
          <wp:inline distT="0" distB="0" distL="114300" distR="114300">
            <wp:extent cx="4854575" cy="6360160"/>
            <wp:effectExtent l="0" t="0" r="3175" b="2540"/>
            <wp:docPr id="26" name="图片 26" descr="a5fa4e4e296016c2f2051c49205d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5fa4e4e296016c2f2051c49205d808"/>
                    <pic:cNvPicPr>
                      <a:picLocks noChangeAspect="1"/>
                    </pic:cNvPicPr>
                  </pic:nvPicPr>
                  <pic:blipFill>
                    <a:blip r:embed="rId6" cstate="print"/>
                    <a:stretch>
                      <a:fillRect/>
                    </a:stretch>
                  </pic:blipFill>
                  <pic:spPr>
                    <a:xfrm>
                      <a:off x="0" y="0"/>
                      <a:ext cx="4854575" cy="6360160"/>
                    </a:xfrm>
                    <a:prstGeom prst="rect">
                      <a:avLst/>
                    </a:prstGeom>
                    <a:noFill/>
                    <a:ln>
                      <a:noFill/>
                    </a:ln>
                  </pic:spPr>
                </pic:pic>
              </a:graphicData>
            </a:graphic>
          </wp:inline>
        </w:drawing>
      </w:r>
    </w:p>
    <w:p>
      <w:pPr>
        <w:spacing w:line="220" w:lineRule="atLeast"/>
        <w:rPr>
          <w:rFonts w:hint="eastAsia"/>
        </w:rPr>
      </w:pPr>
    </w:p>
    <w:p>
      <w:pPr>
        <w:spacing w:line="220" w:lineRule="atLeast"/>
        <w:rPr>
          <w:rFonts w:hint="eastAsia"/>
        </w:rPr>
      </w:pPr>
    </w:p>
    <w:p>
      <w:pPr>
        <w:spacing w:line="220" w:lineRule="atLeast"/>
        <w:rPr>
          <w:rFonts w:hint="eastAsia"/>
        </w:rPr>
      </w:pPr>
    </w:p>
    <w:p>
      <w:pPr>
        <w:spacing w:line="220" w:lineRule="atLeast"/>
      </w:pPr>
      <w:r>
        <w:rPr>
          <w:rFonts w:hint="eastAsia" w:ascii="方正小标宋简体" w:hAnsi="方正小标宋简体" w:eastAsia="方正小标宋简体" w:cs="方正小标宋简体"/>
          <w:sz w:val="32"/>
          <w:szCs w:val="32"/>
          <w:lang w:val="en-US" w:eastAsia="zh-CN"/>
        </w:rPr>
        <w:t>6</w:t>
      </w:r>
      <w:r>
        <w:rPr>
          <w:rFonts w:hint="eastAsia" w:ascii="方正小标宋简体" w:hAnsi="方正小标宋简体" w:eastAsia="方正小标宋简体" w:cs="方正小标宋简体"/>
          <w:sz w:val="32"/>
          <w:szCs w:val="32"/>
        </w:rPr>
        <w:t>.对律师、律所实施监督检查管理</w:t>
      </w:r>
      <w:r>
        <w:drawing>
          <wp:inline distT="0" distB="0" distL="0" distR="0">
            <wp:extent cx="9591675" cy="6873875"/>
            <wp:effectExtent l="0" t="0" r="9525" b="3175"/>
            <wp:docPr id="27" name="图片 1" descr="对律所、律师实施监督检查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对律所、律师实施监督检查流程图.jpg"/>
                    <pic:cNvPicPr>
                      <a:picLocks noChangeAspect="1"/>
                    </pic:cNvPicPr>
                  </pic:nvPicPr>
                  <pic:blipFill>
                    <a:blip r:embed="rId7" cstate="print"/>
                    <a:stretch>
                      <a:fillRect/>
                    </a:stretch>
                  </pic:blipFill>
                  <pic:spPr>
                    <a:xfrm>
                      <a:off x="0" y="0"/>
                      <a:ext cx="9591675" cy="6873875"/>
                    </a:xfrm>
                    <a:prstGeom prst="rect">
                      <a:avLst/>
                    </a:prstGeom>
                  </pic:spPr>
                </pic:pic>
              </a:graphicData>
            </a:graphic>
          </wp:inline>
        </w:drawing>
      </w:r>
    </w:p>
    <w:p/>
    <w:p>
      <w:pPr>
        <w:jc w:val="left"/>
        <w:rPr>
          <w:rFonts w:hint="eastAsia" w:ascii="方正小标宋简体" w:hAnsi="方正小标宋简体" w:eastAsia="方正小标宋简体" w:cs="方正小标宋简体"/>
          <w:kern w:val="2"/>
          <w:sz w:val="32"/>
          <w:szCs w:val="32"/>
          <w:lang w:val="en-US" w:eastAsia="zh-CN"/>
        </w:rPr>
      </w:pPr>
      <w:bookmarkStart w:id="0" w:name="_Toc27215"/>
      <w:r>
        <w:rPr>
          <w:rFonts w:hint="eastAsia" w:ascii="方正小标宋简体" w:hAnsi="方正小标宋简体" w:eastAsia="方正小标宋简体" w:cs="方正小标宋简体"/>
          <w:kern w:val="2"/>
          <w:sz w:val="32"/>
          <w:szCs w:val="32"/>
          <w:lang w:val="en-US" w:eastAsia="zh-CN"/>
        </w:rPr>
        <w:t>7.峰峰矿区基层法律服务所年度检查流程图</w:t>
      </w:r>
      <w:bookmarkEnd w:id="0"/>
    </w:p>
    <w:p>
      <w:pPr>
        <w:jc w:val="left"/>
        <w:rPr>
          <w:rFonts w:hint="eastAsia" w:ascii="方正小标宋简体" w:hAnsi="方正小标宋简体" w:eastAsia="方正小标宋简体" w:cs="方正小标宋简体"/>
          <w:kern w:val="2"/>
          <w:sz w:val="32"/>
          <w:szCs w:val="32"/>
          <w:lang w:val="en-US" w:eastAsia="zh-CN"/>
        </w:rPr>
      </w:pPr>
      <w:r>
        <w:rPr>
          <w:rFonts w:hint="default" w:ascii="仿宋" w:hAnsi="仿宋" w:eastAsia="仿宋" w:cs="仿宋"/>
          <w:i w:val="0"/>
          <w:color w:val="auto"/>
          <w:kern w:val="0"/>
          <w:sz w:val="30"/>
          <w:szCs w:val="30"/>
          <w:u w:val="none"/>
          <w:lang w:val="en-US" w:eastAsia="zh-CN" w:bidi="ar"/>
        </w:rPr>
        <w:drawing>
          <wp:inline distT="0" distB="0" distL="114300" distR="114300">
            <wp:extent cx="5267960" cy="3936365"/>
            <wp:effectExtent l="0" t="0" r="8890" b="6985"/>
            <wp:docPr id="23" name="图片 23" descr="c32d35ce0b255d92a6700db70e19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32d35ce0b255d92a6700db70e19dbe"/>
                    <pic:cNvPicPr>
                      <a:picLocks noChangeAspect="1"/>
                    </pic:cNvPicPr>
                  </pic:nvPicPr>
                  <pic:blipFill>
                    <a:blip r:embed="rId8"/>
                    <a:stretch>
                      <a:fillRect/>
                    </a:stretch>
                  </pic:blipFill>
                  <pic:spPr>
                    <a:xfrm>
                      <a:off x="0" y="0"/>
                      <a:ext cx="5267960" cy="3936365"/>
                    </a:xfrm>
                    <a:prstGeom prst="rect">
                      <a:avLst/>
                    </a:prstGeom>
                  </pic:spPr>
                </pic:pic>
              </a:graphicData>
            </a:graphic>
          </wp:inline>
        </w:drawing>
      </w: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rPr>
          <w:rFonts w:hint="eastAsia" w:ascii="方正小标宋简体" w:hAnsi="方正小标宋简体" w:eastAsia="方正小标宋简体" w:cs="方正小标宋简体"/>
          <w:kern w:val="2"/>
          <w:sz w:val="32"/>
          <w:szCs w:val="32"/>
          <w:lang w:val="en-US" w:eastAsia="zh-CN"/>
        </w:rPr>
      </w:pPr>
    </w:p>
    <w:p>
      <w:pPr>
        <w:jc w:val="left"/>
      </w:pPr>
      <w:r>
        <w:rPr>
          <w:rFonts w:hint="eastAsia" w:ascii="方正小标宋简体" w:hAnsi="方正小标宋简体" w:eastAsia="方正小标宋简体" w:cs="方正小标宋简体"/>
          <w:kern w:val="2"/>
          <w:sz w:val="32"/>
          <w:szCs w:val="32"/>
          <w:lang w:val="en-US" w:eastAsia="zh-CN"/>
        </w:rPr>
        <w:t>8</w:t>
      </w:r>
      <w:r>
        <w:rPr>
          <w:rFonts w:hint="eastAsia" w:ascii="方正小标宋简体" w:hAnsi="方正小标宋简体" w:eastAsia="方正小标宋简体" w:cs="方正小标宋简体"/>
          <w:kern w:val="2"/>
          <w:sz w:val="32"/>
          <w:szCs w:val="32"/>
        </w:rPr>
        <w:t>.对律师事务所、律师进行表彰奖励</w:t>
      </w:r>
      <w:r>
        <w:drawing>
          <wp:inline distT="0" distB="0" distL="0" distR="0">
            <wp:extent cx="10687050" cy="7629525"/>
            <wp:effectExtent l="0" t="0" r="0" b="9525"/>
            <wp:docPr id="28" name="图片 2" descr="对律师事务所、律师进行表彰奖励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对律师事务所、律师进行表彰奖励流程图.jpg"/>
                    <pic:cNvPicPr>
                      <a:picLocks noChangeAspect="1"/>
                    </pic:cNvPicPr>
                  </pic:nvPicPr>
                  <pic:blipFill>
                    <a:blip r:embed="rId9" cstate="print"/>
                    <a:stretch>
                      <a:fillRect/>
                    </a:stretch>
                  </pic:blipFill>
                  <pic:spPr>
                    <a:xfrm>
                      <a:off x="0" y="0"/>
                      <a:ext cx="10687050" cy="7629525"/>
                    </a:xfrm>
                    <a:prstGeom prst="rect">
                      <a:avLst/>
                    </a:prstGeom>
                  </pic:spPr>
                </pic:pic>
              </a:graphicData>
            </a:graphic>
          </wp:inline>
        </w:drawing>
      </w:r>
    </w:p>
    <w:p>
      <w:pPr>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9.基层法律服务所及基层法律工作者奖励流程图</w:t>
      </w:r>
    </w:p>
    <w:p>
      <w:pPr>
        <w:jc w:val="both"/>
        <w:rPr>
          <w:rFonts w:hint="default" w:ascii="仿宋" w:hAnsi="仿宋" w:eastAsia="仿宋" w:cs="仿宋"/>
          <w:i w:val="0"/>
          <w:color w:val="auto"/>
          <w:kern w:val="0"/>
          <w:sz w:val="30"/>
          <w:szCs w:val="30"/>
          <w:u w:val="none"/>
          <w:lang w:val="en-US" w:eastAsia="zh-CN" w:bidi="ar"/>
        </w:rPr>
      </w:pPr>
    </w:p>
    <w:p>
      <w:pPr>
        <w:rPr>
          <w:rFonts w:hint="default" w:ascii="仿宋" w:hAnsi="仿宋" w:eastAsia="仿宋" w:cs="仿宋"/>
          <w:i w:val="0"/>
          <w:color w:val="auto"/>
          <w:kern w:val="0"/>
          <w:sz w:val="30"/>
          <w:szCs w:val="30"/>
          <w:u w:val="none"/>
          <w:lang w:val="en-US" w:eastAsia="zh-CN" w:bidi="ar"/>
        </w:rPr>
      </w:pPr>
      <w:r>
        <w:rPr>
          <w:rFonts w:hint="default" w:ascii="仿宋" w:hAnsi="仿宋" w:eastAsia="仿宋" w:cs="仿宋"/>
          <w:i w:val="0"/>
          <w:color w:val="auto"/>
          <w:kern w:val="0"/>
          <w:sz w:val="30"/>
          <w:szCs w:val="30"/>
          <w:u w:val="none"/>
          <w:lang w:val="en-US" w:eastAsia="zh-CN" w:bidi="ar"/>
        </w:rPr>
        <w:drawing>
          <wp:inline distT="0" distB="0" distL="114300" distR="114300">
            <wp:extent cx="5267325" cy="6089015"/>
            <wp:effectExtent l="0" t="0" r="9525" b="6985"/>
            <wp:docPr id="40" name="图片 40" descr="2f094ae5b9b76b1bfae0c0985001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f094ae5b9b76b1bfae0c0985001ce2"/>
                    <pic:cNvPicPr>
                      <a:picLocks noChangeAspect="1"/>
                    </pic:cNvPicPr>
                  </pic:nvPicPr>
                  <pic:blipFill>
                    <a:blip r:embed="rId10"/>
                    <a:stretch>
                      <a:fillRect/>
                    </a:stretch>
                  </pic:blipFill>
                  <pic:spPr>
                    <a:xfrm>
                      <a:off x="0" y="0"/>
                      <a:ext cx="5267325" cy="6089015"/>
                    </a:xfrm>
                    <a:prstGeom prst="rect">
                      <a:avLst/>
                    </a:prstGeom>
                  </pic:spPr>
                </pic:pic>
              </a:graphicData>
            </a:graphic>
          </wp:inline>
        </w:drawing>
      </w:r>
    </w:p>
    <w:p>
      <w:pPr>
        <w:rPr>
          <w:rFonts w:hint="default" w:ascii="仿宋" w:hAnsi="仿宋" w:eastAsia="仿宋" w:cs="仿宋"/>
          <w:i w:val="0"/>
          <w:color w:val="auto"/>
          <w:kern w:val="0"/>
          <w:sz w:val="30"/>
          <w:szCs w:val="30"/>
          <w:u w:val="none"/>
          <w:lang w:val="en-US" w:eastAsia="zh-CN" w:bidi="ar"/>
        </w:rPr>
      </w:pPr>
    </w:p>
    <w:p>
      <w:pPr>
        <w:rPr>
          <w:rFonts w:hint="eastAsia" w:ascii="仿宋" w:hAnsi="仿宋" w:eastAsia="仿宋" w:cs="仿宋"/>
          <w:i w:val="0"/>
          <w:color w:val="auto"/>
          <w:kern w:val="0"/>
          <w:sz w:val="30"/>
          <w:szCs w:val="30"/>
          <w:u w:val="none"/>
          <w:lang w:val="en-US" w:eastAsia="zh-CN" w:bidi="ar"/>
        </w:rPr>
      </w:pPr>
    </w:p>
    <w:p>
      <w:pPr>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10.公证员变更执业机构核准流程图</w:t>
      </w: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drawing>
          <wp:inline distT="0" distB="0" distL="114300" distR="114300">
            <wp:extent cx="5600700" cy="5219700"/>
            <wp:effectExtent l="0" t="0" r="0" b="0"/>
            <wp:docPr id="24" name="图片 24" descr="360截图202306081441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230608144113217"/>
                    <pic:cNvPicPr>
                      <a:picLocks noChangeAspect="1"/>
                    </pic:cNvPicPr>
                  </pic:nvPicPr>
                  <pic:blipFill>
                    <a:blip r:embed="rId11"/>
                    <a:stretch>
                      <a:fillRect/>
                    </a:stretch>
                  </pic:blipFill>
                  <pic:spPr>
                    <a:xfrm>
                      <a:off x="0" y="0"/>
                      <a:ext cx="5600700" cy="5219700"/>
                    </a:xfrm>
                    <a:prstGeom prst="rect">
                      <a:avLst/>
                    </a:prstGeom>
                  </pic:spPr>
                </pic:pic>
              </a:graphicData>
            </a:graphic>
          </wp:inline>
        </w:drawing>
      </w: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3292"/>
        </w:tabs>
        <w:bidi w:val="0"/>
        <w:jc w:val="left"/>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11.换（补）发公证机构执业证书历程图</w:t>
      </w:r>
    </w:p>
    <w:p>
      <w:pPr>
        <w:widowControl w:val="0"/>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1014"/>
        </w:tabs>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drawing>
          <wp:inline distT="0" distB="0" distL="114300" distR="114300">
            <wp:extent cx="3133725" cy="3733800"/>
            <wp:effectExtent l="0" t="0" r="9525" b="0"/>
            <wp:docPr id="2" name="图片 2" descr="360截图2023060814404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230608144046810"/>
                    <pic:cNvPicPr>
                      <a:picLocks noChangeAspect="1"/>
                    </pic:cNvPicPr>
                  </pic:nvPicPr>
                  <pic:blipFill>
                    <a:blip r:embed="rId12"/>
                    <a:stretch>
                      <a:fillRect/>
                    </a:stretch>
                  </pic:blipFill>
                  <pic:spPr>
                    <a:xfrm>
                      <a:off x="0" y="0"/>
                      <a:ext cx="3133725" cy="3733800"/>
                    </a:xfrm>
                    <a:prstGeom prst="rect">
                      <a:avLst/>
                    </a:prstGeom>
                  </pic:spPr>
                </pic:pic>
              </a:graphicData>
            </a:graphic>
          </wp:inline>
        </w:drawing>
      </w: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tabs>
          <w:tab w:val="left" w:pos="1942"/>
        </w:tabs>
        <w:bidi w:val="0"/>
        <w:jc w:val="left"/>
        <w:rPr>
          <w:rFonts w:hint="default" w:ascii="方正小标宋简体" w:hAnsi="方正小标宋简体" w:eastAsia="方正小标宋简体" w:cs="方正小标宋简体"/>
          <w:sz w:val="32"/>
          <w:szCs w:val="32"/>
          <w:lang w:val="en-US" w:eastAsia="zh-CN"/>
        </w:rPr>
      </w:pPr>
      <w:r>
        <w:rPr>
          <w:rFonts w:hint="default" w:ascii="方正小标宋简体" w:hAnsi="方正小标宋简体" w:eastAsia="方正小标宋简体" w:cs="方正小标宋简体"/>
          <w:sz w:val="32"/>
          <w:szCs w:val="32"/>
          <w:lang w:val="en-US" w:eastAsia="zh-CN"/>
        </w:rPr>
        <mc:AlternateContent>
          <mc:Choice Requires="wpg">
            <w:drawing>
              <wp:anchor distT="0" distB="0" distL="114300" distR="114300" simplePos="0" relativeHeight="251689984" behindDoc="0" locked="0" layoutInCell="1" allowOverlap="1">
                <wp:simplePos x="0" y="0"/>
                <wp:positionH relativeFrom="column">
                  <wp:posOffset>271145</wp:posOffset>
                </wp:positionH>
                <wp:positionV relativeFrom="paragraph">
                  <wp:posOffset>713740</wp:posOffset>
                </wp:positionV>
                <wp:extent cx="4895850" cy="6904355"/>
                <wp:effectExtent l="4445" t="4445" r="14605" b="6350"/>
                <wp:wrapNone/>
                <wp:docPr id="22" name="组合 22"/>
                <wp:cNvGraphicFramePr/>
                <a:graphic xmlns:a="http://schemas.openxmlformats.org/drawingml/2006/main">
                  <a:graphicData uri="http://schemas.microsoft.com/office/word/2010/wordprocessingGroup">
                    <wpg:wgp>
                      <wpg:cNvGrpSpPr/>
                      <wpg:grpSpPr>
                        <a:xfrm>
                          <a:off x="0" y="0"/>
                          <a:ext cx="4895850" cy="6904355"/>
                          <a:chOff x="5416" y="44250"/>
                          <a:chExt cx="7710" cy="6270"/>
                        </a:xfrm>
                      </wpg:grpSpPr>
                      <wps:wsp>
                        <wps:cNvPr id="4" name="直接箭头连接符 4"/>
                        <wps:cNvCnPr/>
                        <wps:spPr>
                          <a:xfrm flipH="1">
                            <a:off x="11731" y="45120"/>
                            <a:ext cx="8" cy="558"/>
                          </a:xfrm>
                          <a:prstGeom prst="straightConnector1">
                            <a:avLst/>
                          </a:prstGeom>
                          <a:ln w="19050" cap="flat" cmpd="sng">
                            <a:solidFill>
                              <a:srgbClr val="000000"/>
                            </a:solidFill>
                            <a:prstDash val="solid"/>
                            <a:miter/>
                            <a:headEnd type="none" w="med" len="med"/>
                            <a:tailEnd type="arrow" w="med" len="med"/>
                          </a:ln>
                        </wps:spPr>
                        <wps:bodyPr/>
                      </wps:wsp>
                      <wpg:grpSp>
                        <wpg:cNvPr id="21" name="组合 21"/>
                        <wpg:cNvGrpSpPr/>
                        <wpg:grpSpPr>
                          <a:xfrm>
                            <a:off x="5416" y="44250"/>
                            <a:ext cx="7711" cy="6270"/>
                            <a:chOff x="5116" y="44310"/>
                            <a:chExt cx="7711" cy="6270"/>
                          </a:xfrm>
                        </wpg:grpSpPr>
                        <wps:wsp>
                          <wps:cNvPr id="5" name="文本框 5"/>
                          <wps:cNvSpPr txBox="1"/>
                          <wps:spPr>
                            <a:xfrm>
                              <a:off x="8701" y="44312"/>
                              <a:ext cx="1425" cy="524"/>
                            </a:xfrm>
                            <a:prstGeom prst="rect">
                              <a:avLst/>
                            </a:prstGeom>
                            <a:solidFill>
                              <a:srgbClr val="FFFFFF"/>
                            </a:solidFill>
                            <a:ln w="6350">
                              <a:noFill/>
                            </a:ln>
                          </wps:spPr>
                          <wps:txbx>
                            <w:txbxContent>
                              <w:p>
                                <w:pPr>
                                  <w:rPr>
                                    <w:rFonts w:hint="default" w:eastAsia="宋体"/>
                                    <w:lang w:val="en-US" w:eastAsia="zh-CN"/>
                                  </w:rPr>
                                </w:pPr>
                                <w:r>
                                  <w:rPr>
                                    <w:rFonts w:hint="eastAsia"/>
                                    <w:lang w:val="en-US" w:eastAsia="zh-CN"/>
                                  </w:rPr>
                                  <w:t>遗失证件</w:t>
                                </w:r>
                              </w:p>
                            </w:txbxContent>
                          </wps:txbx>
                          <wps:bodyPr upright="1"/>
                        </wps:wsp>
                        <wps:wsp>
                          <wps:cNvPr id="7" name="直接箭头连接符 7"/>
                          <wps:cNvCnPr>
                            <a:stCxn id="9" idx="3"/>
                          </wps:cNvCnPr>
                          <wps:spPr>
                            <a:xfrm flipV="1">
                              <a:off x="8612" y="44746"/>
                              <a:ext cx="1394" cy="22"/>
                            </a:xfrm>
                            <a:prstGeom prst="straightConnector1">
                              <a:avLst/>
                            </a:prstGeom>
                            <a:ln w="19050" cap="flat" cmpd="sng">
                              <a:solidFill>
                                <a:srgbClr val="000000"/>
                              </a:solidFill>
                              <a:prstDash val="solid"/>
                              <a:miter/>
                              <a:headEnd type="none" w="med" len="med"/>
                              <a:tailEnd type="arrow" w="med" len="med"/>
                            </a:ln>
                          </wps:spPr>
                          <wps:bodyPr/>
                        </wps:wsp>
                        <wps:wsp>
                          <wps:cNvPr id="8" name="文本框 8"/>
                          <wps:cNvSpPr txBox="1"/>
                          <wps:spPr>
                            <a:xfrm>
                              <a:off x="10021" y="44310"/>
                              <a:ext cx="277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报区公证处备案</w:t>
                                </w:r>
                              </w:p>
                            </w:txbxContent>
                          </wps:txbx>
                          <wps:bodyPr upright="1"/>
                        </wps:wsp>
                        <wpg:grpSp>
                          <wpg:cNvPr id="18" name="组合 18"/>
                          <wpg:cNvGrpSpPr/>
                          <wpg:grpSpPr>
                            <a:xfrm>
                              <a:off x="5116" y="44370"/>
                              <a:ext cx="3556" cy="6210"/>
                              <a:chOff x="7711" y="44535"/>
                              <a:chExt cx="3556" cy="6210"/>
                            </a:xfrm>
                          </wpg:grpSpPr>
                          <wps:wsp>
                            <wps:cNvPr id="9" name="文本框 9"/>
                            <wps:cNvSpPr txBox="1"/>
                            <wps:spPr>
                              <a:xfrm>
                                <a:off x="7711" y="44535"/>
                                <a:ext cx="349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lang w:val="en-US" w:eastAsia="zh-CN"/>
                                    </w:rPr>
                                  </w:pPr>
                                  <w:r>
                                    <w:rPr>
                                      <w:rFonts w:hint="eastAsia"/>
                                      <w:lang w:val="en-US" w:eastAsia="zh-CN"/>
                                    </w:rPr>
                                    <w:t>公证员准备相关材料</w:t>
                                  </w:r>
                                </w:p>
                                <w:p>
                                  <w:pPr>
                                    <w:jc w:val="center"/>
                                    <w:rPr>
                                      <w:rFonts w:hint="default" w:eastAsia="宋体"/>
                                      <w:lang w:val="en-US" w:eastAsia="zh-CN"/>
                                    </w:rPr>
                                  </w:pPr>
                                  <w:r>
                                    <w:rPr>
                                      <w:rFonts w:hint="eastAsia"/>
                                      <w:lang w:val="en-US" w:eastAsia="zh-CN"/>
                                    </w:rPr>
                                    <w:t>提出申请</w:t>
                                  </w:r>
                                </w:p>
                              </w:txbxContent>
                            </wps:txbx>
                            <wps:bodyPr upright="1"/>
                          </wps:wsp>
                          <wps:wsp>
                            <wps:cNvPr id="10" name="文本框 10"/>
                            <wps:cNvSpPr txBox="1"/>
                            <wps:spPr>
                              <a:xfrm>
                                <a:off x="7756" y="45855"/>
                                <a:ext cx="349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区公证处出具相关证明</w:t>
                                  </w:r>
                                </w:p>
                              </w:txbxContent>
                            </wps:txbx>
                            <wps:bodyPr upright="1"/>
                          </wps:wsp>
                          <wps:wsp>
                            <wps:cNvPr id="11" name="直接箭头连接符 11"/>
                            <wps:cNvCnPr>
                              <a:stCxn id="9" idx="3"/>
                            </wps:cNvCnPr>
                            <wps:spPr>
                              <a:xfrm flipH="1">
                                <a:off x="9436" y="45315"/>
                                <a:ext cx="8" cy="558"/>
                              </a:xfrm>
                              <a:prstGeom prst="straightConnector1">
                                <a:avLst/>
                              </a:prstGeom>
                              <a:ln w="19050" cap="flat" cmpd="sng">
                                <a:solidFill>
                                  <a:srgbClr val="000000"/>
                                </a:solidFill>
                                <a:prstDash val="solid"/>
                                <a:miter/>
                                <a:headEnd type="none" w="med" len="med"/>
                                <a:tailEnd type="arrow" w="med" len="med"/>
                              </a:ln>
                            </wps:spPr>
                            <wps:bodyPr/>
                          </wps:wsp>
                          <wps:wsp>
                            <wps:cNvPr id="12" name="直接箭头连接符 12"/>
                            <wps:cNvCnPr>
                              <a:stCxn id="9" idx="3"/>
                            </wps:cNvCnPr>
                            <wps:spPr>
                              <a:xfrm flipH="1">
                                <a:off x="9391" y="46665"/>
                                <a:ext cx="8" cy="558"/>
                              </a:xfrm>
                              <a:prstGeom prst="straightConnector1">
                                <a:avLst/>
                              </a:prstGeom>
                              <a:ln w="19050" cap="flat" cmpd="sng">
                                <a:solidFill>
                                  <a:srgbClr val="000000"/>
                                </a:solidFill>
                                <a:prstDash val="solid"/>
                                <a:miter/>
                                <a:headEnd type="none" w="med" len="med"/>
                                <a:tailEnd type="arrow" w="med" len="med"/>
                              </a:ln>
                            </wps:spPr>
                            <wps:bodyPr/>
                          </wps:wsp>
                          <wps:wsp>
                            <wps:cNvPr id="13" name="直接箭头连接符 13"/>
                            <wps:cNvCnPr>
                              <a:stCxn id="9" idx="3"/>
                            </wps:cNvCnPr>
                            <wps:spPr>
                              <a:xfrm flipH="1">
                                <a:off x="9376" y="48045"/>
                                <a:ext cx="8" cy="558"/>
                              </a:xfrm>
                              <a:prstGeom prst="straightConnector1">
                                <a:avLst/>
                              </a:prstGeom>
                              <a:ln w="19050" cap="flat" cmpd="sng">
                                <a:solidFill>
                                  <a:srgbClr val="000000"/>
                                </a:solidFill>
                                <a:prstDash val="solid"/>
                                <a:miter/>
                                <a:headEnd type="none" w="med" len="med"/>
                                <a:tailEnd type="arrow" w="med" len="med"/>
                              </a:ln>
                            </wps:spPr>
                            <wps:bodyPr/>
                          </wps:wsp>
                          <wps:wsp>
                            <wps:cNvPr id="14" name="文本框 14"/>
                            <wps:cNvSpPr txBox="1"/>
                            <wps:spPr>
                              <a:xfrm>
                                <a:off x="7756" y="47235"/>
                                <a:ext cx="349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区司法局审核</w:t>
                                  </w:r>
                                </w:p>
                              </w:txbxContent>
                            </wps:txbx>
                            <wps:bodyPr upright="1"/>
                          </wps:wsp>
                          <wps:wsp>
                            <wps:cNvPr id="15" name="文本框 15"/>
                            <wps:cNvSpPr txBox="1"/>
                            <wps:spPr>
                              <a:xfrm>
                                <a:off x="7756" y="48600"/>
                                <a:ext cx="349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市司法局审核</w:t>
                                  </w:r>
                                </w:p>
                              </w:txbxContent>
                            </wps:txbx>
                            <wps:bodyPr upright="1"/>
                          </wps:wsp>
                          <wps:wsp>
                            <wps:cNvPr id="16" name="直接箭头连接符 16"/>
                            <wps:cNvCnPr>
                              <a:stCxn id="9" idx="3"/>
                            </wps:cNvCnPr>
                            <wps:spPr>
                              <a:xfrm flipH="1">
                                <a:off x="9406" y="49395"/>
                                <a:ext cx="8" cy="558"/>
                              </a:xfrm>
                              <a:prstGeom prst="straightConnector1">
                                <a:avLst/>
                              </a:prstGeom>
                              <a:ln w="19050" cap="flat" cmpd="sng">
                                <a:solidFill>
                                  <a:srgbClr val="000000"/>
                                </a:solidFill>
                                <a:prstDash val="solid"/>
                                <a:miter/>
                                <a:headEnd type="none" w="med" len="med"/>
                                <a:tailEnd type="arrow" w="med" len="med"/>
                              </a:ln>
                            </wps:spPr>
                            <wps:bodyPr/>
                          </wps:wsp>
                          <wps:wsp>
                            <wps:cNvPr id="17" name="文本框 17"/>
                            <wps:cNvSpPr txBox="1"/>
                            <wps:spPr>
                              <a:xfrm>
                                <a:off x="7771" y="49950"/>
                                <a:ext cx="349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省司法行政机关换（补）发证书</w:t>
                                  </w:r>
                                </w:p>
                              </w:txbxContent>
                            </wps:txbx>
                            <wps:bodyPr upright="1"/>
                          </wps:wsp>
                        </wpg:grpSp>
                        <wps:wsp>
                          <wps:cNvPr id="19" name="文本框 19"/>
                          <wps:cNvSpPr txBox="1"/>
                          <wps:spPr>
                            <a:xfrm>
                              <a:off x="10051" y="45705"/>
                              <a:ext cx="2776" cy="7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480" w:lineRule="auto"/>
                                  <w:jc w:val="center"/>
                                  <w:rPr>
                                    <w:rFonts w:hint="default" w:eastAsia="宋体"/>
                                    <w:lang w:val="en-US" w:eastAsia="zh-CN"/>
                                  </w:rPr>
                                </w:pPr>
                                <w:r>
                                  <w:rPr>
                                    <w:rFonts w:hint="eastAsia"/>
                                    <w:lang w:val="en-US" w:eastAsia="zh-CN"/>
                                  </w:rPr>
                                  <w:t>省级报刊上声明作废</w:t>
                                </w:r>
                              </w:p>
                            </w:txbxContent>
                          </wps:txbx>
                          <wps:bodyPr upright="1"/>
                        </wps:wsp>
                        <wps:wsp>
                          <wps:cNvPr id="20" name="肘形连接符 20"/>
                          <wps:cNvCnPr>
                            <a:stCxn id="19" idx="2"/>
                            <a:endCxn id="14" idx="3"/>
                          </wps:cNvCnPr>
                          <wps:spPr>
                            <a:xfrm rot="5400000">
                              <a:off x="9564" y="45593"/>
                              <a:ext cx="968" cy="2782"/>
                            </a:xfrm>
                            <a:prstGeom prst="bentConnector2">
                              <a:avLst/>
                            </a:prstGeom>
                            <a:ln w="19050" cap="flat" cmpd="sng">
                              <a:solidFill>
                                <a:srgbClr val="000000"/>
                              </a:solidFill>
                              <a:prstDash val="solid"/>
                              <a:miter/>
                              <a:headEnd type="none" w="med" len="med"/>
                              <a:tailEnd type="arrow" w="med" len="med"/>
                            </a:ln>
                          </wps:spPr>
                          <wps:bodyPr/>
                        </wps:wsp>
                      </wpg:grpSp>
                    </wpg:wgp>
                  </a:graphicData>
                </a:graphic>
              </wp:anchor>
            </w:drawing>
          </mc:Choice>
          <mc:Fallback>
            <w:pict>
              <v:group id="_x0000_s1026" o:spid="_x0000_s1026" o:spt="203" style="position:absolute;left:0pt;margin-left:21.35pt;margin-top:56.2pt;height:543.65pt;width:385.5pt;z-index:251689984;mso-width-relative:page;mso-height-relative:page;" coordorigin="5416,44250" coordsize="7710,6270" o:gfxdata="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OKcVRLaAAAACwEAAA8AAAAAAAAAAQAg&#10;AAAAIgAAAGRycy9kb3ducmV2LnhtbFBLAQIUABQAAAAIAIdO4kB1GLdNnAUAAL0nAAAOAAAAAAAA&#10;AAEAIAAAACkBAABkcnMvZTJvRG9jLnhtbFBLBQYAAAAABgAGAFkBAAA3CQAAAAA=&#10;">
                <o:lock v:ext="edit" aspectratio="f"/>
                <v:shape id="_x0000_s1026" o:spid="_x0000_s1026" o:spt="32" type="#_x0000_t32" style="position:absolute;left:11731;top:45120;flip:x;height:558;width:8;" filled="f" stroked="t" coordsize="21600,21600" o:gfxdata="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z32UvQAA&#10;ANo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_x0000_s1026" o:spid="_x0000_s1026" o:spt="203" style="position:absolute;left:5416;top:44250;height:6270;width:7711;" coordorigin="5116,44310" coordsize="7711,627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701;top:44312;height:524;width:1425;" fillcolor="#FFFFFF"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default" w:eastAsia="宋体"/>
                              <w:lang w:val="en-US" w:eastAsia="zh-CN"/>
                            </w:rPr>
                          </w:pPr>
                          <w:r>
                            <w:rPr>
                              <w:rFonts w:hint="eastAsia"/>
                              <w:lang w:val="en-US" w:eastAsia="zh-CN"/>
                            </w:rPr>
                            <w:t>遗失证件</w:t>
                          </w:r>
                        </w:p>
                      </w:txbxContent>
                    </v:textbox>
                  </v:shape>
                  <v:shape id="_x0000_s1026" o:spid="_x0000_s1026" o:spt="32" type="#_x0000_t32" style="position:absolute;left:8612;top:44746;flip:y;height:22;width:1394;" filled="f" stroked="t" coordsize="21600,21600" o:gfxdata="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d4+O8AAAA&#10;2g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_x0000_s1026" o:spid="_x0000_s1026" o:spt="202" type="#_x0000_t202" style="position:absolute;left:10021;top:44310;height:795;width:2776;"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报区公证处备案</w:t>
                          </w:r>
                        </w:p>
                      </w:txbxContent>
                    </v:textbox>
                  </v:shape>
                  <v:group id="_x0000_s1026" o:spid="_x0000_s1026" o:spt="203" style="position:absolute;left:5116;top:44370;height:6210;width:3556;" coordorigin="7711,44535" coordsize="3556,621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7711;top:44535;height:795;width:3496;"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jc w:val="center"/>
                              <w:rPr>
                                <w:rFonts w:hint="eastAsia"/>
                                <w:lang w:val="en-US" w:eastAsia="zh-CN"/>
                              </w:rPr>
                            </w:pPr>
                            <w:r>
                              <w:rPr>
                                <w:rFonts w:hint="eastAsia"/>
                                <w:lang w:val="en-US" w:eastAsia="zh-CN"/>
                              </w:rPr>
                              <w:t>公证员准备相关材料</w:t>
                            </w:r>
                          </w:p>
                          <w:p>
                            <w:pPr>
                              <w:jc w:val="center"/>
                              <w:rPr>
                                <w:rFonts w:hint="default" w:eastAsia="宋体"/>
                                <w:lang w:val="en-US" w:eastAsia="zh-CN"/>
                              </w:rPr>
                            </w:pPr>
                            <w:r>
                              <w:rPr>
                                <w:rFonts w:hint="eastAsia"/>
                                <w:lang w:val="en-US" w:eastAsia="zh-CN"/>
                              </w:rPr>
                              <w:t>提出申请</w:t>
                            </w:r>
                          </w:p>
                        </w:txbxContent>
                      </v:textbox>
                    </v:shape>
                    <v:shape id="_x0000_s1026" o:spid="_x0000_s1026" o:spt="202" type="#_x0000_t202" style="position:absolute;left:7756;top:45855;height:795;width:3496;" fillcolor="#FFFFFF"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区公证处出具相关证明</w:t>
                            </w:r>
                          </w:p>
                        </w:txbxContent>
                      </v:textbox>
                    </v:shape>
                    <v:shape id="_x0000_s1026" o:spid="_x0000_s1026" o:spt="32" type="#_x0000_t32" style="position:absolute;left:9436;top:45315;flip:x;height:558;width:8;" filled="f" stroked="t" coordsize="21600,21600" o:gfxdata="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F27sAAADb&#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_x0000_s1026" o:spid="_x0000_s1026" o:spt="32" type="#_x0000_t32" style="position:absolute;left:9391;top:46665;flip:x;height:558;width:8;" filled="f" stroked="t" coordsize="21600,21600" o:gfxdata="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J9us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shape id="_x0000_s1026" o:spid="_x0000_s1026" o:spt="32" type="#_x0000_t32" style="position:absolute;left:9376;top:48045;flip:x;height:558;width:8;" filled="f" stroked="t" coordsize="21600,21600" o:gfxdata="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rfje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_x0000_s1026" o:spid="_x0000_s1026" o:spt="202" type="#_x0000_t202" style="position:absolute;left:7756;top:47235;height:795;width:3496;"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区司法局审核</w:t>
                            </w:r>
                          </w:p>
                        </w:txbxContent>
                      </v:textbox>
                    </v:shape>
                    <v:shape id="_x0000_s1026" o:spid="_x0000_s1026" o:spt="202" type="#_x0000_t202" style="position:absolute;left:7756;top:48600;height:795;width:3496;" fillcolor="#FFFFFF"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市司法局审核</w:t>
                            </w:r>
                          </w:p>
                        </w:txbxContent>
                      </v:textbox>
                    </v:shape>
                    <v:shape id="_x0000_s1026" o:spid="_x0000_s1026" o:spt="32" type="#_x0000_t32" style="position:absolute;left:9406;top:49395;flip:x;height:558;width:8;" filled="f" stroked="t" coordsize="21600,21600" o:gfxdata="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HN2v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shape id="_x0000_s1026" o:spid="_x0000_s1026" o:spt="202" type="#_x0000_t202" style="position:absolute;left:7771;top:49950;height:795;width:3496;" fillcolor="#FFFFFF"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省司法行政机关换（补）发证书</w:t>
                            </w:r>
                          </w:p>
                        </w:txbxContent>
                      </v:textbox>
                    </v:shape>
                  </v:group>
                  <v:shape id="_x0000_s1026" o:spid="_x0000_s1026" o:spt="202" type="#_x0000_t202" style="position:absolute;left:10051;top:45705;height:795;width:2776;" fillcolor="#FFFFFF"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480" w:lineRule="auto"/>
                            <w:jc w:val="center"/>
                            <w:rPr>
                              <w:rFonts w:hint="default" w:eastAsia="宋体"/>
                              <w:lang w:val="en-US" w:eastAsia="zh-CN"/>
                            </w:rPr>
                          </w:pPr>
                          <w:r>
                            <w:rPr>
                              <w:rFonts w:hint="eastAsia"/>
                              <w:lang w:val="en-US" w:eastAsia="zh-CN"/>
                            </w:rPr>
                            <w:t>省级报刊上声明作废</w:t>
                          </w:r>
                        </w:p>
                      </w:txbxContent>
                    </v:textbox>
                  </v:shape>
                  <v:shape id="_x0000_s1026" o:spid="_x0000_s1026" o:spt="33" type="#_x0000_t33" style="position:absolute;left:9564;top:45593;height:2782;width:968;rotation:5898240f;" filled="f" stroked="t" coordsize="21600,21600" o:gfxdata="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JvYR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group>
              </v:group>
            </w:pict>
          </mc:Fallback>
        </mc:AlternateContent>
      </w:r>
      <w:r>
        <w:rPr>
          <w:rFonts w:hint="eastAsia" w:ascii="方正小标宋简体" w:hAnsi="方正小标宋简体" w:eastAsia="方正小标宋简体" w:cs="方正小标宋简体"/>
          <w:sz w:val="32"/>
          <w:szCs w:val="32"/>
          <w:lang w:val="en-US" w:eastAsia="zh-CN"/>
        </w:rPr>
        <w:t>12.换（补）发公证员执业证书历程图</w:t>
      </w: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rPr>
          <w:rFonts w:hint="eastAsia" w:ascii="方正小标宋简体" w:hAnsi="方正小标宋简体" w:eastAsia="方正小标宋简体" w:cs="Arial"/>
          <w:sz w:val="36"/>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84"/>
        </w:tabs>
        <w:bidi w:val="0"/>
        <w:jc w:val="left"/>
        <w:rPr>
          <w:rFonts w:hint="eastAsia"/>
          <w:lang w:val="en-US" w:eastAsia="zh-CN"/>
        </w:rPr>
      </w:pPr>
      <w:r>
        <w:rPr>
          <w:rFonts w:hint="eastAsia"/>
          <w:lang w:val="en-US" w:eastAsia="zh-CN"/>
        </w:rPr>
        <w:tab/>
      </w: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13.</w:t>
      </w:r>
      <w:r>
        <w:rPr>
          <w:rFonts w:hint="default" w:ascii="方正小标宋简体" w:hAnsi="方正小标宋简体" w:eastAsia="方正小标宋简体" w:cs="方正小标宋简体"/>
          <w:sz w:val="32"/>
          <w:szCs w:val="32"/>
          <w:lang w:val="en-US" w:eastAsia="zh-CN"/>
        </w:rPr>
        <w:t>公证机构重大事项变更</w:t>
      </w:r>
      <w:r>
        <w:rPr>
          <w:rFonts w:hint="eastAsia" w:ascii="方正小标宋简体" w:hAnsi="方正小标宋简体" w:eastAsia="方正小标宋简体" w:cs="方正小标宋简体"/>
          <w:sz w:val="32"/>
          <w:szCs w:val="32"/>
          <w:lang w:val="en-US" w:eastAsia="zh-CN"/>
        </w:rPr>
        <w:t>流程图</w:t>
      </w: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drawing>
          <wp:inline distT="0" distB="0" distL="114300" distR="114300">
            <wp:extent cx="4895850" cy="5600700"/>
            <wp:effectExtent l="0" t="0" r="0" b="0"/>
            <wp:docPr id="3" name="图片 3" descr="360截图2023060814394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0截图20230608143945466"/>
                    <pic:cNvPicPr>
                      <a:picLocks noChangeAspect="1"/>
                    </pic:cNvPicPr>
                  </pic:nvPicPr>
                  <pic:blipFill>
                    <a:blip r:embed="rId13"/>
                    <a:stretch>
                      <a:fillRect/>
                    </a:stretch>
                  </pic:blipFill>
                  <pic:spPr>
                    <a:xfrm>
                      <a:off x="0" y="0"/>
                      <a:ext cx="4895850" cy="5600700"/>
                    </a:xfrm>
                    <a:prstGeom prst="rect">
                      <a:avLst/>
                    </a:prstGeom>
                  </pic:spPr>
                </pic:pic>
              </a:graphicData>
            </a:graphic>
          </wp:inline>
        </w:drawing>
      </w: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p>
    <w:p>
      <w:pPr>
        <w:numPr>
          <w:ilvl w:val="0"/>
          <w:numId w:val="0"/>
        </w:numPr>
        <w:tabs>
          <w:tab w:val="left" w:pos="1942"/>
        </w:tabs>
        <w:bidi w:val="0"/>
        <w:jc w:val="left"/>
        <w:rPr>
          <w:rFonts w:hint="eastAsia" w:ascii="方正小标宋简体" w:hAnsi="方正小标宋简体" w:eastAsia="方正小标宋简体" w:cs="方正小标宋简体"/>
          <w:sz w:val="32"/>
          <w:szCs w:val="32"/>
          <w:lang w:val="en-US" w:eastAsia="zh-CN"/>
        </w:rPr>
      </w:pPr>
    </w:p>
    <w:p>
      <w:pPr>
        <w:tabs>
          <w:tab w:val="left" w:pos="2972"/>
        </w:tabs>
        <w:bidi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14.</w:t>
      </w:r>
      <w:r>
        <w:rPr>
          <w:rFonts w:hint="eastAsia" w:ascii="方正小标宋简体" w:hAnsi="方正小标宋简体" w:eastAsia="方正小标宋简体" w:cs="方正小标宋简体"/>
          <w:sz w:val="32"/>
          <w:szCs w:val="32"/>
          <w:lang w:val="zh-CN" w:eastAsia="zh-CN"/>
        </w:rPr>
        <w:t>行政复议案件的办理</w:t>
      </w:r>
      <w:r>
        <w:rPr>
          <w:rFonts w:hint="eastAsia" w:ascii="方正小标宋简体" w:hAnsi="方正小标宋简体" w:eastAsia="方正小标宋简体" w:cs="方正小标宋简体"/>
          <w:sz w:val="32"/>
          <w:szCs w:val="32"/>
          <w:lang w:val="en-US" w:eastAsia="zh-CN"/>
        </w:rPr>
        <w:t>事项流程图</w:t>
      </w:r>
    </w:p>
    <w:p>
      <w:pPr>
        <w:tabs>
          <w:tab w:val="left" w:pos="2972"/>
        </w:tabs>
        <w:bidi w:val="0"/>
        <w:jc w:val="center"/>
        <w:rPr>
          <w:rFonts w:hint="eastAsia" w:ascii="方正小标宋简体" w:hAnsi="方正小标宋简体" w:eastAsia="方正小标宋简体" w:cs="方正小标宋简体"/>
          <w:sz w:val="44"/>
          <w:szCs w:val="44"/>
          <w:lang w:val="en-US" w:eastAsia="zh-CN"/>
        </w:rPr>
      </w:pPr>
    </w:p>
    <w:p>
      <w:pPr>
        <w:numPr>
          <w:ilvl w:val="0"/>
          <w:numId w:val="0"/>
        </w:numPr>
        <w:tabs>
          <w:tab w:val="left" w:pos="1942"/>
        </w:tabs>
        <w:bidi w:val="0"/>
        <w:jc w:val="left"/>
        <w:rPr>
          <w:rFonts w:hint="default" w:ascii="方正小标宋简体" w:hAnsi="方正小标宋简体" w:eastAsia="方正小标宋简体" w:cs="方正小标宋简体"/>
          <w:sz w:val="32"/>
          <w:szCs w:val="32"/>
          <w:lang w:val="en-US" w:eastAsia="zh-CN"/>
        </w:rPr>
      </w:pPr>
      <w:r>
        <w:rPr>
          <w:rFonts w:hint="eastAsia" w:ascii="宋体" w:hAnsi="宋体" w:eastAsia="宋体" w:cs="宋体"/>
          <w:b w:val="0"/>
          <w:bCs w:val="0"/>
          <w:sz w:val="32"/>
          <w:szCs w:val="32"/>
          <w:lang w:val="en-US" w:eastAsia="zh-CN"/>
        </w:rPr>
        <w:drawing>
          <wp:inline distT="0" distB="0" distL="114300" distR="114300">
            <wp:extent cx="5593080" cy="6207125"/>
            <wp:effectExtent l="0" t="0" r="7620" b="3175"/>
            <wp:docPr id="25" name="图片 25" descr="20190220090629_1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190220090629_17606"/>
                    <pic:cNvPicPr>
                      <a:picLocks noChangeAspect="1"/>
                    </pic:cNvPicPr>
                  </pic:nvPicPr>
                  <pic:blipFill>
                    <a:blip r:embed="rId14"/>
                    <a:stretch>
                      <a:fillRect/>
                    </a:stretch>
                  </pic:blipFill>
                  <pic:spPr>
                    <a:xfrm>
                      <a:off x="0" y="0"/>
                      <a:ext cx="5593080" cy="6207125"/>
                    </a:xfrm>
                    <a:prstGeom prst="rect">
                      <a:avLst/>
                    </a:prstGeom>
                  </pic:spPr>
                </pic:pic>
              </a:graphicData>
            </a:graphic>
          </wp:inline>
        </w:drawing>
      </w:r>
    </w:p>
    <w:p>
      <w:pPr>
        <w:tabs>
          <w:tab w:val="left" w:pos="684"/>
        </w:tabs>
        <w:bidi w:val="0"/>
        <w:jc w:val="left"/>
        <w:rPr>
          <w:rFonts w:hint="eastAsia"/>
          <w:lang w:val="en-US" w:eastAsia="zh-CN"/>
        </w:rPr>
      </w:pPr>
    </w:p>
    <w:p>
      <w:pPr>
        <w:tabs>
          <w:tab w:val="left" w:pos="2972"/>
        </w:tabs>
        <w:bidi w:val="0"/>
        <w:jc w:val="left"/>
        <w:rPr>
          <w:rFonts w:hint="default" w:ascii="方正小标宋简体" w:hAnsi="方正小标宋简体" w:eastAsia="方正小标宋简体" w:cs="方正小标宋简体"/>
          <w:sz w:val="32"/>
          <w:szCs w:val="32"/>
          <w:lang w:val="en-US" w:eastAsia="zh-CN"/>
        </w:rPr>
      </w:pPr>
      <w:bookmarkStart w:id="1" w:name="_Toc28324"/>
      <w:r>
        <w:rPr>
          <w:rFonts w:hint="eastAsia" w:ascii="方正小标宋简体" w:hAnsi="方正小标宋简体" w:eastAsia="方正小标宋简体" w:cs="方正小标宋简体"/>
          <w:sz w:val="32"/>
          <w:szCs w:val="32"/>
          <w:lang w:val="en-US" w:eastAsia="zh-CN"/>
        </w:rPr>
        <w:t>15.</w:t>
      </w:r>
      <w:r>
        <w:rPr>
          <w:rFonts w:hint="default" w:ascii="方正小标宋简体" w:hAnsi="方正小标宋简体" w:eastAsia="方正小标宋简体" w:cs="方正小标宋简体"/>
          <w:sz w:val="32"/>
          <w:szCs w:val="32"/>
          <w:lang w:val="en-US" w:eastAsia="zh-CN"/>
        </w:rPr>
        <w:t>基层法律服务工作者年度注册初审流程图</w:t>
      </w:r>
      <w:bookmarkEnd w:id="1"/>
    </w:p>
    <w:p>
      <w:pPr>
        <w:tabs>
          <w:tab w:val="left" w:pos="684"/>
        </w:tabs>
        <w:bidi w:val="0"/>
        <w:jc w:val="left"/>
        <w:rPr>
          <w:rFonts w:hint="eastAsia"/>
          <w:lang w:val="en-US" w:eastAsia="zh-CN"/>
        </w:rPr>
      </w:pPr>
      <w:r>
        <w:rPr>
          <w:rFonts w:hint="default" w:ascii="仿宋" w:hAnsi="仿宋" w:eastAsia="仿宋" w:cs="仿宋"/>
          <w:i w:val="0"/>
          <w:color w:val="auto"/>
          <w:kern w:val="0"/>
          <w:sz w:val="30"/>
          <w:szCs w:val="30"/>
          <w:u w:val="none"/>
          <w:lang w:val="en-US" w:eastAsia="zh-CN" w:bidi="ar"/>
        </w:rPr>
        <w:drawing>
          <wp:inline distT="0" distB="0" distL="114300" distR="114300">
            <wp:extent cx="5271135" cy="7070090"/>
            <wp:effectExtent l="0" t="0" r="5715" b="16510"/>
            <wp:docPr id="41" name="图片 41" descr="f37bde1fe003409ff9bc97517cdd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37bde1fe003409ff9bc97517cdd4b4"/>
                    <pic:cNvPicPr>
                      <a:picLocks noChangeAspect="1"/>
                    </pic:cNvPicPr>
                  </pic:nvPicPr>
                  <pic:blipFill>
                    <a:blip r:embed="rId15"/>
                    <a:stretch>
                      <a:fillRect/>
                    </a:stretch>
                  </pic:blipFill>
                  <pic:spPr>
                    <a:xfrm>
                      <a:off x="0" y="0"/>
                      <a:ext cx="5271135" cy="7070090"/>
                    </a:xfrm>
                    <a:prstGeom prst="rect">
                      <a:avLst/>
                    </a:prstGeom>
                  </pic:spPr>
                </pic:pic>
              </a:graphicData>
            </a:graphic>
          </wp:inline>
        </w:drawing>
      </w:r>
    </w:p>
    <w:p>
      <w:pPr>
        <w:tabs>
          <w:tab w:val="left" w:pos="684"/>
        </w:tabs>
        <w:bidi w:val="0"/>
        <w:jc w:val="left"/>
        <w:rPr>
          <w:rFonts w:hint="eastAsia"/>
          <w:lang w:val="en-US" w:eastAsia="zh-CN"/>
        </w:rPr>
      </w:pPr>
      <w:bookmarkStart w:id="2" w:name="_GoBack"/>
      <w:bookmarkEnd w:id="2"/>
    </w:p>
    <w:sectPr>
      <w:type w:val="continuous"/>
      <w:pgSz w:w="11906" w:h="16838"/>
      <w:pgMar w:top="2098" w:right="1474" w:bottom="1984" w:left="1587" w:header="851" w:footer="992" w:gutter="0"/>
      <w:pgNumType w:fmt="numberInDash"/>
      <w:cols w:space="0" w:num="1"/>
      <w:docGrid w:type="linesAndChars" w:linePitch="634" w:charSpace="-47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PingFangSC-Regular">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70E8C"/>
    <w:multiLevelType w:val="multilevel"/>
    <w:tmpl w:val="84770E8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B579F16C"/>
    <w:multiLevelType w:val="multilevel"/>
    <w:tmpl w:val="B579F16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D41CE936"/>
    <w:multiLevelType w:val="multilevel"/>
    <w:tmpl w:val="D41CE93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D8A7FDDF"/>
    <w:multiLevelType w:val="multilevel"/>
    <w:tmpl w:val="D8A7FDD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E3059B91"/>
    <w:multiLevelType w:val="multilevel"/>
    <w:tmpl w:val="E3059B9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F884B791"/>
    <w:multiLevelType w:val="multilevel"/>
    <w:tmpl w:val="F884B79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41815EF"/>
    <w:multiLevelType w:val="multilevel"/>
    <w:tmpl w:val="041815E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667EA45"/>
    <w:multiLevelType w:val="multilevel"/>
    <w:tmpl w:val="0667EA4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0DF25D96"/>
    <w:multiLevelType w:val="multilevel"/>
    <w:tmpl w:val="0DF25D9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3AF0CC20"/>
    <w:multiLevelType w:val="multilevel"/>
    <w:tmpl w:val="3AF0CC2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DD941F4"/>
    <w:multiLevelType w:val="multilevel"/>
    <w:tmpl w:val="3DD941F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3F91B6CA"/>
    <w:multiLevelType w:val="multilevel"/>
    <w:tmpl w:val="3F91B6C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5684C587"/>
    <w:multiLevelType w:val="multilevel"/>
    <w:tmpl w:val="5684C58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7BD8C77A"/>
    <w:multiLevelType w:val="multilevel"/>
    <w:tmpl w:val="7BD8C77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2"/>
  </w:num>
  <w:num w:numId="2">
    <w:abstractNumId w:val="7"/>
  </w:num>
  <w:num w:numId="3">
    <w:abstractNumId w:val="0"/>
  </w:num>
  <w:num w:numId="4">
    <w:abstractNumId w:val="11"/>
  </w:num>
  <w:num w:numId="5">
    <w:abstractNumId w:val="13"/>
  </w:num>
  <w:num w:numId="6">
    <w:abstractNumId w:val="4"/>
  </w:num>
  <w:num w:numId="7">
    <w:abstractNumId w:val="6"/>
  </w:num>
  <w:num w:numId="8">
    <w:abstractNumId w:val="8"/>
  </w:num>
  <w:num w:numId="9">
    <w:abstractNumId w:val="5"/>
  </w:num>
  <w:num w:numId="10">
    <w:abstractNumId w:val="3"/>
  </w:num>
  <w:num w:numId="11">
    <w:abstractNumId w:val="1"/>
  </w:num>
  <w:num w:numId="12">
    <w:abstractNumId w:val="9"/>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mirrorMargin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zNDg2ODQxOWVjYTI1MjAyYzQwZDJmODk5MzIzOGUifQ=="/>
  </w:docVars>
  <w:rsids>
    <w:rsidRoot w:val="00000000"/>
    <w:rsid w:val="037B2D06"/>
    <w:rsid w:val="28BA13B2"/>
    <w:rsid w:val="2CEF6DC1"/>
    <w:rsid w:val="32DA1426"/>
    <w:rsid w:val="3DCC32AF"/>
    <w:rsid w:val="50C05F0A"/>
    <w:rsid w:val="53091059"/>
    <w:rsid w:val="6DDF16FA"/>
    <w:rsid w:val="78A60A1B"/>
    <w:rsid w:val="78B35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widowControl w:val="0"/>
      <w:adjustRightInd/>
      <w:snapToGrid/>
      <w:spacing w:before="100" w:beforeAutospacing="1" w:after="100" w:afterAutospacing="1"/>
    </w:pPr>
    <w:rPr>
      <w:rFonts w:ascii="Calibri" w:hAnsi="Calibri"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3586</Words>
  <Characters>3643</Characters>
  <Lines>0</Lines>
  <Paragraphs>0</Paragraphs>
  <TotalTime>2</TotalTime>
  <ScaleCrop>false</ScaleCrop>
  <LinksUpToDate>false</LinksUpToDate>
  <CharactersWithSpaces>3682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2022-11-14T09:14:00Z</dcterms:created>
  <dc:creator>SFJ</dc:creator>
  <cp:lastModifiedBy>1900分守望玩家</cp:lastModifiedBy>
  <dcterms:modified xsi:type="dcterms:W3CDTF">2023-06-15T09:06:53Z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A9FABCA3ADEC4B349299834A41C32F6B</vt:lpwstr>
  </property>
</Properties>
</file>