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48"/>
          <w:szCs w:val="48"/>
          <w:lang w:eastAsia="zh-CN"/>
        </w:rPr>
      </w:pPr>
    </w:p>
    <w:p>
      <w:pPr>
        <w:jc w:val="center"/>
        <w:rPr>
          <w:rFonts w:hint="eastAsia"/>
          <w:sz w:val="48"/>
          <w:szCs w:val="48"/>
          <w:lang w:eastAsia="zh-CN"/>
        </w:rPr>
      </w:pPr>
    </w:p>
    <w:p>
      <w:pPr>
        <w:jc w:val="center"/>
        <w:rPr>
          <w:rFonts w:hint="eastAsia" w:ascii="方正小标宋简体" w:hAnsi="方正小标宋简体" w:eastAsia="方正小标宋简体" w:cs="方正小标宋简体"/>
          <w:sz w:val="56"/>
          <w:szCs w:val="56"/>
          <w:lang w:val="en-US" w:eastAsia="zh-CN"/>
        </w:rPr>
      </w:pPr>
      <w:r>
        <w:rPr>
          <w:rFonts w:hint="eastAsia" w:ascii="方正小标宋简体" w:hAnsi="方正小标宋简体" w:eastAsia="方正小标宋简体" w:cs="方正小标宋简体"/>
          <w:sz w:val="56"/>
          <w:szCs w:val="56"/>
          <w:lang w:val="en-US" w:eastAsia="zh-CN"/>
        </w:rPr>
        <w:t>峰峰矿区义井镇</w:t>
      </w:r>
    </w:p>
    <w:p>
      <w:pPr>
        <w:jc w:val="center"/>
        <w:rPr>
          <w:rFonts w:hint="eastAsia" w:ascii="方正小标宋简体" w:hAnsi="方正小标宋简体" w:eastAsia="方正小标宋简体" w:cs="方正小标宋简体"/>
          <w:sz w:val="56"/>
          <w:szCs w:val="56"/>
          <w:lang w:val="en-US" w:eastAsia="zh-CN"/>
        </w:rPr>
      </w:pPr>
      <w:r>
        <w:rPr>
          <w:rFonts w:hint="eastAsia" w:ascii="方正小标宋简体" w:hAnsi="方正小标宋简体" w:eastAsia="方正小标宋简体" w:cs="方正小标宋简体"/>
          <w:sz w:val="56"/>
          <w:szCs w:val="56"/>
          <w:lang w:val="en-US" w:eastAsia="zh-CN"/>
        </w:rPr>
        <w:t>权责事项清单办事指南和流程图</w:t>
      </w: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ascii="仿宋_GB2312" w:hAnsi="仿宋_GB2312" w:eastAsia="仿宋_GB2312" w:cs="仿宋_GB2312"/>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jc w:val="center"/>
        <w:rPr>
          <w:rFonts w:hint="eastAsia"/>
          <w:sz w:val="48"/>
          <w:szCs w:val="48"/>
          <w:lang w:eastAsia="zh-CN"/>
        </w:rPr>
      </w:pPr>
    </w:p>
    <w:p>
      <w:pPr>
        <w:bidi w:val="0"/>
        <w:jc w:val="center"/>
        <w:rPr>
          <w:rFonts w:hint="eastAsia" w:ascii="楷体_GB2312" w:hAnsi="楷体_GB2312" w:eastAsia="楷体_GB2312" w:cs="楷体_GB2312"/>
          <w:sz w:val="32"/>
          <w:szCs w:val="40"/>
          <w:lang w:val="en-US" w:eastAsia="zh-CN"/>
        </w:rPr>
      </w:pPr>
      <w:r>
        <w:rPr>
          <w:rFonts w:hint="eastAsia" w:ascii="楷体_GB2312" w:hAnsi="楷体_GB2312" w:eastAsia="楷体_GB2312" w:cs="楷体_GB2312"/>
          <w:sz w:val="32"/>
          <w:szCs w:val="40"/>
          <w:lang w:val="en-US" w:eastAsia="zh-CN"/>
        </w:rPr>
        <w:t>2023年</w:t>
      </w:r>
    </w:p>
    <w:p>
      <w:pPr>
        <w:jc w:val="center"/>
        <w:rPr>
          <w:rFonts w:ascii="宋体" w:hAnsi="宋体" w:eastAsia="宋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40"/>
          <w:szCs w:val="48"/>
          <w:lang w:val="en-US" w:eastAsia="zh-CN"/>
        </w:rPr>
      </w:pPr>
      <w:r>
        <w:rPr>
          <w:rFonts w:hint="eastAsia" w:ascii="仿宋_GB2312" w:hAnsi="仿宋_GB2312" w:eastAsia="仿宋_GB2312" w:cs="仿宋_GB2312"/>
          <w:sz w:val="40"/>
          <w:szCs w:val="48"/>
          <w:lang w:val="en-US" w:eastAsia="zh-CN"/>
        </w:rPr>
        <w:t>目   录</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40"/>
          <w:szCs w:val="48"/>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办理指南和流程图</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hAnsi="仿宋_GB2312" w:eastAsia="仿宋_GB2312" w:cs="仿宋_GB2312"/>
          <w:sz w:val="40"/>
          <w:szCs w:val="48"/>
          <w:lang w:val="en-US" w:eastAsia="zh-CN"/>
        </w:rPr>
      </w:pPr>
    </w:p>
    <w:sdt>
      <w:sdtPr>
        <w:rPr>
          <w:rFonts w:hint="eastAsia" w:ascii="仿宋_GB2312" w:hAnsi="仿宋_GB2312" w:eastAsia="仿宋_GB2312" w:cs="仿宋_GB2312"/>
          <w:kern w:val="2"/>
          <w:sz w:val="21"/>
          <w:szCs w:val="24"/>
          <w:lang w:val="en-US" w:eastAsia="zh-CN" w:bidi="ar-SA"/>
        </w:rPr>
        <w:id w:val="147482666"/>
        <w15:color w:val="DBDBDB"/>
        <w:docPartObj>
          <w:docPartGallery w:val="Table of Contents"/>
          <w:docPartUnique/>
        </w:docPartObj>
      </w:sdtPr>
      <w:sdtEndPr>
        <w:rPr>
          <w:rFonts w:hint="eastAsia" w:ascii="仿宋_GB2312" w:hAnsi="仿宋_GB2312" w:eastAsia="仿宋_GB2312" w:cs="仿宋_GB2312"/>
          <w:kern w:val="2"/>
          <w:sz w:val="32"/>
          <w:szCs w:val="32"/>
          <w:lang w:val="en-US" w:eastAsia="zh-CN" w:bidi="ar-SA"/>
        </w:rPr>
      </w:sdtEndPr>
      <w:sdtContent>
        <w:p>
          <w:pPr>
            <w:spacing w:before="0" w:beforeLines="0" w:after="0" w:afterLines="0" w:line="240" w:lineRule="auto"/>
            <w:ind w:left="0" w:leftChars="0" w:right="0" w:rightChars="0" w:firstLine="0" w:firstLineChars="0"/>
            <w:jc w:val="center"/>
            <w:rPr>
              <w:rFonts w:hint="eastAsia" w:ascii="仿宋_GB2312" w:hAnsi="仿宋_GB2312" w:eastAsia="仿宋_GB2312" w:cs="仿宋_GB2312"/>
            </w:rPr>
          </w:pPr>
          <w:r>
            <w:rPr>
              <w:rFonts w:hint="eastAsia" w:ascii="仿宋_GB2312" w:hAnsi="仿宋_GB2312" w:eastAsia="仿宋_GB2312" w:cs="仿宋_GB2312"/>
              <w:sz w:val="21"/>
            </w:rPr>
            <w:t>目录</w:t>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TOC \o "1-3" \h \u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_Toc7304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1.个体工商户注册、变更、注销办事指南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_Toc7304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_Toc8168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1.1  个体工商户注册办事指南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_Toc8168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_Toc16130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个体工商户注册流程图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_Toc16130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_Toc3953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1.2个体工商户变更办事指南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_Toc3953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_Toc22685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个体工商户变更流程图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_Toc22685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_Toc17056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1.3个体工商户注销办事指南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_Toc17056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_Toc5426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个体工商户注销流程图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_Toc5426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2.食品经营许可证、变更、延续、补办、注销办事指南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_Toc23113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食品经营许可证、变更、延续、补办、注销流程图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_Toc23113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_Toc25349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3.小餐饮登记证核发、延续办事指南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_Toc25349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小餐饮登记证核发、延续流程图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_Toc19389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4.食品小作坊登记证核发、延续办事指南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_Toc19389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_Toc8457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食品小作坊登记证核发、延续流程图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_Toc8457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_Toc22000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5.农民专业合作社设立、变更、注销办事指南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_Toc22000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_Toc26637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5.1农民专业合作社设立办事指南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_Toc26637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_Toc29104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农民专业合作社设立流程图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_Toc29104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_Toc23943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5.2农民专业合作社变更办事指南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_Toc23943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_Toc26033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农民专业合作社变更流程图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_Toc26033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_Toc30809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5.3农民专业合作社注销办事指南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_Toc30809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_Toc21596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农民专业合作社注销流程图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_Toc21596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_Toc1040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6.企业登记注册办事指南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_Toc1040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_Toc27312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企业登记注册流程图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_Toc27312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_Toc21190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7．工商企业等社会资本通过流转取得土地经营权审批办事指南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_Toc21190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_Toc3855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工商企业等社会资本通过流转取得土地经营权审批流程图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_Toc3855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_Toc25416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8．农药经营许可办事指南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_Toc25416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_Toc22357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农药经营许可流程图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_Toc22357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_Toc17714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9．生鲜乳收购站许可办事指南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_Toc17714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生鲜乳收购站许可流程图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_Toc4892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10．林木采伐许可证核发办事指南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_Toc4892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_Toc15142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林木采伐许可证核发流程图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_Toc15142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_Toc23318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11．水域滩涂养殖证核发办事指南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_Toc23318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_Toc12687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水域滩涂养殖证核发流程图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_Toc12687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_Toc20473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12.拖拉机、联合收割机操作人员操作证核发、增驾、换证、补证、注销办事指南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_Toc20473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121拖拉机、联合收割机操作人员操作证件核发办事指南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_Toc12893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w w:val="100"/>
              <w:sz w:val="32"/>
              <w:szCs w:val="32"/>
              <w:highlight w:val="none"/>
              <w:lang w:val="en-US" w:eastAsia="zh-CN"/>
            </w:rPr>
            <w:t>拖拉机、联合收割机操作人员操作证件核发流程图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_Toc12893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_Toc20942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122</w:t>
          </w:r>
          <w:r>
            <w:rPr>
              <w:rFonts w:hint="eastAsia" w:ascii="仿宋_GB2312" w:hAnsi="仿宋_GB2312" w:eastAsia="仿宋_GB2312" w:cs="仿宋_GB2312"/>
              <w:bCs w:val="0"/>
              <w:kern w:val="0"/>
              <w:sz w:val="32"/>
              <w:szCs w:val="32"/>
            </w:rPr>
            <w:t>拖拉机、联合收割机驾驶证核发增驾</w:t>
          </w:r>
          <w:r>
            <w:rPr>
              <w:rFonts w:hint="eastAsia" w:ascii="仿宋_GB2312" w:hAnsi="仿宋_GB2312" w:eastAsia="仿宋_GB2312" w:cs="仿宋_GB2312"/>
              <w:bCs w:val="0"/>
              <w:kern w:val="0"/>
              <w:sz w:val="32"/>
              <w:szCs w:val="32"/>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_Toc20942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_Toc5691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w w:val="100"/>
              <w:sz w:val="32"/>
              <w:szCs w:val="32"/>
              <w:highlight w:val="none"/>
              <w:lang w:val="en-US" w:eastAsia="zh-CN"/>
            </w:rPr>
            <w:t>拖拉机、联合收割机驾驶证核发增驾流程图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_Toc5691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_Toc28071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12.3</w:t>
          </w:r>
          <w:r>
            <w:rPr>
              <w:rFonts w:hint="eastAsia" w:ascii="仿宋_GB2312" w:hAnsi="仿宋_GB2312" w:eastAsia="仿宋_GB2312" w:cs="仿宋_GB2312"/>
              <w:bCs w:val="0"/>
              <w:kern w:val="0"/>
              <w:sz w:val="32"/>
              <w:szCs w:val="32"/>
            </w:rPr>
            <w:t>拖拉机、联合收割机驾驶证核发换证</w:t>
          </w:r>
          <w:r>
            <w:rPr>
              <w:rFonts w:hint="eastAsia" w:ascii="仿宋_GB2312" w:hAnsi="仿宋_GB2312" w:eastAsia="仿宋_GB2312" w:cs="仿宋_GB2312"/>
              <w:bCs w:val="0"/>
              <w:kern w:val="0"/>
              <w:sz w:val="32"/>
              <w:szCs w:val="32"/>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_Toc28071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_Toc4727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rPr>
            <w:t>拖拉机、联合收割机驾驶证核发换证</w:t>
          </w:r>
          <w:r>
            <w:rPr>
              <w:rFonts w:hint="eastAsia" w:ascii="仿宋_GB2312" w:hAnsi="仿宋_GB2312" w:eastAsia="仿宋_GB2312" w:cs="仿宋_GB2312"/>
              <w:bCs w:val="0"/>
              <w:kern w:val="0"/>
              <w:sz w:val="32"/>
              <w:szCs w:val="32"/>
              <w:lang w:eastAsia="zh-CN"/>
            </w:rPr>
            <w:t>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_Toc4727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_Toc5952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12.4</w:t>
          </w:r>
          <w:r>
            <w:rPr>
              <w:rFonts w:hint="eastAsia" w:ascii="仿宋_GB2312" w:hAnsi="仿宋_GB2312" w:eastAsia="仿宋_GB2312" w:cs="仿宋_GB2312"/>
              <w:bCs w:val="0"/>
              <w:kern w:val="0"/>
              <w:sz w:val="32"/>
              <w:szCs w:val="32"/>
            </w:rPr>
            <w:t>拖拉机、联合收割机驾驶证核发补证</w:t>
          </w:r>
          <w:r>
            <w:rPr>
              <w:rFonts w:hint="eastAsia" w:ascii="仿宋_GB2312" w:hAnsi="仿宋_GB2312" w:eastAsia="仿宋_GB2312" w:cs="仿宋_GB2312"/>
              <w:bCs w:val="0"/>
              <w:kern w:val="0"/>
              <w:sz w:val="32"/>
              <w:szCs w:val="32"/>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_Toc5952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_Toc4585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rPr>
            <w:t>拖拉机、联合收割机驾驶证核发补证</w:t>
          </w:r>
          <w:r>
            <w:rPr>
              <w:rFonts w:hint="eastAsia" w:ascii="仿宋_GB2312" w:hAnsi="仿宋_GB2312" w:eastAsia="仿宋_GB2312" w:cs="仿宋_GB2312"/>
              <w:bCs w:val="0"/>
              <w:kern w:val="0"/>
              <w:sz w:val="32"/>
              <w:szCs w:val="32"/>
              <w:lang w:eastAsia="zh-CN"/>
            </w:rPr>
            <w:t>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_Toc4585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_Toc7888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12.5</w:t>
          </w:r>
          <w:r>
            <w:rPr>
              <w:rFonts w:hint="eastAsia" w:ascii="仿宋_GB2312" w:hAnsi="仿宋_GB2312" w:eastAsia="仿宋_GB2312" w:cs="仿宋_GB2312"/>
              <w:bCs w:val="0"/>
              <w:kern w:val="0"/>
              <w:sz w:val="32"/>
              <w:szCs w:val="32"/>
            </w:rPr>
            <w:t>拖拉机、联合收割机驾驶证核发</w:t>
          </w:r>
          <w:r>
            <w:rPr>
              <w:rFonts w:hint="eastAsia" w:ascii="仿宋_GB2312" w:hAnsi="仿宋_GB2312" w:eastAsia="仿宋_GB2312" w:cs="仿宋_GB2312"/>
              <w:bCs w:val="0"/>
              <w:kern w:val="0"/>
              <w:sz w:val="32"/>
              <w:szCs w:val="32"/>
              <w:lang w:eastAsia="zh-CN"/>
            </w:rPr>
            <w:t>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_Toc7888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_Toc31145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拖拉机、联合收割机驾驶证核发注销流程图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_Toc31145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_Toc15330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13．设置农村公益性墓地审核办事指南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_Toc15330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_Toc13983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设置农村公益性墓地审核流程图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_Toc13983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_Toc5407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14．乡村建设规划许可证核发办事指南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_Toc5407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_Toc5287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乡村建设规划许可证核发流程图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_Toc5287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_Toc28520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15．乡（镇）村公共设施、公益事业建设用地审核办事指南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_Toc28520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_Toc5067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乡（镇）村公共设施、公益事业建设用地审核流程图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_Toc5067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_Toc1693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16．再生育审批办事指南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_Toc1693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_Toc21604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再生育审批流程图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_Toc21604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_Toc26057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17．乡村医生执业注册办事指南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_Toc26057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_Toc14620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乡村医生执业注册流程图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_Toc14620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_Toc397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18.护士首次、延续、变更、注销注册办事指南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_Toc397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_Toc5673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18.1护士首次注册办事指南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_Toc5673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_Toc12029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护士首次注册流程图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_Toc12029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_Toc16184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18.2 护士延续注册办事指南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_Toc16184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_Toc8783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护士延续注册流程图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_Toc8783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_Toc4581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 xml:space="preserve">18.3 </w:t>
          </w:r>
          <w:r>
            <w:rPr>
              <w:rFonts w:hint="eastAsia" w:ascii="仿宋_GB2312" w:hAnsi="仿宋_GB2312" w:eastAsia="仿宋_GB2312" w:cs="仿宋_GB2312"/>
              <w:bCs w:val="0"/>
              <w:sz w:val="32"/>
              <w:szCs w:val="32"/>
              <w:highlight w:val="none"/>
            </w:rPr>
            <w:t>护士变更注册</w:t>
          </w:r>
          <w:r>
            <w:rPr>
              <w:rFonts w:hint="eastAsia" w:ascii="仿宋_GB2312" w:hAnsi="仿宋_GB2312" w:eastAsia="仿宋_GB2312" w:cs="仿宋_GB2312"/>
              <w:bCs w:val="0"/>
              <w:sz w:val="32"/>
              <w:szCs w:val="32"/>
              <w:highlight w:val="none"/>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_Toc4581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_Toc15365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护士变更注册流程图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_Toc15365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_Toc18606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18.4 护士注销注册办事指南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_Toc18606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_Toc24708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护士注销注册流程图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_Toc24708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19．公共场所卫生许可证设立、变更办事指南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_Toc13613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19.1公共场所卫生许可证设立办事指南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_Toc13613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_Toc3883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公共场所卫生许可证设立流程图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_Toc3883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_Toc14195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19.2公共场所卫生许可证变更办事指南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_Toc14195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公共场所卫生许可证变更流程图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_Toc15874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_Toc1422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19.3公共场所卫生许可证注销办事指南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_Toc1422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_Toc20720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公共场所卫生许可证注销流程图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_Toc20720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_Toc11692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20．适龄儿童、少年因身体状况需要延缓入学或者休学批准办事指南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_Toc11692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_Toc11266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适龄儿童、少年因身体状况需要延缓入学或者休学批准流程图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_Toc11266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_Toc16342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21．承包期内需调整承包地批准办事指南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_Toc16342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_Toc12931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承包期内需调整承包地批准流程图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_Toc12931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_Toc32746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rPr>
            <w:t>22</w:t>
          </w:r>
          <w:r>
            <w:rPr>
              <w:rFonts w:hint="eastAsia" w:ascii="仿宋_GB2312" w:hAnsi="仿宋_GB2312" w:eastAsia="仿宋_GB2312" w:cs="仿宋_GB2312"/>
              <w:bCs w:val="0"/>
              <w:kern w:val="0"/>
              <w:sz w:val="32"/>
              <w:szCs w:val="32"/>
              <w:lang w:val="en-US" w:eastAsia="zh-CN" w:bidi="ar-SA"/>
            </w:rPr>
            <w:t>．对农民集体所有的土地由本集体经济组织以外的单位或者个人承包经营批准办事指南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_Toc32746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_Toc22426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对农民集体所有的土地由本集体经济组织以外的单位或者个人承包经营批准流程图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_Toc22426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_Toc16460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w w:val="100"/>
              <w:kern w:val="0"/>
              <w:sz w:val="32"/>
              <w:szCs w:val="32"/>
              <w:lang w:val="en-US" w:eastAsia="zh-CN" w:bidi="ar-SA"/>
            </w:rPr>
            <w:t>23.在村庄、集镇规划区内的街道、广场、市场和车站等场所修建临时建筑物、构筑物和其他设施批准审批办事指南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_Toc16460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_Toc26789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w w:val="100"/>
              <w:kern w:val="0"/>
              <w:sz w:val="32"/>
              <w:szCs w:val="32"/>
              <w:lang w:val="en-US" w:eastAsia="zh-CN" w:bidi="ar-SA"/>
            </w:rPr>
            <w:t>在村庄、集镇规划区内的街道、广场、市场和车站等场所修建临时建筑物、构筑物和其他设施批准审批流程图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_Toc26789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_Toc29502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24．农村村民宅用地审核批准办事指南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_Toc29502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农村村民宅基地审批流程图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_Toc12302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w w:val="90"/>
              <w:kern w:val="0"/>
              <w:sz w:val="32"/>
              <w:szCs w:val="32"/>
              <w:lang w:val="en-US" w:eastAsia="zh-CN" w:bidi="ar-SA"/>
            </w:rPr>
            <w:t>25.已登记公布的蓄滞洪区内居民的承包土地、住房或者其他财产发生变更核实登记审批办事指南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_Toc12302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_Toc16005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已登记公布的蓄滞洪区内居民的承包土地、住房或者其他财产发生变更核实登记审批流程图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_Toc16005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_Toc4714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26．经济状况证明出具办事指南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_Toc4714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_Toc5901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经济状况证明出具流程图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_Toc5901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_Toc19869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27．医疗救助申请审核办事指南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_Toc19869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_Toc19507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医疗救助申请审核流程图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_Toc19507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_Toc23179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0"/>
              <w:sz w:val="32"/>
              <w:szCs w:val="32"/>
              <w:lang w:val="en-US" w:eastAsia="zh-CN" w:bidi="ar-SA"/>
            </w:rPr>
            <w:t>28．第一个第二个子女生育登记办事指南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_Toc23179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_Toc32358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 xml:space="preserve">29.1 </w:t>
          </w:r>
          <w:r>
            <w:rPr>
              <w:rFonts w:hint="eastAsia" w:ascii="仿宋_GB2312" w:hAnsi="仿宋_GB2312" w:eastAsia="仿宋_GB2312" w:cs="仿宋_GB2312"/>
              <w:bCs w:val="0"/>
              <w:sz w:val="32"/>
              <w:szCs w:val="32"/>
              <w:highlight w:val="none"/>
            </w:rPr>
            <w:t>第一个子女生育登记</w:t>
          </w:r>
          <w:r>
            <w:rPr>
              <w:rFonts w:hint="eastAsia" w:ascii="仿宋_GB2312" w:hAnsi="仿宋_GB2312" w:eastAsia="仿宋_GB2312" w:cs="仿宋_GB2312"/>
              <w:bCs w:val="0"/>
              <w:sz w:val="32"/>
              <w:szCs w:val="32"/>
              <w:highlight w:val="none"/>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_Toc32358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_Toc7836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第一个子女生育登记流程图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_Toc7836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_Toc29015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 xml:space="preserve">28.2 </w:t>
          </w:r>
          <w:r>
            <w:rPr>
              <w:rFonts w:hint="eastAsia" w:ascii="仿宋_GB2312" w:hAnsi="仿宋_GB2312" w:eastAsia="仿宋_GB2312" w:cs="仿宋_GB2312"/>
              <w:bCs w:val="0"/>
              <w:sz w:val="32"/>
              <w:szCs w:val="32"/>
              <w:highlight w:val="none"/>
            </w:rPr>
            <w:t>第</w:t>
          </w:r>
          <w:r>
            <w:rPr>
              <w:rFonts w:hint="eastAsia" w:ascii="仿宋_GB2312" w:hAnsi="仿宋_GB2312" w:eastAsia="仿宋_GB2312" w:cs="仿宋_GB2312"/>
              <w:bCs w:val="0"/>
              <w:sz w:val="32"/>
              <w:szCs w:val="32"/>
              <w:highlight w:val="none"/>
              <w:lang w:eastAsia="zh-CN"/>
            </w:rPr>
            <w:t>二</w:t>
          </w:r>
          <w:r>
            <w:rPr>
              <w:rFonts w:hint="eastAsia" w:ascii="仿宋_GB2312" w:hAnsi="仿宋_GB2312" w:eastAsia="仿宋_GB2312" w:cs="仿宋_GB2312"/>
              <w:bCs w:val="0"/>
              <w:sz w:val="32"/>
              <w:szCs w:val="32"/>
              <w:highlight w:val="none"/>
            </w:rPr>
            <w:t>个子女生育登记</w:t>
          </w:r>
          <w:r>
            <w:rPr>
              <w:rFonts w:hint="eastAsia" w:ascii="仿宋_GB2312" w:hAnsi="仿宋_GB2312" w:eastAsia="仿宋_GB2312" w:cs="仿宋_GB2312"/>
              <w:bCs w:val="0"/>
              <w:sz w:val="32"/>
              <w:szCs w:val="32"/>
              <w:highlight w:val="none"/>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_Toc29015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_Toc6908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第二个子女生育登记流程图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_Toc6908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_Toc17599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129．内地居民婚姻登记办事指南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_Toc17599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_Toc28373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内地居民婚姻登记流程图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_Toc28373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_Toc26659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30．兵役登记办事指南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_Toc26659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_Toc3190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兵役登记流程图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_Toc3190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_Toc18934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31退役军人优待证发放、审验、更换办事指南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_Toc18934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_Toc16509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31.1 退役军人优待证发放办事指南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_Toc16509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退役军人优待证发放流程图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_Toc25468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31.2 退役军人优待证审验办事指南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_Toc25468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_Toc8089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退役军人优待证审验流程图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_Toc8089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_Toc4537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 xml:space="preserve">31.3  </w:t>
          </w:r>
          <w:r>
            <w:rPr>
              <w:rFonts w:hint="eastAsia" w:ascii="仿宋_GB2312" w:hAnsi="仿宋_GB2312" w:eastAsia="仿宋_GB2312" w:cs="仿宋_GB2312"/>
              <w:bCs w:val="0"/>
              <w:sz w:val="32"/>
              <w:szCs w:val="32"/>
              <w:highlight w:val="none"/>
            </w:rPr>
            <w:t>退役军人优待证更换</w:t>
          </w:r>
          <w:r>
            <w:rPr>
              <w:rFonts w:hint="eastAsia" w:ascii="仿宋_GB2312" w:hAnsi="仿宋_GB2312" w:eastAsia="仿宋_GB2312" w:cs="仿宋_GB2312"/>
              <w:bCs w:val="0"/>
              <w:sz w:val="32"/>
              <w:szCs w:val="32"/>
              <w:highlight w:val="none"/>
              <w:lang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_Toc4537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_Toc29603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退役军人优待证更换流程图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_Toc29603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_Toc25078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32．伤残等级评定新办、补办办事指南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_Toc25078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_Toc25595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32.1  伤残等级评定新办办事指南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_Toc25595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_Toc7009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伤残等级评定新办流程图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_Toc7009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_Toc3969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32.2  伤残等级评定补办办事指南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_Toc3969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伤残等级评定补办流程图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_Toc11292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_Toc21383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32.3  伤残等级调整办事指南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_Toc21383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_Toc27907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伤残等级调整流程图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_Toc27907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_Toc6916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33．独生子女父母光荣证补办办事指南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_Toc6916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_Toc25749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独生子女父母光荣证补办流程图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_Toc25749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34．群众购买毒性中药证明出具办事指南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_Toc1109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群众购买毒性中药证明出具流程图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_Toc2603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_Toc31260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35．农村独生子女身份审定办事指南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_Toc31260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_Toc21472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农村独生子女身份审定流程图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_Toc21472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_Toc32763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36．病残儿医学鉴定申请初审办事指南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_Toc32763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_Toc27873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病残儿医学鉴定申请补审流程图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_Toc27873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_Toc14908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37．就业失业登记证受理办事指南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_Toc14908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_Toc7924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37.1 失业登记办事指南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_Toc7924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_Toc12198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失业登记流程图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_Toc12198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_Toc4468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37.2 就业登记办事指南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_Toc4468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_Toc32526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就业登记流程图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_Toc32526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_Toc20771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38．就业困难人员认定办事指南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_Toc20771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_Toc20073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就业困难人员认定流程图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_Toc20073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_Toc28534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39．户籍办理办事指南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_Toc28534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39.1 户口登记项目变更更正办事指南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_Toc10085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_Toc15684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户口登记项目变更更正流程图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_Toc15684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_Toc21972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39.2出生登记办事指南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_Toc21972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_Toc1032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出生登记流程图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_Toc1032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_Toc15987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39.3户口迁移办事指南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_Toc15987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_Toc31249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户口迁移流程图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_Toc31249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_Toc6345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39.4户口注销办事指南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_Toc6345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_Toc20824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户口注销流程图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_Toc20824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_Toc3388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39.5 户口簿补（换）领办事指南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_Toc3388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_Toc32206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居民户口簿补（换）领流程图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_Toc32206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highlight w:val="none"/>
              <w:lang w:val="en-US" w:eastAsia="zh-CN"/>
            </w:rPr>
            <w:t>39.6 立户分户办事指南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_Toc30567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立户分户流程图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_Toc30567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_Toc24650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40．居民身份证核发办事指南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_Toc24650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_Toc7468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居民身份证核发流程图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_Toc7468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41．居住证核发办事指南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_Toc18960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居住证核发流程图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_Toc18960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_Toc21922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42．税务登记办事指南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_Toc21922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_Toc29036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税务登记流程图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_Toc29036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_Toc2118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43．婚育证明办理办事指南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_Toc2118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_Toc18168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婚育证明流程图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_Toc18168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_Toc27079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44．社会保险登记办事指南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_Toc27079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_Toc21207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社会保险登记流程图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_Toc21207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_Toc6301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45．城镇无业居民或农村居民独生子女父母奖励申请受理办事指南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_Toc6301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_Toc9247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城镇无业居民或农村居民独生子女父母奖励申请受理流程图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_Toc9247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_Toc3086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46．退耕还林补贴申请受理办事指南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_Toc3086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_Toc4624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退耕还林补贴申请受理流程图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_Toc4624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_Toc28427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47．造林绿化补贴申请受理办事指南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_Toc28427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_Toc20931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造林绿化补贴申请受理流程图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_Toc20931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_Toc10382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48．最低生活保障申请初审办事指南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_Toc10382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_Toc9098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最低生活保障申请初审流程图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_Toc9098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_Toc32752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49．城乡贫困群众大病医疗救助事项办事指南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_Toc32752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_Toc24666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城乡贫困群众大病医疗救助事项流程图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_Toc24666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50．特殊困难老年人补贴申请受理事项办事指南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_Toc3975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特殊困难老年人补贴流程图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_Toc3975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_Toc25685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51．蓄滞洪区内居民补偿金确定与补偿凭证申请办理事项办事指南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_Toc25685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_Toc12120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蓄滞洪区内居民补偿金确定与补偿凭证申请办理事项流程图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_Toc12120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_Toc17404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52．自然灾害民房恢复重建资金及灾民基本生活补助资金申请受理、审核事项办事指南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_Toc17404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_Toc28474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自然灾害民房恢复重建资金申领流程图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_Toc28474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_Toc4977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53．散居孤儿基本生活费申请审核事项办事指南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_Toc4977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_Toc20642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散居孤儿基本生活保障金的给付流程图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_Toc20642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_Toc2172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54．临时救助申请受理、审核事项办事指南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_Toc2172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_Toc3034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临时救助申请受理、审核事项流程图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_Toc3034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_Toc21874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55．孤儿和事实无人抚养儿童基本生活补贴申请、审核事项办事指南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_Toc21874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_Toc16454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孤儿和事实无人抚养儿童基本生活补贴申领流程图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_Toc16454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_Toc8418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56．重度残疾人护理补贴申请初审事项办事指南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_Toc8418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_Toc29684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重度残疾人护理补贴申请初审事项流程图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_Toc29684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_Toc21370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57．困难残疾人生活补贴申请初审事项办事指南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_Toc21370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_Toc17513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困难残疾人生活补贴申请初审事项流程图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_Toc17513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_Toc13835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58．特困人员救助供养申请初审、终止审核事项办事指南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_Toc13835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_Toc31493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特困人员救助供养申请初审、终止审核事项流程图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_Toc31493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_Toc26855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29．残疾人机动轮椅车燃油补贴发放申请受理事项办事指南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_Toc26855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_Toc2433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残疾人机动轮椅车燃油补贴发放申请受理事项流程图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_Toc2433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_Toc18151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60．高龄老人生活补贴受理事项办事指南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_Toc18151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_Toc22344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高龄老人生活补贴受理事项流程图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_Toc22344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_Toc20164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61．部分农村籍退役士兵老年生活补助申请复核事项办事指南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_Toc20164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_Toc29474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部分农村籍退役士兵老年生活补助申请复核事项流程图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_Toc29474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_Toc20941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62．部分烈士子女定期生活补助申请复核事项办事指南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_Toc20941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_Toc21227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部分烈士子女定期生活补助申请复核事项流程图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_Toc21227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_Toc14047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63．参战及参加核试验退役人员待遇申请初审事项办事指南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_Toc14047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_Toc22787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参战及参加核试验退役人员待遇申请初审事项流程图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_Toc22787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_Toc15563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64．优抚对象享受医疗保障申请受理事项办事指南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_Toc15563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_Toc22092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优抚对象享受医疗保障申请受理事项流程图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_Toc22092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_Toc4332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65．带病回乡退伍军人补助申请受理办事指南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_Toc4332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带病回乡退伍军人补助申请受理流程图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_Toc9271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66．“三属”（烈士遗属、因公牺牲军人遗属、病故军人遗属）定期抚恤待遇申请受理办事指南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_Toc9271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_Toc31212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“三属”（烈士遗属、因公牺牲军人遗属、病故军人遗属）定期抚恤待遇申请受理办事指南流程图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_Toc31212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_Toc11678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67．计划生育家庭特别扶助金受理办事指南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_Toc11678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_Toc24067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kern w:val="44"/>
              <w:sz w:val="32"/>
              <w:szCs w:val="32"/>
              <w:lang w:val="en-US" w:eastAsia="zh-CN" w:bidi="ar-SA"/>
            </w:rPr>
            <w:t>计划生育家庭特别扶助金受理流程图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_Toc24067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_Toc27797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68．农村部分计划生育家庭奖励扶助金申请受理办事指南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_Toc27797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_Toc6927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农村部分计划生育家庭奖励扶助金申请受理流程图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_Toc6927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_Toc5311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69．计划生育家庭特别扶助对象资格确认初审办事指南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_Toc5311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_Toc7496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计划生育家庭特别扶助对象资格确认初审流程图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_Toc7496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_Toc21519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70．公益性岗位社会保险补贴、岗位补贴申请受理办事指南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_Toc21519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_Toc27401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公益性岗位社会保险补贴、岗位补贴申请受理流程图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_Toc27401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_Toc11997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71．灵活就业人员社会保险补贴申请受理办事指南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_Toc11997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_Toc22792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灵活就业人员社会保险补贴申请受理流程图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_Toc22792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_Toc2500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72．教育救助申请受理办事指南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_Toc2500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_Toc31049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教育救助申请受理流程图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_Toc31049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_Toc14144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73．大学生一次创业补贴申请受理办事指南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_Toc14144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_Toc25273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大学生一次创业补贴申请受理流程图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_Toc25273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_Toc20322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74．农村危房改造申请受理办事指南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_Toc20322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_Toc7830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农村危房改造申请受理流程图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_Toc7830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75．城乡居民养老保险受理办事指南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_Toc12808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城乡居民养老保险受理流程图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_Toc12808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_Toc22775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76．城乡居民医疗保险受理办事指南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_Toc22775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_Toc11673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城乡居民医疗保险受理流程图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_Toc11673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_Toc8979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77．公共租赁住房申请初审办事指南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_Toc8979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_Toc14711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公共租赁住房申请初审流程图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_Toc14711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_Toc24324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78．业主委员会备案办事指南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_Toc24324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_Toc3228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业主委员会备案流程图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_Toc3228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_Toc24523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79．执业医师申请个体行医审批办事指南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_Toc24523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_Toc28235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执业医师申请个体行医审批流程图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_Toc28235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_Toc5844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80．企业用工备案办事指南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_Toc5844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_Toc7313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企业用工备案流程图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_Toc7313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_Toc23298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81.设施农业用地备案办事指南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_Toc23298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设施农业用地备案流程图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_Toc1957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82.农村土地承包经营权流转合同备案</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_Toc4438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_Toc4438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_Toc29614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农村土地承包经营权流转合同备案</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_Toc29614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_Toc14575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_Toc14575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_Toc24194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83.</w:t>
          </w:r>
          <w:r>
            <w:rPr>
              <w:rFonts w:hint="eastAsia" w:ascii="仿宋_GB2312" w:hAnsi="仿宋_GB2312" w:eastAsia="仿宋_GB2312" w:cs="仿宋_GB2312"/>
              <w:bCs w:val="0"/>
              <w:sz w:val="32"/>
              <w:szCs w:val="32"/>
            </w:rPr>
            <w:t>食品小摊点备案</w:t>
          </w:r>
          <w:r>
            <w:rPr>
              <w:rFonts w:hint="eastAsia" w:ascii="仿宋_GB2312" w:hAnsi="仿宋_GB2312" w:eastAsia="仿宋_GB2312" w:cs="仿宋_GB2312"/>
              <w:bCs w:val="0"/>
              <w:sz w:val="32"/>
              <w:szCs w:val="32"/>
              <w:lang w:eastAsia="zh-CN"/>
            </w:rPr>
            <w:t>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_Toc24194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0"/>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_Toc7991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食品小摊点备案事项流程图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_Toc7991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_Toc21626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84.行政执法事项办事指南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_Toc21626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14"/>
            <w:tabs>
              <w:tab w:val="right" w:leader="dot" w:pos="8845"/>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_Toc27513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val="0"/>
              <w:sz w:val="32"/>
              <w:szCs w:val="32"/>
              <w:lang w:val="en-US" w:eastAsia="zh-CN"/>
            </w:rPr>
            <w:t>行政执法事项流程图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_Toc27513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end"/>
          </w:r>
        </w:p>
      </w:sdtContent>
    </w:sdt>
    <w:p>
      <w:pPr>
        <w:keepNext w:val="0"/>
        <w:keepLines w:val="0"/>
        <w:pageBreakBefore w:val="0"/>
        <w:widowControl w:val="0"/>
        <w:kinsoku/>
        <w:wordWrap/>
        <w:overflowPunct/>
        <w:topLinePunct w:val="0"/>
        <w:autoSpaceDE/>
        <w:autoSpaceDN/>
        <w:bidi w:val="0"/>
        <w:adjustRightInd/>
        <w:spacing w:line="580" w:lineRule="exac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0" w:name="_Toc7304"/>
      <w:r>
        <w:rPr>
          <w:rFonts w:hint="eastAsia" w:ascii="方正小标宋简体" w:hAnsi="方正小标宋简体" w:eastAsia="方正小标宋简体" w:cs="方正小标宋简体"/>
          <w:b w:val="0"/>
          <w:bCs w:val="0"/>
          <w:sz w:val="44"/>
          <w:szCs w:val="44"/>
          <w:lang w:val="en-US" w:eastAsia="zh-CN"/>
        </w:rPr>
        <w:t>1.个体工商户注册、变更、注销办事指南</w:t>
      </w:r>
      <w:bookmarkEnd w:id="0"/>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1" w:name="_Toc8168"/>
      <w:r>
        <w:rPr>
          <w:rFonts w:hint="eastAsia" w:ascii="方正小标宋简体" w:hAnsi="方正小标宋简体" w:eastAsia="方正小标宋简体" w:cs="方正小标宋简体"/>
          <w:b w:val="0"/>
          <w:bCs w:val="0"/>
          <w:lang w:val="en-US" w:eastAsia="zh-CN"/>
        </w:rPr>
        <w:t>1.1  个体工商户注册办事指南</w:t>
      </w:r>
      <w:bookmarkEnd w:id="1"/>
    </w:p>
    <w:tbl>
      <w:tblPr>
        <w:tblStyle w:val="11"/>
        <w:tblW w:w="10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6"/>
        <w:gridCol w:w="8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事项编码</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130131051001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事项类别</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设定依据</w:t>
            </w:r>
          </w:p>
        </w:tc>
        <w:tc>
          <w:tcPr>
            <w:tcW w:w="83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1、《个体工商户登记管理办法》第十四条；2、《个体工商户条例》第三条、第八条、第十一条。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受理条件</w:t>
            </w:r>
          </w:p>
        </w:tc>
        <w:tc>
          <w:tcPr>
            <w:tcW w:w="83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有经营能力的公民，依照《个体工商户》的规定经工商行政管理部门登记，从事工商经营的，为个体工商户。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申报材料</w:t>
            </w:r>
          </w:p>
        </w:tc>
        <w:tc>
          <w:tcPr>
            <w:tcW w:w="83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1、个体工商户注册登记申请书（申请人签署）；2、个体工商户经营者、法定代表人或企业负责人身份证明；3、个体工商户经营场所使用证明。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办理流程</w:t>
            </w:r>
          </w:p>
        </w:tc>
        <w:tc>
          <w:tcPr>
            <w:tcW w:w="83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申请人提出申请，乡镇行政综合服务中心综合受理窗口，乡镇行政综合服务中心副主任审核，乡镇行政综合服务中心主任审批，乡镇行政综合服务中心综合受理窗口办结。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承诺时限</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办公时间</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办理地址</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lang w:eastAsia="zh-CN"/>
              </w:rPr>
              <w:t>义井镇</w:t>
            </w:r>
            <w:r>
              <w:rPr>
                <w:rFonts w:hint="eastAsia" w:asciiTheme="minorEastAsia" w:hAnsiTheme="minorEastAsia" w:eastAsiaTheme="minorEastAsia" w:cstheme="minorEastAsia"/>
                <w:b w:val="0"/>
                <w:bCs/>
                <w:sz w:val="28"/>
                <w:szCs w:val="28"/>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咨询电话</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lang w:eastAsia="zh-CN"/>
              </w:rPr>
            </w:pPr>
            <w:r>
              <w:rPr>
                <w:rFonts w:hint="eastAsia" w:asciiTheme="minorEastAsia" w:hAnsiTheme="minorEastAsia" w:eastAsiaTheme="minorEastAsia" w:cstheme="minorEastAsia"/>
                <w:b w:val="0"/>
                <w:bCs/>
                <w:sz w:val="28"/>
                <w:szCs w:val="28"/>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是否收费</w:t>
            </w:r>
          </w:p>
        </w:tc>
        <w:tc>
          <w:tcPr>
            <w:tcW w:w="8393"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监督投诉</w:t>
            </w:r>
          </w:p>
        </w:tc>
        <w:tc>
          <w:tcPr>
            <w:tcW w:w="83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1、现场监督投诉：</w:t>
            </w:r>
            <w:r>
              <w:rPr>
                <w:rFonts w:hint="eastAsia" w:asciiTheme="minorEastAsia" w:hAnsiTheme="minorEastAsia" w:eastAsiaTheme="minorEastAsia" w:cstheme="minorEastAsia"/>
                <w:b w:val="0"/>
                <w:bCs/>
                <w:kern w:val="0"/>
                <w:sz w:val="28"/>
                <w:szCs w:val="28"/>
                <w:lang w:eastAsia="zh-CN"/>
              </w:rPr>
              <w:t>义井镇纪委办</w:t>
            </w:r>
            <w:r>
              <w:rPr>
                <w:rFonts w:hint="eastAsia" w:asciiTheme="minorEastAsia" w:hAnsiTheme="minorEastAsia" w:eastAsiaTheme="minorEastAsia" w:cstheme="minorEastAsia"/>
                <w:b w:val="0"/>
                <w:bCs/>
                <w:kern w:val="0"/>
                <w:sz w:val="28"/>
                <w:szCs w:val="28"/>
              </w:rPr>
              <w:t>；</w:t>
            </w:r>
          </w:p>
          <w:p>
            <w:pPr>
              <w:spacing w:after="0" w:line="240" w:lineRule="auto"/>
              <w:rPr>
                <w:rFonts w:hint="eastAsia" w:asciiTheme="minorEastAsia" w:hAnsiTheme="minorEastAsia" w:eastAsiaTheme="minorEastAsia" w:cstheme="minorEastAsia"/>
                <w:b w:val="0"/>
                <w:bCs/>
                <w:sz w:val="28"/>
                <w:szCs w:val="28"/>
                <w:lang w:eastAsia="zh-CN"/>
              </w:rPr>
            </w:pPr>
            <w:r>
              <w:rPr>
                <w:rFonts w:hint="eastAsia" w:asciiTheme="minorEastAsia" w:hAnsiTheme="minorEastAsia" w:eastAsiaTheme="minorEastAsia" w:cstheme="minorEastAsia"/>
                <w:b w:val="0"/>
                <w:bCs/>
                <w:kern w:val="0"/>
                <w:sz w:val="28"/>
                <w:szCs w:val="28"/>
              </w:rPr>
              <w:t>2、电话监督投诉：</w:t>
            </w:r>
            <w:r>
              <w:rPr>
                <w:rFonts w:hint="eastAsia" w:asciiTheme="minorEastAsia" w:hAnsiTheme="minorEastAsia" w:eastAsiaTheme="minorEastAsia" w:cstheme="minorEastAsia"/>
                <w:b w:val="0"/>
                <w:bCs/>
                <w:kern w:val="0"/>
                <w:sz w:val="28"/>
                <w:szCs w:val="28"/>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4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办结查询</w:t>
            </w:r>
          </w:p>
        </w:tc>
        <w:tc>
          <w:tcPr>
            <w:tcW w:w="83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1、现场查询：</w:t>
            </w:r>
            <w:r>
              <w:rPr>
                <w:rFonts w:hint="eastAsia" w:asciiTheme="minorEastAsia" w:hAnsiTheme="minorEastAsia" w:eastAsiaTheme="minorEastAsia" w:cstheme="minorEastAsia"/>
                <w:b w:val="0"/>
                <w:bCs/>
                <w:kern w:val="0"/>
                <w:sz w:val="28"/>
                <w:szCs w:val="28"/>
                <w:lang w:eastAsia="zh-CN"/>
              </w:rPr>
              <w:t>义井镇</w:t>
            </w:r>
            <w:r>
              <w:rPr>
                <w:rFonts w:hint="eastAsia" w:asciiTheme="minorEastAsia" w:hAnsiTheme="minorEastAsia" w:eastAsiaTheme="minorEastAsia" w:cstheme="minorEastAsia"/>
                <w:b w:val="0"/>
                <w:bCs/>
                <w:kern w:val="0"/>
                <w:sz w:val="28"/>
                <w:szCs w:val="28"/>
              </w:rPr>
              <w:t>行政综合服务中心；</w:t>
            </w:r>
          </w:p>
          <w:p>
            <w:pPr>
              <w:numPr>
                <w:numId w:val="0"/>
              </w:numPr>
              <w:spacing w:after="0" w:line="240" w:lineRule="auto"/>
              <w:rPr>
                <w:rFonts w:hint="eastAsia" w:asciiTheme="minorEastAsia" w:hAnsiTheme="minorEastAsia" w:eastAsiaTheme="minorEastAsia" w:cstheme="minorEastAsia"/>
                <w:b w:val="0"/>
                <w:bCs/>
                <w:sz w:val="28"/>
                <w:szCs w:val="28"/>
                <w:lang w:eastAsia="zh-CN"/>
              </w:rPr>
            </w:pPr>
            <w:r>
              <w:rPr>
                <w:rFonts w:hint="eastAsia" w:asciiTheme="minorEastAsia" w:hAnsiTheme="minorEastAsia" w:eastAsiaTheme="minorEastAsia" w:cstheme="minorEastAsia"/>
                <w:b w:val="0"/>
                <w:bCs/>
                <w:kern w:val="0"/>
                <w:sz w:val="28"/>
                <w:szCs w:val="28"/>
              </w:rPr>
              <w:t>2、电话查询：</w:t>
            </w:r>
            <w:r>
              <w:rPr>
                <w:rFonts w:hint="eastAsia" w:asciiTheme="minorEastAsia" w:hAnsiTheme="minorEastAsia" w:eastAsiaTheme="minorEastAsia" w:cstheme="minorEastAsia"/>
                <w:b w:val="0"/>
                <w:bCs/>
                <w:kern w:val="0"/>
                <w:sz w:val="28"/>
                <w:szCs w:val="28"/>
                <w:lang w:eastAsia="zh-CN"/>
              </w:rPr>
              <w:t>0310-5427673</w:t>
            </w:r>
            <w:bookmarkStart w:id="317" w:name="_GoBack"/>
            <w:bookmarkEnd w:id="317"/>
          </w:p>
        </w:tc>
      </w:tr>
    </w:tbl>
    <w:p>
      <w:pPr>
        <w:spacing w:line="220" w:lineRule="atLeast"/>
      </w:pPr>
    </w:p>
    <w:p>
      <w:pPr>
        <w:spacing w:line="220" w:lineRule="atLeast"/>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 w:name="_Toc16130"/>
      <w:r>
        <w:rPr>
          <w:rFonts w:hint="eastAsia" w:ascii="方正小标宋简体" w:hAnsi="方正小标宋简体" w:eastAsia="方正小标宋简体" w:cs="方正小标宋简体"/>
          <w:b w:val="0"/>
          <w:bCs w:val="0"/>
          <w:sz w:val="44"/>
          <w:szCs w:val="44"/>
          <w:lang w:val="en-US" w:eastAsia="zh-CN"/>
        </w:rPr>
        <w:t>个体工商户注册流程图</w:t>
      </w:r>
      <w:bookmarkEnd w:id="2"/>
    </w:p>
    <w:p>
      <w:pPr>
        <w:rPr>
          <w:rFonts w:hint="default"/>
          <w:sz w:val="24"/>
          <w:szCs w:val="24"/>
          <w:highlight w:val="none"/>
          <w:lang w:val="en-US" w:eastAsia="zh-CN"/>
        </w:rPr>
      </w:pPr>
    </w:p>
    <w:p>
      <w:pPr>
        <w:rPr>
          <w:rFonts w:hint="eastAsia"/>
          <w:highlight w:val="none"/>
          <w:lang w:val="en-US" w:eastAsia="zh-CN"/>
        </w:rPr>
      </w:pPr>
      <w:r>
        <w:rPr>
          <w:rFonts w:hint="eastAsia"/>
          <w:highlight w:val="none"/>
          <w:lang w:val="en-US" w:eastAsia="zh-CN"/>
        </w:rPr>
        <w:t xml:space="preserve">       </w:t>
      </w:r>
    </w:p>
    <w:p>
      <w:pPr>
        <w:rPr>
          <w:highlight w:val="none"/>
        </w:rPr>
      </w:pPr>
      <w:r>
        <w:rPr>
          <w:highlight w:val="none"/>
        </w:rPr>
        <w:drawing>
          <wp:inline distT="0" distB="0" distL="0" distR="0">
            <wp:extent cx="5274310" cy="6410960"/>
            <wp:effectExtent l="0" t="0" r="2540" b="8890"/>
            <wp:docPr id="88" name="图片 88" descr="http://10.242.2.19/qlk/rest/frame/pages/basic/attach/attachAction/getContent?attachGuid=34b20b4c-3f2f-4a5a-add7-1779010e5938&amp;isCommondto=true&amp;attachGuid=34b20b4c-3f2f-4a5a-add7-1779010e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http://10.242.2.19/qlk/rest/frame/pages/basic/attach/attachAction/getContent?attachGuid=34b20b4c-3f2f-4a5a-add7-1779010e5938&amp;isCommondto=true&amp;attachGuid=34b20b4c-3f2f-4a5a-add7-1779010e59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6411528"/>
                    </a:xfrm>
                    <a:prstGeom prst="rect">
                      <a:avLst/>
                    </a:prstGeom>
                    <a:noFill/>
                    <a:ln>
                      <a:noFill/>
                    </a:ln>
                  </pic:spPr>
                </pic:pic>
              </a:graphicData>
            </a:graphic>
          </wp:inline>
        </w:drawing>
      </w:r>
    </w:p>
    <w:p>
      <w:pPr>
        <w:rPr>
          <w:rFonts w:hint="eastAsia" w:ascii="方正小标宋简体" w:hAnsi="方正小标宋简体" w:eastAsia="方正小标宋简体" w:cs="方正小标宋简体"/>
          <w:b w:val="0"/>
          <w:bCs w:val="0"/>
          <w:sz w:val="32"/>
          <w:szCs w:val="32"/>
          <w:highlight w:val="none"/>
          <w:lang w:val="en-US" w:eastAsia="zh-CN"/>
        </w:rPr>
      </w:pPr>
      <w:r>
        <w:rPr>
          <w:rFonts w:hint="eastAsia" w:ascii="方正小标宋简体" w:hAnsi="方正小标宋简体" w:eastAsia="方正小标宋简体" w:cs="方正小标宋简体"/>
          <w:b w:val="0"/>
          <w:bCs w:val="0"/>
          <w:sz w:val="32"/>
          <w:szCs w:val="32"/>
          <w:highlight w:val="none"/>
          <w:lang w:val="en-US" w:eastAsia="zh-CN"/>
        </w:rPr>
        <w:br w:type="page"/>
      </w: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 w:name="_Toc3953"/>
      <w:r>
        <w:rPr>
          <w:rFonts w:hint="eastAsia" w:ascii="方正小标宋简体" w:hAnsi="方正小标宋简体" w:eastAsia="方正小标宋简体" w:cs="方正小标宋简体"/>
          <w:b w:val="0"/>
          <w:bCs w:val="0"/>
          <w:lang w:val="en-US" w:eastAsia="zh-CN"/>
        </w:rPr>
        <w:t>1.2个体工商户变更办事指南</w:t>
      </w:r>
      <w:bookmarkEnd w:id="3"/>
    </w:p>
    <w:p>
      <w:pPr>
        <w:rPr>
          <w:highlight w:val="none"/>
        </w:rPr>
      </w:pPr>
    </w:p>
    <w:tbl>
      <w:tblPr>
        <w:tblStyle w:val="11"/>
        <w:tblW w:w="9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6"/>
        <w:gridCol w:w="8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事项编码</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130131051002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事项类别</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设定依据</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1、《个体工商户登记管理办法》第十五条；2、《个体工商户条例》第三条、第十条、第十一条。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受理条件</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有经营能力的公民，依照《个体工商户》的规定经工商行政管理部门登记，从事工商经营的，为个体工商户。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申报材料</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1、个体工商户变更（换照）登记申请书；2、个体工商户经营者、法定代表人或企业负责人身份证明；3、个体工商户营业执照正本及所有副本。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办理流程</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申请人提出申请，乡镇行政综合服务中心综合受理窗口，乡镇行政综合服务中心副主任审核，乡镇行政综合服务中心主任审批，乡镇行政综合服务中心综合受理窗口发证。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承诺时限</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办公时间</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办理地址</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lang w:eastAsia="zh-CN"/>
              </w:rPr>
              <w:t>义井镇</w:t>
            </w:r>
            <w:r>
              <w:rPr>
                <w:rFonts w:hint="eastAsia" w:asciiTheme="minorEastAsia" w:hAnsiTheme="minorEastAsia" w:eastAsiaTheme="minorEastAsia" w:cstheme="minorEastAsia"/>
                <w:b w:val="0"/>
                <w:bCs/>
                <w:kern w:val="0"/>
                <w:sz w:val="28"/>
                <w:szCs w:val="28"/>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咨询电话</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lang w:eastAsia="zh-CN"/>
              </w:rPr>
            </w:pPr>
            <w:r>
              <w:rPr>
                <w:rFonts w:hint="eastAsia" w:asciiTheme="minorEastAsia" w:hAnsiTheme="minorEastAsia" w:eastAsiaTheme="minorEastAsia" w:cstheme="minorEastAsia"/>
                <w:b w:val="0"/>
                <w:bCs/>
                <w:kern w:val="0"/>
                <w:sz w:val="28"/>
                <w:szCs w:val="28"/>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是否收费</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监督投诉</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1、现场监督投诉：</w:t>
            </w:r>
            <w:r>
              <w:rPr>
                <w:rFonts w:hint="eastAsia" w:asciiTheme="minorEastAsia" w:hAnsiTheme="minorEastAsia" w:eastAsiaTheme="minorEastAsia" w:cstheme="minorEastAsia"/>
                <w:b w:val="0"/>
                <w:bCs/>
                <w:kern w:val="0"/>
                <w:sz w:val="28"/>
                <w:szCs w:val="28"/>
                <w:lang w:eastAsia="zh-CN"/>
              </w:rPr>
              <w:t>义井镇纪委办</w:t>
            </w:r>
            <w:r>
              <w:rPr>
                <w:rFonts w:hint="eastAsia" w:asciiTheme="minorEastAsia" w:hAnsiTheme="minorEastAsia" w:eastAsiaTheme="minorEastAsia" w:cstheme="minorEastAsia"/>
                <w:b w:val="0"/>
                <w:bCs/>
                <w:kern w:val="0"/>
                <w:sz w:val="28"/>
                <w:szCs w:val="28"/>
              </w:rPr>
              <w:t>；</w:t>
            </w:r>
          </w:p>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lang w:eastAsia="zh-CN"/>
              </w:rPr>
            </w:pPr>
            <w:r>
              <w:rPr>
                <w:rFonts w:hint="eastAsia" w:asciiTheme="minorEastAsia" w:hAnsiTheme="minorEastAsia" w:eastAsiaTheme="minorEastAsia" w:cstheme="minorEastAsia"/>
                <w:b w:val="0"/>
                <w:bCs/>
                <w:kern w:val="0"/>
                <w:sz w:val="28"/>
                <w:szCs w:val="28"/>
              </w:rPr>
              <w:t>2、电话监督投诉：</w:t>
            </w:r>
            <w:r>
              <w:rPr>
                <w:rFonts w:hint="eastAsia" w:asciiTheme="minorEastAsia" w:hAnsiTheme="minorEastAsia" w:eastAsiaTheme="minorEastAsia" w:cstheme="minorEastAsia"/>
                <w:b w:val="0"/>
                <w:bCs/>
                <w:kern w:val="0"/>
                <w:sz w:val="28"/>
                <w:szCs w:val="28"/>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trPr>
        <w:tc>
          <w:tcPr>
            <w:tcW w:w="1626"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办结查询</w:t>
            </w:r>
          </w:p>
        </w:tc>
        <w:tc>
          <w:tcPr>
            <w:tcW w:w="8293"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1、现场查询：</w:t>
            </w:r>
            <w:r>
              <w:rPr>
                <w:rFonts w:hint="eastAsia" w:asciiTheme="minorEastAsia" w:hAnsiTheme="minorEastAsia" w:eastAsiaTheme="minorEastAsia" w:cstheme="minorEastAsia"/>
                <w:b w:val="0"/>
                <w:bCs/>
                <w:kern w:val="0"/>
                <w:sz w:val="28"/>
                <w:szCs w:val="28"/>
                <w:lang w:eastAsia="zh-CN"/>
              </w:rPr>
              <w:t>义井镇</w:t>
            </w:r>
            <w:r>
              <w:rPr>
                <w:rFonts w:hint="eastAsia" w:asciiTheme="minorEastAsia" w:hAnsiTheme="minorEastAsia" w:eastAsiaTheme="minorEastAsia" w:cstheme="minorEastAsia"/>
                <w:b w:val="0"/>
                <w:bCs/>
                <w:kern w:val="0"/>
                <w:sz w:val="28"/>
                <w:szCs w:val="28"/>
              </w:rPr>
              <w:t>行政综合服务中心；</w:t>
            </w:r>
          </w:p>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lang w:eastAsia="zh-CN"/>
              </w:rPr>
            </w:pPr>
            <w:r>
              <w:rPr>
                <w:rFonts w:hint="eastAsia" w:asciiTheme="minorEastAsia" w:hAnsiTheme="minorEastAsia" w:eastAsiaTheme="minorEastAsia" w:cstheme="minorEastAsia"/>
                <w:b w:val="0"/>
                <w:bCs/>
                <w:kern w:val="0"/>
                <w:sz w:val="28"/>
                <w:szCs w:val="28"/>
              </w:rPr>
              <w:t>2、电话查询：</w:t>
            </w:r>
            <w:r>
              <w:rPr>
                <w:rFonts w:hint="eastAsia" w:asciiTheme="minorEastAsia" w:hAnsiTheme="minorEastAsia" w:eastAsiaTheme="minorEastAsia" w:cstheme="minorEastAsia"/>
                <w:b w:val="0"/>
                <w:bCs/>
                <w:kern w:val="0"/>
                <w:sz w:val="28"/>
                <w:szCs w:val="28"/>
                <w:lang w:eastAsia="zh-CN"/>
              </w:rPr>
              <w:t>0310-5427673</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4" w:name="_Toc22685"/>
      <w:r>
        <w:rPr>
          <w:rFonts w:hint="eastAsia" w:ascii="方正小标宋简体" w:hAnsi="方正小标宋简体" w:eastAsia="方正小标宋简体" w:cs="方正小标宋简体"/>
          <w:b w:val="0"/>
          <w:bCs w:val="0"/>
          <w:sz w:val="44"/>
          <w:szCs w:val="44"/>
          <w:lang w:val="en-US" w:eastAsia="zh-CN"/>
        </w:rPr>
        <w:t>个体工商户变更流程图</w:t>
      </w:r>
      <w:bookmarkEnd w:id="4"/>
    </w:p>
    <w:p>
      <w:pPr>
        <w:rPr>
          <w:highlight w:val="none"/>
        </w:rPr>
      </w:pPr>
    </w:p>
    <w:p>
      <w:pPr>
        <w:rPr>
          <w:highlight w:val="none"/>
        </w:rPr>
      </w:pPr>
      <w:r>
        <w:rPr>
          <w:rFonts w:hint="eastAsia"/>
          <w:highlight w:val="none"/>
          <w:lang w:val="en-US" w:eastAsia="zh-CN"/>
        </w:rPr>
        <w:t xml:space="preserve">         </w:t>
      </w:r>
      <w:r>
        <w:rPr>
          <w:highlight w:val="none"/>
        </w:rPr>
        <w:drawing>
          <wp:inline distT="0" distB="0" distL="0" distR="0">
            <wp:extent cx="5274310" cy="6410960"/>
            <wp:effectExtent l="0" t="0" r="2540" b="8890"/>
            <wp:docPr id="1" name="图片 1" descr="http://10.242.2.19/qlk/rest/frame/pages/basic/attach/attachAction/getContent?attachGuid=34b20b4c-3f2f-4a5a-add7-1779010e5938&amp;isCommondto=true&amp;attachGuid=34b20b4c-3f2f-4a5a-add7-1779010e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10.242.2.19/qlk/rest/frame/pages/basic/attach/attachAction/getContent?attachGuid=34b20b4c-3f2f-4a5a-add7-1779010e5938&amp;isCommondto=true&amp;attachGuid=34b20b4c-3f2f-4a5a-add7-1779010e59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6411528"/>
                    </a:xfrm>
                    <a:prstGeom prst="rect">
                      <a:avLst/>
                    </a:prstGeom>
                    <a:noFill/>
                    <a:ln>
                      <a:noFill/>
                    </a:ln>
                  </pic:spPr>
                </pic:pic>
              </a:graphicData>
            </a:graphic>
          </wp:inline>
        </w:drawing>
      </w:r>
    </w:p>
    <w:p>
      <w:pPr>
        <w:rPr>
          <w:highlight w:val="none"/>
        </w:rPr>
      </w:pPr>
    </w:p>
    <w:p>
      <w:pPr>
        <w:rPr>
          <w:highlight w:val="none"/>
        </w:rPr>
      </w:pPr>
    </w:p>
    <w:p>
      <w:pPr>
        <w:rPr>
          <w:rFonts w:hint="eastAsia" w:ascii="方正小标宋简体" w:hAnsi="方正小标宋简体" w:eastAsia="方正小标宋简体" w:cs="方正小标宋简体"/>
          <w:b w:val="0"/>
          <w:bCs w:val="0"/>
          <w:sz w:val="32"/>
          <w:szCs w:val="32"/>
          <w:highlight w:val="none"/>
          <w:lang w:val="en-US" w:eastAsia="zh-CN"/>
        </w:rPr>
      </w:pPr>
      <w:r>
        <w:rPr>
          <w:rFonts w:hint="eastAsia" w:ascii="方正小标宋简体" w:hAnsi="方正小标宋简体" w:eastAsia="方正小标宋简体" w:cs="方正小标宋简体"/>
          <w:b w:val="0"/>
          <w:bCs w:val="0"/>
          <w:sz w:val="32"/>
          <w:szCs w:val="32"/>
          <w:highlight w:val="none"/>
          <w:lang w:val="en-US" w:eastAsia="zh-CN"/>
        </w:rPr>
        <w:br w:type="page"/>
      </w: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5" w:name="_Toc17056"/>
      <w:r>
        <w:rPr>
          <w:rFonts w:hint="eastAsia" w:ascii="方正小标宋简体" w:hAnsi="方正小标宋简体" w:eastAsia="方正小标宋简体" w:cs="方正小标宋简体"/>
          <w:b w:val="0"/>
          <w:bCs w:val="0"/>
          <w:lang w:val="en-US" w:eastAsia="zh-CN"/>
        </w:rPr>
        <w:t>1.3个体工商户注销办事指南</w:t>
      </w:r>
      <w:bookmarkEnd w:id="5"/>
    </w:p>
    <w:p>
      <w:pPr>
        <w:jc w:val="center"/>
        <w:rPr>
          <w:rFonts w:hint="eastAsia" w:ascii="方正小标宋简体" w:hAnsi="方正小标宋简体" w:eastAsia="方正小标宋简体" w:cs="方正小标宋简体"/>
          <w:b w:val="0"/>
          <w:bCs w:val="0"/>
          <w:sz w:val="32"/>
          <w:szCs w:val="32"/>
          <w:highlight w:val="none"/>
          <w:lang w:val="en-US" w:eastAsia="zh-CN"/>
        </w:rPr>
      </w:pPr>
    </w:p>
    <w:tbl>
      <w:tblPr>
        <w:tblStyle w:val="11"/>
        <w:tblW w:w="91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0"/>
        <w:gridCol w:w="7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事项编码</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130131051003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事项类别</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设定依据</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32"/>
                <w:szCs w:val="20"/>
              </w:rPr>
            </w:pPr>
            <w:r>
              <w:rPr>
                <w:rFonts w:hint="eastAsia" w:eastAsia="宋体" w:cs="Times New Roman"/>
                <w:b w:val="0"/>
                <w:bCs/>
                <w:sz w:val="28"/>
                <w:szCs w:val="20"/>
              </w:rPr>
              <w:t>1、《个体工商户登记管理办法》第十六条；2、《个体工商户条例》第三条、第十二条。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受理条件</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有经营能力的公民，依照《个体工商户》的规定经工商行政管理部门登记，从事工商经营的，为个体工商户。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申报材料</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1、个体工商户注销登记申请书；2、个体工商户经营者、法定代表人或企业负责人身份证明；3、个体工商户营业执照正本及副本。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办理流程</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申请人提出申请，乡镇行政综合服务中心综合受理窗口，乡镇行政综合服务中心副主任审核，乡镇行政综合服务中心主任审批，乡镇行政综合服务中心综合受理窗口办结。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承诺时限</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7个工作日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办公</w:t>
            </w:r>
            <w:r>
              <w:rPr>
                <w:rFonts w:eastAsia="宋体" w:cs="Times New Roman"/>
                <w:b w:val="0"/>
                <w:bCs/>
                <w:sz w:val="28"/>
                <w:szCs w:val="20"/>
              </w:rPr>
              <w:t>时间</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办理地址</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lang w:eastAsia="zh-CN"/>
              </w:rPr>
              <w:t>义井镇</w:t>
            </w:r>
            <w:r>
              <w:rPr>
                <w:rFonts w:hint="eastAsia" w:eastAsia="宋体" w:cs="Times New Roman"/>
                <w:b w:val="0"/>
                <w:bCs/>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咨询电话</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宋体" w:cs="Times New Roman"/>
                <w:b w:val="0"/>
                <w:bCs/>
                <w:sz w:val="28"/>
                <w:szCs w:val="20"/>
                <w:lang w:eastAsia="zh-CN"/>
              </w:rPr>
            </w:pPr>
            <w:r>
              <w:rPr>
                <w:rFonts w:hint="eastAsia" w:eastAsia="宋体" w:cs="Times New Roman"/>
                <w:b w:val="0"/>
                <w:bCs/>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是否收费</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监督投诉</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1、现场监督投诉：</w:t>
            </w:r>
            <w:r>
              <w:rPr>
                <w:rFonts w:hint="eastAsia" w:ascii="Tahoma" w:hAnsi="Tahoma" w:eastAsia="宋体" w:cs="Times New Roman"/>
                <w:b w:val="0"/>
                <w:bCs/>
                <w:kern w:val="0"/>
                <w:sz w:val="28"/>
                <w:szCs w:val="20"/>
                <w:lang w:eastAsia="zh-CN"/>
              </w:rPr>
              <w:t>义井镇纪委办；</w:t>
            </w:r>
          </w:p>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宋体" w:cs="Times New Roman"/>
                <w:b w:val="0"/>
                <w:bCs/>
                <w:sz w:val="28"/>
                <w:szCs w:val="20"/>
                <w:lang w:eastAsia="zh-CN"/>
              </w:rPr>
            </w:pPr>
            <w:r>
              <w:rPr>
                <w:rFonts w:hint="eastAsia" w:eastAsia="宋体" w:cs="Times New Roman"/>
                <w:b w:val="0"/>
                <w:bCs/>
                <w:sz w:val="28"/>
                <w:szCs w:val="20"/>
              </w:rPr>
              <w:t>2、电话监督投诉：</w:t>
            </w:r>
            <w:r>
              <w:rPr>
                <w:rFonts w:hint="eastAsia" w:eastAsia="宋体" w:cs="Times New Roman"/>
                <w:b w:val="0"/>
                <w:bCs/>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148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办结查询</w:t>
            </w:r>
          </w:p>
        </w:tc>
        <w:tc>
          <w:tcPr>
            <w:tcW w:w="7679"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eastAsia="宋体" w:cs="Times New Roman"/>
                <w:b w:val="0"/>
                <w:bCs/>
                <w:sz w:val="28"/>
                <w:szCs w:val="20"/>
              </w:rPr>
            </w:pPr>
            <w:r>
              <w:rPr>
                <w:rFonts w:hint="eastAsia" w:eastAsia="宋体" w:cs="Times New Roman"/>
                <w:b w:val="0"/>
                <w:bCs/>
                <w:sz w:val="28"/>
                <w:szCs w:val="20"/>
              </w:rPr>
              <w:t>1、现场查询：</w:t>
            </w:r>
            <w:r>
              <w:rPr>
                <w:rFonts w:hint="eastAsia" w:eastAsia="宋体" w:cs="Times New Roman"/>
                <w:b w:val="0"/>
                <w:bCs/>
                <w:sz w:val="28"/>
                <w:szCs w:val="20"/>
                <w:lang w:eastAsia="zh-CN"/>
              </w:rPr>
              <w:t>义井镇</w:t>
            </w:r>
            <w:r>
              <w:rPr>
                <w:rFonts w:hint="eastAsia" w:eastAsia="宋体" w:cs="Times New Roman"/>
                <w:b w:val="0"/>
                <w:bCs/>
                <w:sz w:val="28"/>
                <w:szCs w:val="20"/>
              </w:rPr>
              <w:t>行政综合服务中心；</w:t>
            </w:r>
          </w:p>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宋体" w:cs="Times New Roman"/>
                <w:b w:val="0"/>
                <w:bCs/>
                <w:sz w:val="28"/>
                <w:szCs w:val="20"/>
                <w:lang w:eastAsia="zh-CN"/>
              </w:rPr>
            </w:pPr>
            <w:r>
              <w:rPr>
                <w:rFonts w:hint="eastAsia" w:eastAsia="宋体" w:cs="Times New Roman"/>
                <w:b w:val="0"/>
                <w:bCs/>
                <w:sz w:val="28"/>
                <w:szCs w:val="20"/>
              </w:rPr>
              <w:t>2、电话查询：</w:t>
            </w:r>
            <w:r>
              <w:rPr>
                <w:rFonts w:hint="eastAsia" w:eastAsia="宋体" w:cs="Times New Roman"/>
                <w:b w:val="0"/>
                <w:bCs/>
                <w:sz w:val="28"/>
                <w:szCs w:val="20"/>
                <w:lang w:eastAsia="zh-CN"/>
              </w:rPr>
              <w:t>0310-5427673</w:t>
            </w:r>
          </w:p>
        </w:tc>
      </w:tr>
    </w:tbl>
    <w:p>
      <w:pPr>
        <w:spacing w:line="220" w:lineRule="atLeast"/>
      </w:pPr>
    </w:p>
    <w:p>
      <w:pPr>
        <w:jc w:val="center"/>
        <w:rPr>
          <w:rFonts w:hint="eastAsia" w:ascii="方正小标宋简体" w:hAnsi="方正小标宋简体" w:eastAsia="方正小标宋简体" w:cs="方正小标宋简体"/>
          <w:b w:val="0"/>
          <w:bCs w:val="0"/>
          <w:sz w:val="44"/>
          <w:szCs w:val="44"/>
          <w:highlight w:val="none"/>
          <w:lang w:val="en-US" w:eastAsia="zh-CN"/>
        </w:rPr>
      </w:pPr>
    </w:p>
    <w:p>
      <w:pPr>
        <w:jc w:val="center"/>
        <w:rPr>
          <w:rFonts w:hint="eastAsia" w:ascii="方正小标宋简体" w:hAnsi="方正小标宋简体" w:eastAsia="方正小标宋简体" w:cs="方正小标宋简体"/>
          <w:b w:val="0"/>
          <w:bCs w:val="0"/>
          <w:sz w:val="44"/>
          <w:szCs w:val="44"/>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6" w:name="_Toc5426"/>
      <w:r>
        <w:rPr>
          <w:rFonts w:hint="eastAsia" w:ascii="方正小标宋简体" w:hAnsi="方正小标宋简体" w:eastAsia="方正小标宋简体" w:cs="方正小标宋简体"/>
          <w:b w:val="0"/>
          <w:bCs w:val="0"/>
          <w:sz w:val="44"/>
          <w:szCs w:val="44"/>
          <w:lang w:val="en-US" w:eastAsia="zh-CN"/>
        </w:rPr>
        <w:t>个体工商户注销流程图</w:t>
      </w:r>
      <w:bookmarkEnd w:id="6"/>
    </w:p>
    <w:p>
      <w:pPr>
        <w:rPr>
          <w:highlight w:val="none"/>
        </w:rPr>
      </w:pPr>
      <w:r>
        <w:rPr>
          <w:rFonts w:hint="eastAsia"/>
          <w:highlight w:val="none"/>
          <w:lang w:val="en-US" w:eastAsia="zh-CN"/>
        </w:rPr>
        <w:t xml:space="preserve">     </w:t>
      </w:r>
      <w:r>
        <w:rPr>
          <w:highlight w:val="none"/>
        </w:rPr>
        <w:drawing>
          <wp:inline distT="0" distB="0" distL="0" distR="0">
            <wp:extent cx="5274310" cy="5287645"/>
            <wp:effectExtent l="0" t="0" r="2540" b="8255"/>
            <wp:docPr id="2" name="图片 2" descr="http://10.242.2.19/qlk/rest/frame/pages/basic/attach/attachAction/getContent?attachGuid=34b20b4c-3f2f-4a5a-add7-1779010e5938&amp;isCommondto=true&amp;attachGuid=34b20b4c-3f2f-4a5a-add7-1779010e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10.242.2.19/qlk/rest/frame/pages/basic/attach/attachAction/getContent?attachGuid=34b20b4c-3f2f-4a5a-add7-1779010e5938&amp;isCommondto=true&amp;attachGuid=34b20b4c-3f2f-4a5a-add7-1779010e59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5287645"/>
                    </a:xfrm>
                    <a:prstGeom prst="rect">
                      <a:avLst/>
                    </a:prstGeom>
                    <a:noFill/>
                    <a:ln>
                      <a:noFill/>
                    </a:ln>
                  </pic:spPr>
                </pic:pic>
              </a:graphicData>
            </a:graphic>
          </wp:inline>
        </w:drawing>
      </w:r>
    </w:p>
    <w:p>
      <w:pPr>
        <w:rPr>
          <w:highlight w:val="none"/>
        </w:rPr>
      </w:pPr>
    </w:p>
    <w:p>
      <w:pPr>
        <w:jc w:val="center"/>
        <w:rPr>
          <w:rFonts w:hint="eastAsia" w:ascii="方正小标宋简体" w:hAnsi="方正小标宋简体" w:eastAsia="方正小标宋简体" w:cs="方正小标宋简体"/>
          <w:b w:val="0"/>
          <w:bCs w:val="0"/>
          <w:w w:val="80"/>
          <w:sz w:val="44"/>
          <w:szCs w:val="44"/>
          <w:highlight w:val="none"/>
          <w:lang w:val="en-US" w:eastAsia="zh-CN"/>
        </w:rPr>
      </w:pPr>
    </w:p>
    <w:p>
      <w:pPr>
        <w:jc w:val="center"/>
        <w:rPr>
          <w:rFonts w:hint="eastAsia" w:ascii="方正小标宋简体" w:hAnsi="方正小标宋简体" w:eastAsia="方正小标宋简体" w:cs="方正小标宋简体"/>
          <w:b w:val="0"/>
          <w:bCs w:val="0"/>
          <w:w w:val="80"/>
          <w:sz w:val="44"/>
          <w:szCs w:val="44"/>
          <w:highlight w:val="none"/>
          <w:lang w:val="en-US" w:eastAsia="zh-CN"/>
        </w:rPr>
      </w:pPr>
    </w:p>
    <w:p>
      <w:pPr>
        <w:jc w:val="center"/>
        <w:rPr>
          <w:rFonts w:hint="eastAsia" w:ascii="方正小标宋简体" w:hAnsi="方正小标宋简体" w:eastAsia="方正小标宋简体" w:cs="方正小标宋简体"/>
          <w:b w:val="0"/>
          <w:bCs w:val="0"/>
          <w:w w:val="80"/>
          <w:sz w:val="44"/>
          <w:szCs w:val="44"/>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7" w:name="_Toc2071"/>
      <w:r>
        <w:rPr>
          <w:rFonts w:hint="eastAsia" w:ascii="方正小标宋简体" w:hAnsi="方正小标宋简体" w:eastAsia="方正小标宋简体" w:cs="方正小标宋简体"/>
          <w:b w:val="0"/>
          <w:bCs w:val="0"/>
          <w:sz w:val="44"/>
          <w:szCs w:val="44"/>
          <w:lang w:val="en-US" w:eastAsia="zh-CN"/>
        </w:rPr>
        <w:t>2.食品经营许可证、变更、延续、补办、注销办事指南</w:t>
      </w:r>
      <w:bookmarkEnd w:id="7"/>
    </w:p>
    <w:tbl>
      <w:tblPr>
        <w:tblStyle w:val="11"/>
        <w:tblW w:w="97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1"/>
        <w:gridCol w:w="8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491"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事项编码</w:t>
            </w:r>
          </w:p>
        </w:tc>
        <w:tc>
          <w:tcPr>
            <w:tcW w:w="8268" w:type="dxa"/>
            <w:vAlign w:val="center"/>
          </w:tcPr>
          <w:p>
            <w:pPr>
              <w:spacing w:after="0" w:line="240" w:lineRule="auto"/>
              <w:rPr>
                <w:rFonts w:eastAsia="宋体" w:cs="Times New Roman"/>
                <w:b w:val="0"/>
                <w:bCs/>
                <w:sz w:val="28"/>
                <w:szCs w:val="20"/>
              </w:rPr>
            </w:pPr>
            <w:r>
              <w:rPr>
                <w:rFonts w:hint="eastAsia" w:eastAsia="宋体" w:cs="Times New Roman"/>
                <w:b w:val="0"/>
                <w:bCs/>
                <w:sz w:val="28"/>
                <w:szCs w:val="20"/>
              </w:rPr>
              <w:t>130131043001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91"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事项类别</w:t>
            </w:r>
          </w:p>
        </w:tc>
        <w:tc>
          <w:tcPr>
            <w:tcW w:w="8268" w:type="dxa"/>
            <w:vAlign w:val="center"/>
          </w:tcPr>
          <w:p>
            <w:pPr>
              <w:spacing w:after="0" w:line="240" w:lineRule="auto"/>
              <w:rPr>
                <w:rFonts w:eastAsia="宋体" w:cs="Times New Roman"/>
                <w:b w:val="0"/>
                <w:bCs/>
                <w:sz w:val="28"/>
                <w:szCs w:val="20"/>
              </w:rPr>
            </w:pPr>
            <w:r>
              <w:rPr>
                <w:rFonts w:hint="eastAsia" w:eastAsia="宋体" w:cs="Times New Roman"/>
                <w:b w:val="0"/>
                <w:bCs/>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91"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设定依据</w:t>
            </w:r>
          </w:p>
        </w:tc>
        <w:tc>
          <w:tcPr>
            <w:tcW w:w="8268" w:type="dxa"/>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1、《中华人民共和国食品安全法》第三十五条；2、《食品经营许可管理办法》第十条。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491"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受理条件</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具有与经营的食品品种、数量相适应的食品原料处理和食品加工、销售、贮存等场所，保持该场所环境整洁，并与有毒、有害场所以及其他污染源保持规定的距离；2、具有与经营的食品品种、数量相适应的经营设备或者设施，有相应的消毒、更衣、盥洗、采光、照明、通风、防腐、防尘、防蝇、防鼠、防虫、洗涤以及处理废水、存放垃圾和废弃物的设备或者设施；3、有专职或者兼职的食品安全管理人员和保证食品安全的规章制度；4、具有合理的设备布局和工艺流程，防止待加工食品与直接入口食品、原料与成品交叉污染，避免食品接触有毒物、不洁物；5、法律、法规规定的其他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491"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申报材料</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食品（含保健食品）经营许可证新办：1、周围环境平面图、室内平面图；2、食品销售类经营许可证申请书；3、营业执照或者其他主体资格证明文件复印件；4、从业人员身份证和健康证（复印件）；5、外设仓库的情况（地址、方位图、面积、设施设备、贮存条件）；6、申请人委托他人办理食品经营许可申请的，代理人应当提交授权委托书以及代理人的身份证明文件.7、申请互联网经营的，应当提供登录申请人网站的地址；8食品安全管理制度；9、利用自动售货设备从事食品销售的，申请人还应当提交自动售货设备的产品合格证明、具体放置地点，经营者名称、住所、联系方式、食品经营许可证的公示方法材料；10、申请销售散装熟食的，提交与挂钩生产单位的合作协议及生产单位的食品生产许可证复印件；11、食品经营操作流程。</w:t>
            </w:r>
          </w:p>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食品（含保健食品）经营许可证变更：1、食品经营许可证；2、食品经营许可变更申请书（销售类）；3、营业执照或者其他主体资格证明文件复印件；4、申请互联网经营的，应当提供登录申请人网站的地址；5、食品安全管理制度。</w:t>
            </w:r>
          </w:p>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食品（含保健食品）经营许可证注销：1、食品经营许可注销申请书；2、食品经营许可证；3、营业执照或者其他主体资格证明文件复印件；4、食品安全管理制度。</w:t>
            </w:r>
          </w:p>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食品（含保健食品）经营许可证延续：1、食品经营许可证延续申请书；2、营业执照或者其他主体资格证明文件复印件；3、从业人员身份证和健康证（复印件）；4、无变化说明；5、申请互联网经营的，应当提供登录申请人网站的地址；6、食品安全管理制度。</w:t>
            </w:r>
          </w:p>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食品（含保健食品）经营许可证补证：1、登报遗失声明原件；2、食品经营许可证补证申请书；3、营业执照或者其他主体资格证明文件复印件；4、食品安全管理制度。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1491"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办理流程</w:t>
            </w:r>
          </w:p>
        </w:tc>
        <w:tc>
          <w:tcPr>
            <w:tcW w:w="8268" w:type="dxa"/>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申请人提出申请，乡镇行政综合服务中心综合受理窗口，乡镇行政综合服务中心副主任审核，现场踏勘（两人以上），乡镇行政综合服务中心主任审批，乡镇行政综合服务中心综合受理窗口办结。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491"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承诺时限</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49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办公时间</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49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办理地址</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lang w:eastAsia="zh-CN"/>
              </w:rPr>
              <w:t>义井镇</w:t>
            </w:r>
            <w:r>
              <w:rPr>
                <w:rFonts w:hint="eastAsia" w:ascii="Tahoma" w:hAnsi="Tahoma" w:eastAsia="宋体" w:cs="Times New Roman"/>
                <w:b w:val="0"/>
                <w:bCs/>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49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咨询电话</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49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是否收费</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49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监督投诉</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1、现场监督投诉：</w:t>
            </w:r>
            <w:r>
              <w:rPr>
                <w:rFonts w:hint="eastAsia" w:ascii="Tahoma" w:hAnsi="Tahoma" w:eastAsia="宋体" w:cs="Times New Roman"/>
                <w:b w:val="0"/>
                <w:bCs/>
                <w:kern w:val="0"/>
                <w:sz w:val="28"/>
                <w:szCs w:val="20"/>
                <w:lang w:eastAsia="zh-CN"/>
              </w:rPr>
              <w:t>义井镇纪委办</w:t>
            </w:r>
            <w:r>
              <w:rPr>
                <w:rFonts w:hint="eastAsia" w:ascii="Tahoma" w:hAnsi="Tahoma" w:eastAsia="宋体" w:cs="Times New Roman"/>
                <w:b w:val="0"/>
                <w:bCs/>
                <w:kern w:val="0"/>
                <w:sz w:val="28"/>
                <w:szCs w:val="20"/>
              </w:rPr>
              <w:t>；</w:t>
            </w:r>
          </w:p>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rPr>
              <w:t>2、电话监督投诉：</w:t>
            </w:r>
            <w:r>
              <w:rPr>
                <w:rFonts w:hint="eastAsia" w:ascii="Tahoma" w:hAnsi="Tahoma" w:eastAsia="宋体" w:cs="Times New Roman"/>
                <w:b w:val="0"/>
                <w:bCs/>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49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办结查询</w:t>
            </w:r>
          </w:p>
        </w:tc>
        <w:tc>
          <w:tcPr>
            <w:tcW w:w="8268"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1、现场查询：</w:t>
            </w:r>
            <w:r>
              <w:rPr>
                <w:rFonts w:hint="eastAsia" w:ascii="Tahoma" w:hAnsi="Tahoma" w:eastAsia="宋体" w:cs="Times New Roman"/>
                <w:b w:val="0"/>
                <w:bCs/>
                <w:kern w:val="0"/>
                <w:sz w:val="28"/>
                <w:szCs w:val="20"/>
                <w:lang w:eastAsia="zh-CN"/>
              </w:rPr>
              <w:t>义井镇</w:t>
            </w:r>
            <w:r>
              <w:rPr>
                <w:rFonts w:hint="eastAsia" w:ascii="Tahoma" w:hAnsi="Tahoma" w:eastAsia="宋体" w:cs="Times New Roman"/>
                <w:b w:val="0"/>
                <w:bCs/>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rPr>
              <w:t>2、电话查询：</w:t>
            </w:r>
            <w:r>
              <w:rPr>
                <w:rFonts w:hint="eastAsia" w:ascii="Tahoma" w:hAnsi="Tahoma" w:eastAsia="宋体" w:cs="Times New Roman"/>
                <w:b w:val="0"/>
                <w:bCs/>
                <w:kern w:val="0"/>
                <w:sz w:val="28"/>
                <w:szCs w:val="20"/>
                <w:lang w:eastAsia="zh-CN"/>
              </w:rPr>
              <w:t>0310-5427673</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highlight w:val="none"/>
        </w:rPr>
      </w:pPr>
    </w:p>
    <w:p>
      <w:pPr>
        <w:rPr>
          <w:highlight w:val="none"/>
        </w:rPr>
      </w:pPr>
    </w:p>
    <w:p>
      <w:pPr>
        <w:rPr>
          <w:rFonts w:hint="eastAsia" w:ascii="方正小标宋简体" w:hAnsi="方正小标宋简体" w:eastAsia="方正小标宋简体" w:cs="方正小标宋简体"/>
          <w:b w:val="0"/>
          <w:bCs w:val="0"/>
          <w:w w:val="90"/>
          <w:sz w:val="44"/>
          <w:szCs w:val="44"/>
          <w:highlight w:val="none"/>
          <w:lang w:val="en-US" w:eastAsia="zh-CN"/>
        </w:rPr>
      </w:pPr>
      <w:r>
        <w:rPr>
          <w:rFonts w:hint="eastAsia" w:ascii="方正小标宋简体" w:hAnsi="方正小标宋简体" w:eastAsia="方正小标宋简体" w:cs="方正小标宋简体"/>
          <w:b w:val="0"/>
          <w:bCs w:val="0"/>
          <w:w w:val="90"/>
          <w:sz w:val="44"/>
          <w:szCs w:val="44"/>
          <w:highlight w:val="none"/>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8" w:name="_Toc23113"/>
      <w:r>
        <w:rPr>
          <w:rFonts w:hint="eastAsia" w:ascii="方正小标宋简体" w:hAnsi="方正小标宋简体" w:eastAsia="方正小标宋简体" w:cs="方正小标宋简体"/>
          <w:b w:val="0"/>
          <w:bCs w:val="0"/>
          <w:sz w:val="44"/>
          <w:szCs w:val="44"/>
          <w:lang w:val="en-US" w:eastAsia="zh-CN"/>
        </w:rPr>
        <w:t>食品经营许可证、变更、延续、补办、注销流程图</w:t>
      </w:r>
      <w:bookmarkEnd w:id="8"/>
    </w:p>
    <w:p>
      <w:pPr>
        <w:numPr>
          <w:ilvl w:val="0"/>
          <w:numId w:val="0"/>
        </w:numPr>
        <w:rPr>
          <w:highlight w:val="none"/>
        </w:rPr>
      </w:pPr>
      <w:r>
        <w:rPr>
          <w:rFonts w:hint="eastAsia"/>
          <w:highlight w:val="none"/>
          <w:lang w:val="en-US" w:eastAsia="zh-CN"/>
        </w:rPr>
        <w:t xml:space="preserve">  </w:t>
      </w:r>
      <w:r>
        <w:rPr>
          <w:highlight w:val="none"/>
        </w:rPr>
        <w:drawing>
          <wp:inline distT="0" distB="0" distL="0" distR="0">
            <wp:extent cx="5274310" cy="7013575"/>
            <wp:effectExtent l="0" t="0" r="2540" b="15875"/>
            <wp:docPr id="57" name="图片 57" descr="getContent (67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getContent (674×9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7013575"/>
                    </a:xfrm>
                    <a:prstGeom prst="rect">
                      <a:avLst/>
                    </a:prstGeom>
                    <a:noFill/>
                    <a:ln>
                      <a:noFill/>
                    </a:ln>
                  </pic:spPr>
                </pic:pic>
              </a:graphicData>
            </a:graphic>
          </wp:inline>
        </w:drawing>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9" w:name="_Toc25349"/>
      <w:r>
        <w:rPr>
          <w:rFonts w:hint="eastAsia" w:ascii="方正小标宋简体" w:hAnsi="方正小标宋简体" w:eastAsia="方正小标宋简体" w:cs="方正小标宋简体"/>
          <w:b w:val="0"/>
          <w:bCs w:val="0"/>
          <w:sz w:val="44"/>
          <w:szCs w:val="44"/>
          <w:lang w:val="en-US" w:eastAsia="zh-CN"/>
        </w:rPr>
        <w:t>3.小餐饮登记证核发、延续办事指南</w:t>
      </w:r>
      <w:bookmarkEnd w:id="9"/>
    </w:p>
    <w:tbl>
      <w:tblPr>
        <w:tblStyle w:val="11"/>
        <w:tblW w:w="970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0"/>
        <w:gridCol w:w="8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事项编码</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130131047000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事项类别</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410"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设定依据</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1、《河北省食品小作坊小餐饮小摊点管理条例》第十二条、第二十五条、第二十六条；2、《中华人民共和国食品安全法》第三十五条。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1410"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受理条件</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《河北省小餐饮登记管理办法》第四条开办小餐饮应当取得所在地县（市、区）小餐饮登记部门颁发的小餐饮登记证。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6"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申报材料</w:t>
            </w:r>
          </w:p>
        </w:tc>
        <w:tc>
          <w:tcPr>
            <w:tcW w:w="8297" w:type="dxa"/>
            <w:vAlign w:val="top"/>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设立：1、保证食品安全的规章制度清单；2、从业人员健康证复印件；3、店面布置图；4、经营场所方位图；5、法定代表人（负责人）身份证复印件；6、营业执照或者其他主体资格证明文件复印件；7、《小餐饮登记证》申请书。</w:t>
            </w:r>
          </w:p>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变更：1、营业执照复印件；2、《小餐饮登记证》变更申请书；3、保证食品安全的规章制度清单；4、从业人员健康证复印件；5、店面布置图；6、经营场所方位图；7、法定代表人（负责人）身份证复印件。</w:t>
            </w:r>
          </w:p>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延续：1、营业执照复印件；2、《小餐饮登记证》延续申请表；3、保证食品安全的规章制度清单；4、从业人员健康证复印件；5、店面布置图；6、经营场所方位图；7、法定代表人（负责人）身份证复印件。</w:t>
            </w:r>
          </w:p>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补证：1、营业执照复印件；2、《小餐饮登记证》补发申请书；3、市级以上主要媒体上刊登遗失公告的材料；4、法定代表人（负责人）身份证复印件。</w:t>
            </w:r>
          </w:p>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注销：1、《食品小作坊小餐饮登记证》正、副本；2、《小餐饮登记证》注销申请表；3法定代表人（负责人）身份证复印件。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4" w:hRule="atLeast"/>
        </w:trPr>
        <w:tc>
          <w:tcPr>
            <w:tcW w:w="1410"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办理流程</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申请人提出申请，乡镇行政综合服务中心综合受理窗口，乡镇行政综合服务中心副主任审核，现场踏勘（两人以上），乡镇行政综合服务中心主任审批，乡镇行政综合服务中心综合受理窗口办结。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1410"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承诺时限</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办公</w:t>
            </w:r>
            <w:r>
              <w:rPr>
                <w:rFonts w:eastAsia="宋体" w:cs="Times New Roman"/>
                <w:b w:val="0"/>
                <w:bCs/>
                <w:sz w:val="28"/>
                <w:szCs w:val="20"/>
              </w:rPr>
              <w:t>时间</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1410"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办理地址</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lang w:eastAsia="zh-CN"/>
              </w:rPr>
              <w:t>义井镇</w:t>
            </w:r>
            <w:r>
              <w:rPr>
                <w:rFonts w:hint="eastAsia" w:ascii="宋体" w:hAnsi="宋体" w:eastAsia="宋体" w:cs="宋体"/>
                <w:b w:val="0"/>
                <w:bCs/>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410" w:type="dxa"/>
            <w:vAlign w:val="center"/>
          </w:tcPr>
          <w:p>
            <w:pPr>
              <w:spacing w:after="0" w:line="240" w:lineRule="auto"/>
              <w:jc w:val="center"/>
              <w:rPr>
                <w:rFonts w:eastAsia="宋体" w:cs="Times New Roman"/>
                <w:b w:val="0"/>
                <w:bCs/>
                <w:sz w:val="28"/>
                <w:szCs w:val="20"/>
              </w:rPr>
            </w:pPr>
            <w:r>
              <w:rPr>
                <w:rFonts w:eastAsia="宋体" w:cs="Times New Roman"/>
                <w:b w:val="0"/>
                <w:bCs/>
                <w:sz w:val="28"/>
                <w:szCs w:val="20"/>
              </w:rPr>
              <w:t>咨询电话</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lang w:eastAsia="zh-CN"/>
              </w:rPr>
            </w:pPr>
            <w:r>
              <w:rPr>
                <w:rFonts w:hint="eastAsia" w:ascii="宋体" w:hAnsi="宋体" w:eastAsia="宋体" w:cs="宋体"/>
                <w:b w:val="0"/>
                <w:bCs/>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是否收费</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监督投诉</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1、现场监督投诉：</w:t>
            </w:r>
            <w:r>
              <w:rPr>
                <w:rFonts w:hint="eastAsia" w:ascii="宋体" w:hAnsi="宋体" w:eastAsia="宋体" w:cs="宋体"/>
                <w:b w:val="0"/>
                <w:bCs/>
                <w:kern w:val="0"/>
                <w:sz w:val="28"/>
                <w:szCs w:val="20"/>
                <w:lang w:eastAsia="zh-CN"/>
              </w:rPr>
              <w:t>义井镇纪委办</w:t>
            </w:r>
            <w:r>
              <w:rPr>
                <w:rFonts w:hint="eastAsia" w:ascii="宋体" w:hAnsi="宋体" w:eastAsia="宋体" w:cs="宋体"/>
                <w:b w:val="0"/>
                <w:bCs/>
                <w:kern w:val="0"/>
                <w:sz w:val="28"/>
                <w:szCs w:val="20"/>
              </w:rPr>
              <w:t>；</w:t>
            </w:r>
          </w:p>
          <w:p>
            <w:pPr>
              <w:widowControl/>
              <w:adjustRightInd w:val="0"/>
              <w:snapToGrid w:val="0"/>
              <w:spacing w:after="0" w:line="240" w:lineRule="auto"/>
              <w:jc w:val="left"/>
              <w:rPr>
                <w:rFonts w:hint="eastAsia" w:ascii="宋体" w:hAnsi="宋体" w:eastAsia="宋体" w:cs="宋体"/>
                <w:b w:val="0"/>
                <w:bCs/>
                <w:kern w:val="0"/>
                <w:sz w:val="28"/>
                <w:szCs w:val="20"/>
                <w:lang w:eastAsia="zh-CN"/>
              </w:rPr>
            </w:pPr>
            <w:r>
              <w:rPr>
                <w:rFonts w:hint="eastAsia" w:ascii="宋体" w:hAnsi="宋体" w:eastAsia="宋体" w:cs="宋体"/>
                <w:b w:val="0"/>
                <w:bCs/>
                <w:kern w:val="0"/>
                <w:sz w:val="28"/>
                <w:szCs w:val="20"/>
              </w:rPr>
              <w:t>2、电话监督投诉：</w:t>
            </w:r>
            <w:r>
              <w:rPr>
                <w:rFonts w:hint="eastAsia" w:ascii="宋体" w:hAnsi="宋体" w:eastAsia="宋体" w:cs="宋体"/>
                <w:b w:val="0"/>
                <w:bCs/>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trPr>
        <w:tc>
          <w:tcPr>
            <w:tcW w:w="1410" w:type="dxa"/>
            <w:vAlign w:val="center"/>
          </w:tcPr>
          <w:p>
            <w:pPr>
              <w:spacing w:after="0" w:line="240" w:lineRule="auto"/>
              <w:jc w:val="center"/>
              <w:rPr>
                <w:rFonts w:eastAsia="宋体" w:cs="Times New Roman"/>
                <w:b w:val="0"/>
                <w:bCs/>
                <w:sz w:val="28"/>
                <w:szCs w:val="20"/>
              </w:rPr>
            </w:pPr>
            <w:r>
              <w:rPr>
                <w:rFonts w:hint="eastAsia" w:eastAsia="宋体" w:cs="Times New Roman"/>
                <w:b w:val="0"/>
                <w:bCs/>
                <w:sz w:val="28"/>
                <w:szCs w:val="20"/>
              </w:rPr>
              <w:t>办结查询</w:t>
            </w:r>
          </w:p>
        </w:tc>
        <w:tc>
          <w:tcPr>
            <w:tcW w:w="8297" w:type="dxa"/>
            <w:vAlign w:val="center"/>
          </w:tcPr>
          <w:p>
            <w:pPr>
              <w:widowControl/>
              <w:adjustRightInd w:val="0"/>
              <w:snapToGrid w:val="0"/>
              <w:spacing w:after="0" w:line="240" w:lineRule="auto"/>
              <w:jc w:val="left"/>
              <w:rPr>
                <w:rFonts w:hint="eastAsia" w:ascii="宋体" w:hAnsi="宋体" w:eastAsia="宋体" w:cs="宋体"/>
                <w:b w:val="0"/>
                <w:bCs/>
                <w:kern w:val="0"/>
                <w:sz w:val="28"/>
                <w:szCs w:val="20"/>
              </w:rPr>
            </w:pPr>
            <w:r>
              <w:rPr>
                <w:rFonts w:hint="eastAsia" w:ascii="宋体" w:hAnsi="宋体" w:eastAsia="宋体" w:cs="宋体"/>
                <w:b w:val="0"/>
                <w:bCs/>
                <w:kern w:val="0"/>
                <w:sz w:val="28"/>
                <w:szCs w:val="20"/>
              </w:rPr>
              <w:t>1、现场查询：</w:t>
            </w:r>
            <w:r>
              <w:rPr>
                <w:rFonts w:hint="eastAsia" w:ascii="宋体" w:hAnsi="宋体" w:eastAsia="宋体" w:cs="宋体"/>
                <w:b w:val="0"/>
                <w:bCs/>
                <w:kern w:val="0"/>
                <w:sz w:val="28"/>
                <w:szCs w:val="20"/>
                <w:lang w:eastAsia="zh-CN"/>
              </w:rPr>
              <w:t>义井镇</w:t>
            </w:r>
            <w:r>
              <w:rPr>
                <w:rFonts w:hint="eastAsia" w:ascii="宋体" w:hAnsi="宋体" w:eastAsia="宋体" w:cs="宋体"/>
                <w:b w:val="0"/>
                <w:bCs/>
                <w:kern w:val="0"/>
                <w:sz w:val="28"/>
                <w:szCs w:val="20"/>
              </w:rPr>
              <w:t>行政综合服务中心；</w:t>
            </w:r>
          </w:p>
          <w:p>
            <w:pPr>
              <w:widowControl/>
              <w:adjustRightInd w:val="0"/>
              <w:snapToGrid w:val="0"/>
              <w:spacing w:after="0" w:line="240" w:lineRule="auto"/>
              <w:jc w:val="left"/>
              <w:rPr>
                <w:rFonts w:hint="eastAsia" w:ascii="宋体" w:hAnsi="宋体" w:eastAsia="宋体" w:cs="宋体"/>
                <w:b w:val="0"/>
                <w:bCs/>
                <w:kern w:val="0"/>
                <w:sz w:val="28"/>
                <w:szCs w:val="20"/>
                <w:lang w:eastAsia="zh-CN"/>
              </w:rPr>
            </w:pPr>
            <w:r>
              <w:rPr>
                <w:rFonts w:hint="eastAsia" w:ascii="宋体" w:hAnsi="宋体" w:eastAsia="宋体" w:cs="宋体"/>
                <w:b w:val="0"/>
                <w:bCs/>
                <w:kern w:val="0"/>
                <w:sz w:val="28"/>
                <w:szCs w:val="20"/>
              </w:rPr>
              <w:t>2、电话查询：</w:t>
            </w:r>
            <w:r>
              <w:rPr>
                <w:rFonts w:hint="eastAsia" w:ascii="宋体" w:hAnsi="宋体" w:eastAsia="宋体" w:cs="宋体"/>
                <w:b w:val="0"/>
                <w:bCs/>
                <w:kern w:val="0"/>
                <w:sz w:val="28"/>
                <w:szCs w:val="20"/>
                <w:lang w:eastAsia="zh-CN"/>
              </w:rPr>
              <w:t>0310-5427673</w:t>
            </w:r>
          </w:p>
        </w:tc>
      </w:tr>
    </w:tbl>
    <w:p>
      <w:pPr>
        <w:spacing w:line="220" w:lineRule="atLeast"/>
      </w:pPr>
    </w:p>
    <w:p>
      <w:pPr>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0" w:name="_Toc2827"/>
      <w:r>
        <w:rPr>
          <w:rFonts w:hint="eastAsia" w:ascii="方正小标宋简体" w:hAnsi="方正小标宋简体" w:eastAsia="方正小标宋简体" w:cs="方正小标宋简体"/>
          <w:b w:val="0"/>
          <w:bCs w:val="0"/>
          <w:sz w:val="44"/>
          <w:szCs w:val="44"/>
          <w:lang w:val="en-US" w:eastAsia="zh-CN"/>
        </w:rPr>
        <w:t>小餐饮登记证核发、延续流程图</w:t>
      </w:r>
      <w:bookmarkEnd w:id="10"/>
    </w:p>
    <w:p>
      <w:pPr>
        <w:numPr>
          <w:ilvl w:val="0"/>
          <w:numId w:val="0"/>
        </w:numPr>
        <w:ind w:leftChars="0"/>
        <w:rPr>
          <w:highlight w:val="none"/>
        </w:rPr>
      </w:pPr>
      <w:r>
        <w:rPr>
          <w:rFonts w:hint="eastAsia"/>
          <w:highlight w:val="none"/>
          <w:lang w:val="en-US" w:eastAsia="zh-CN"/>
        </w:rPr>
        <w:t xml:space="preserve">    </w:t>
      </w:r>
      <w:r>
        <w:rPr>
          <w:highlight w:val="none"/>
        </w:rPr>
        <w:drawing>
          <wp:inline distT="0" distB="0" distL="0" distR="0">
            <wp:extent cx="5274310" cy="7115810"/>
            <wp:effectExtent l="0" t="0" r="2540" b="8890"/>
            <wp:docPr id="136" name="图片 136" descr="http://10.242.2.19/qlk/rest/frame/pages/basic/attach/attachAction/getContent?attachGuid=08ecdc0b-f58f-41e2-aad0-b12b2bed3af2&amp;isCommondto=true&amp;attachGuid=08ecdc0b-f58f-41e2-aad0-b12b2bed3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http://10.242.2.19/qlk/rest/frame/pages/basic/attach/attachAction/getContent?attachGuid=08ecdc0b-f58f-41e2-aad0-b12b2bed3af2&amp;isCommondto=true&amp;attachGuid=08ecdc0b-f58f-41e2-aad0-b12b2bed3af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7116091"/>
                    </a:xfrm>
                    <a:prstGeom prst="rect">
                      <a:avLst/>
                    </a:prstGeom>
                    <a:noFill/>
                    <a:ln>
                      <a:noFill/>
                    </a:ln>
                  </pic:spPr>
                </pic:pic>
              </a:graphicData>
            </a:graphic>
          </wp:inline>
        </w:drawing>
      </w:r>
    </w:p>
    <w:p>
      <w:pPr>
        <w:numPr>
          <w:ilvl w:val="0"/>
          <w:numId w:val="0"/>
        </w:numPr>
        <w:ind w:leftChars="0"/>
        <w:rPr>
          <w:rFonts w:hint="eastAsia"/>
          <w:highlight w:val="none"/>
          <w:lang w:val="en-US" w:eastAsia="zh-CN"/>
        </w:rPr>
      </w:pPr>
      <w:r>
        <w:rPr>
          <w:rFonts w:hint="eastAsia"/>
          <w:highlight w:val="none"/>
          <w:lang w:val="en-US" w:eastAsia="zh-CN"/>
        </w:rPr>
        <w:t xml:space="preserve">  </w:t>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1" w:name="_Toc19389"/>
      <w:r>
        <w:rPr>
          <w:rFonts w:hint="eastAsia" w:ascii="方正小标宋简体" w:hAnsi="方正小标宋简体" w:eastAsia="方正小标宋简体" w:cs="方正小标宋简体"/>
          <w:b w:val="0"/>
          <w:bCs w:val="0"/>
          <w:sz w:val="44"/>
          <w:szCs w:val="44"/>
          <w:lang w:val="en-US" w:eastAsia="zh-CN"/>
        </w:rPr>
        <w:t>4.食品小作坊登记证核发、延续办事指南</w:t>
      </w:r>
      <w:bookmarkEnd w:id="11"/>
    </w:p>
    <w:tbl>
      <w:tblPr>
        <w:tblStyle w:val="11"/>
        <w:tblW w:w="9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5"/>
        <w:gridCol w:w="8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事项编码</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宋体" w:hAnsi="宋体" w:eastAsia="宋体" w:cs="宋体"/>
                <w:b w:val="0"/>
                <w:bCs/>
                <w:kern w:val="0"/>
                <w:sz w:val="28"/>
                <w:szCs w:val="20"/>
              </w:rPr>
            </w:pPr>
            <w:r>
              <w:rPr>
                <w:rFonts w:hint="eastAsia" w:ascii="宋体" w:hAnsi="宋体" w:eastAsia="宋体" w:cs="宋体"/>
                <w:b w:val="0"/>
                <w:bCs/>
                <w:kern w:val="0"/>
                <w:sz w:val="28"/>
                <w:szCs w:val="20"/>
              </w:rPr>
              <w:t>130131044000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事项类别</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宋体" w:hAnsi="宋体" w:eastAsia="宋体" w:cs="宋体"/>
                <w:b w:val="0"/>
                <w:bCs/>
                <w:kern w:val="0"/>
                <w:sz w:val="28"/>
                <w:szCs w:val="20"/>
              </w:rPr>
            </w:pPr>
            <w:r>
              <w:rPr>
                <w:rFonts w:hint="eastAsia" w:ascii="宋体" w:hAnsi="宋体" w:eastAsia="宋体" w:cs="宋体"/>
                <w:b w:val="0"/>
                <w:bCs/>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设定依据</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1、《河北省食品小作坊小餐饮小摊点管理条例》第十九条；2、《中华人民共和国食品安全法》第三十五条。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受理条件</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符合《河北省食品小作坊登记管理办法》要求。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申报材料</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保证食品安全的规章制度清单及制度文本；2、生产加工场所的卫生与安全情况说明；3、食品生产主要设备、设施清单；（涉及变化时需提交）；4、食品生产加工场所各功能区间布局平面图；5、食品生产加工场所及其周围环境平面图；6、拟生产加工的食品品种说明；7、执行的食品安全标准复印件或食品生产工艺流程图；8、主要食品原辅料清单；9、从业人员健康证明；10、开办者身份证明；11、食品小作坊申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办理流程</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申请人提出申请，乡镇行政综合服务中心综合受理窗口，乡镇行政综合服务中心副主任审核，现场踏勘（两人以上），乡镇行政综合服务中心主任审批，乡镇行政综合服务中心综合受理窗口办结。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承诺时限</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办公</w:t>
            </w:r>
            <w:r>
              <w:rPr>
                <w:rFonts w:eastAsia="宋体" w:cs="Times New Roman"/>
                <w:b w:val="0"/>
                <w:bCs/>
                <w:sz w:val="28"/>
                <w:szCs w:val="20"/>
              </w:rPr>
              <w:t>时间</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办理地址</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lang w:eastAsia="zh-CN"/>
              </w:rPr>
              <w:t>义井镇</w:t>
            </w:r>
            <w:r>
              <w:rPr>
                <w:rFonts w:hint="eastAsia" w:ascii="Tahoma" w:hAnsi="Tahoma" w:eastAsia="宋体" w:cs="Times New Roman"/>
                <w:b w:val="0"/>
                <w:bCs/>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eastAsia="宋体" w:cs="Times New Roman"/>
                <w:b w:val="0"/>
                <w:bCs/>
                <w:sz w:val="28"/>
                <w:szCs w:val="20"/>
              </w:rPr>
              <w:t>咨询电话</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是否收费</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监督投诉</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1、现场监督投诉：</w:t>
            </w:r>
            <w:r>
              <w:rPr>
                <w:rFonts w:hint="eastAsia" w:ascii="Tahoma" w:hAnsi="Tahoma" w:eastAsia="宋体" w:cs="Times New Roman"/>
                <w:b w:val="0"/>
                <w:bCs/>
                <w:kern w:val="0"/>
                <w:sz w:val="28"/>
                <w:szCs w:val="20"/>
                <w:lang w:eastAsia="zh-CN"/>
              </w:rPr>
              <w:t>义井镇纪委办</w:t>
            </w:r>
            <w:r>
              <w:rPr>
                <w:rFonts w:hint="eastAsia" w:ascii="Tahoma" w:hAnsi="Tahoma" w:eastAsia="宋体" w:cs="Times New Roman"/>
                <w:b w:val="0"/>
                <w:bCs/>
                <w:kern w:val="0"/>
                <w:sz w:val="28"/>
                <w:szCs w:val="20"/>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rPr>
              <w:t>2、电话监督投诉：</w:t>
            </w:r>
            <w:r>
              <w:rPr>
                <w:rFonts w:hint="eastAsia" w:ascii="Tahoma" w:hAnsi="Tahoma" w:eastAsia="宋体" w:cs="Times New Roman"/>
                <w:b w:val="0"/>
                <w:bCs/>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565"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eastAsia="宋体" w:cs="Times New Roman"/>
                <w:b w:val="0"/>
                <w:bCs/>
                <w:sz w:val="28"/>
                <w:szCs w:val="20"/>
              </w:rPr>
            </w:pPr>
            <w:r>
              <w:rPr>
                <w:rFonts w:hint="eastAsia" w:eastAsia="宋体" w:cs="Times New Roman"/>
                <w:b w:val="0"/>
                <w:bCs/>
                <w:sz w:val="28"/>
                <w:szCs w:val="20"/>
              </w:rPr>
              <w:t>办结查询</w:t>
            </w:r>
          </w:p>
        </w:tc>
        <w:tc>
          <w:tcPr>
            <w:tcW w:w="8114"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1、现场查询：</w:t>
            </w:r>
            <w:r>
              <w:rPr>
                <w:rFonts w:hint="eastAsia" w:ascii="Tahoma" w:hAnsi="Tahoma" w:eastAsia="宋体" w:cs="Times New Roman"/>
                <w:b w:val="0"/>
                <w:bCs/>
                <w:kern w:val="0"/>
                <w:sz w:val="28"/>
                <w:szCs w:val="20"/>
                <w:lang w:eastAsia="zh-CN"/>
              </w:rPr>
              <w:t>义井镇</w:t>
            </w:r>
            <w:r>
              <w:rPr>
                <w:rFonts w:hint="eastAsia" w:ascii="Tahoma" w:hAnsi="Tahoma" w:eastAsia="宋体" w:cs="Times New Roman"/>
                <w:b w:val="0"/>
                <w:bCs/>
                <w:kern w:val="0"/>
                <w:sz w:val="28"/>
                <w:szCs w:val="20"/>
              </w:rPr>
              <w:t>行政综合服务中心；</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rPr>
              <w:t>2、电话查询：</w:t>
            </w:r>
            <w:r>
              <w:rPr>
                <w:rFonts w:hint="eastAsia" w:ascii="Tahoma" w:hAnsi="Tahoma" w:eastAsia="宋体" w:cs="Times New Roman"/>
                <w:b w:val="0"/>
                <w:bCs/>
                <w:kern w:val="0"/>
                <w:sz w:val="28"/>
                <w:szCs w:val="20"/>
                <w:lang w:eastAsia="zh-CN"/>
              </w:rPr>
              <w:t>0310-5427673</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2" w:name="_Toc8457"/>
      <w:r>
        <w:rPr>
          <w:rFonts w:hint="eastAsia" w:ascii="方正小标宋简体" w:hAnsi="方正小标宋简体" w:eastAsia="方正小标宋简体" w:cs="方正小标宋简体"/>
          <w:b w:val="0"/>
          <w:bCs w:val="0"/>
          <w:sz w:val="44"/>
          <w:szCs w:val="44"/>
          <w:lang w:val="en-US" w:eastAsia="zh-CN"/>
        </w:rPr>
        <w:t>食品小作坊登记证核发、延续流程图</w:t>
      </w:r>
      <w:bookmarkEnd w:id="12"/>
    </w:p>
    <w:p>
      <w:pPr>
        <w:numPr>
          <w:ilvl w:val="0"/>
          <w:numId w:val="0"/>
        </w:numPr>
        <w:ind w:leftChars="0"/>
        <w:rPr>
          <w:highlight w:val="none"/>
        </w:rPr>
      </w:pPr>
      <w:r>
        <w:rPr>
          <w:rFonts w:hint="eastAsia"/>
          <w:highlight w:val="none"/>
          <w:lang w:val="en-US" w:eastAsia="zh-CN"/>
        </w:rPr>
        <w:t xml:space="preserve">     </w:t>
      </w:r>
      <w:r>
        <w:rPr>
          <w:highlight w:val="none"/>
        </w:rPr>
        <w:drawing>
          <wp:inline distT="0" distB="0" distL="0" distR="0">
            <wp:extent cx="5274310" cy="7249160"/>
            <wp:effectExtent l="0" t="0" r="2540" b="8890"/>
            <wp:docPr id="135" name="图片 135" descr="http://10.242.2.19/qlk/rest/frame/pages/basic/attach/attachAction/getContent?attachGuid=3dd116d6-06c7-4921-9ced-acab52cf5571&amp;isCommondto=true&amp;attachGuid=3dd116d6-06c7-4921-9ced-acab52cf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http://10.242.2.19/qlk/rest/frame/pages/basic/attach/attachAction/getContent?attachGuid=3dd116d6-06c7-4921-9ced-acab52cf5571&amp;isCommondto=true&amp;attachGuid=3dd116d6-06c7-4921-9ced-acab52cf55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7249160"/>
                    </a:xfrm>
                    <a:prstGeom prst="rect">
                      <a:avLst/>
                    </a:prstGeom>
                    <a:noFill/>
                    <a:ln>
                      <a:noFill/>
                    </a:ln>
                  </pic:spPr>
                </pic:pic>
              </a:graphicData>
            </a:graphic>
          </wp:inline>
        </w:drawing>
      </w:r>
    </w:p>
    <w:p>
      <w:pPr>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3" w:name="_Toc22000"/>
      <w:r>
        <w:rPr>
          <w:rFonts w:hint="eastAsia" w:ascii="方正小标宋简体" w:hAnsi="方正小标宋简体" w:eastAsia="方正小标宋简体" w:cs="方正小标宋简体"/>
          <w:b w:val="0"/>
          <w:bCs w:val="0"/>
          <w:sz w:val="44"/>
          <w:szCs w:val="44"/>
          <w:lang w:val="en-US" w:eastAsia="zh-CN"/>
        </w:rPr>
        <w:t>5.农民专业合作社设立、变更、注销办事指南</w:t>
      </w:r>
      <w:bookmarkEnd w:id="13"/>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14" w:name="_Toc26637"/>
      <w:r>
        <w:rPr>
          <w:rFonts w:hint="eastAsia" w:ascii="方正小标宋简体" w:hAnsi="方正小标宋简体" w:eastAsia="方正小标宋简体" w:cs="方正小标宋简体"/>
          <w:b w:val="0"/>
          <w:bCs w:val="0"/>
          <w:lang w:val="en-US" w:eastAsia="zh-CN"/>
        </w:rPr>
        <w:t>5.1农民专业合作社设立办事指南</w:t>
      </w:r>
      <w:bookmarkEnd w:id="14"/>
    </w:p>
    <w:tbl>
      <w:tblPr>
        <w:tblStyle w:val="11"/>
        <w:tblW w:w="94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7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130131052001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1、《农民专业合作社法》第十六条；2、《农民专业合作社登记管理条例》第四条、第十一条。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91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申请人提交的登记申请材料齐全、符合法定形式，予以受理。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7"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91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农民专业合作社登记（备案）申请书；2、全体设立人签名、盖章的设立大会纪要；3、全体设立人签名、盖章的章程；4、法定代表人、理事的任职文件和身份证明；5、全体出资成员签名、盖章的出资清单；6、法定代表人签署的成员名册和成员身份证明复印件；7、住所使用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91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lang w:eastAsia="zh-CN"/>
              </w:rPr>
              <w:t>义井镇</w:t>
            </w:r>
            <w:r>
              <w:rPr>
                <w:rFonts w:hint="eastAsia" w:ascii="宋体" w:hAnsi="宋体" w:eastAsia="宋体" w:cs="宋体"/>
                <w:b w:val="0"/>
                <w:bCs w:val="0"/>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lang w:eastAsia="zh-CN"/>
              </w:rPr>
            </w:pPr>
            <w:r>
              <w:rPr>
                <w:rFonts w:hint="eastAsia" w:ascii="宋体" w:hAnsi="宋体" w:eastAsia="宋体" w:cs="宋体"/>
                <w:b w:val="0"/>
                <w:bCs w:val="0"/>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7913"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791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义井镇纪委办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52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办结查询</w:t>
            </w:r>
          </w:p>
        </w:tc>
        <w:tc>
          <w:tcPr>
            <w:tcW w:w="791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1、现场查询：</w:t>
            </w:r>
            <w:r>
              <w:rPr>
                <w:rFonts w:hint="eastAsia" w:ascii="Tahoma" w:hAnsi="Tahoma" w:eastAsia="宋体" w:cs="Times New Roman"/>
                <w:b w:val="0"/>
                <w:bCs w:val="0"/>
                <w:kern w:val="0"/>
                <w:sz w:val="28"/>
                <w:szCs w:val="20"/>
                <w:lang w:eastAsia="zh-CN"/>
              </w:rPr>
              <w:t>义井镇</w:t>
            </w:r>
            <w:r>
              <w:rPr>
                <w:rFonts w:hint="eastAsia" w:ascii="Tahoma" w:hAnsi="Tahoma" w:eastAsia="宋体" w:cs="Times New Roman"/>
                <w:b w:val="0"/>
                <w:bCs w:val="0"/>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2、电话查询：</w:t>
            </w:r>
            <w:r>
              <w:rPr>
                <w:rFonts w:hint="eastAsia" w:ascii="Tahoma" w:hAnsi="Tahoma" w:eastAsia="宋体" w:cs="Times New Roman"/>
                <w:b w:val="0"/>
                <w:bCs w:val="0"/>
                <w:kern w:val="0"/>
                <w:sz w:val="28"/>
                <w:szCs w:val="20"/>
                <w:lang w:eastAsia="zh-CN"/>
              </w:rPr>
              <w:t>0310-5427673</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5" w:name="_Toc29104"/>
      <w:r>
        <w:rPr>
          <w:rFonts w:hint="eastAsia" w:ascii="方正小标宋简体" w:hAnsi="方正小标宋简体" w:eastAsia="方正小标宋简体" w:cs="方正小标宋简体"/>
          <w:b w:val="0"/>
          <w:bCs w:val="0"/>
          <w:sz w:val="44"/>
          <w:szCs w:val="44"/>
          <w:lang w:val="en-US" w:eastAsia="zh-CN"/>
        </w:rPr>
        <w:t>农民专业合作社设立流程图</w:t>
      </w:r>
      <w:bookmarkEnd w:id="15"/>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377940"/>
            <wp:effectExtent l="0" t="0" r="2540" b="3810"/>
            <wp:docPr id="42" name="图片 42" descr="http://10.242.2.19/qlk/rest/frame/pages/basic/attach/attachAction/getContent?attachGuid=4ae631ba-ba1e-4d70-a431-90f250e6d841&amp;isCommondto=true&amp;attachGuid=4ae631ba-ba1e-4d70-a431-90f250e6d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http://10.242.2.19/qlk/rest/frame/pages/basic/attach/attachAction/getContent?attachGuid=4ae631ba-ba1e-4d70-a431-90f250e6d841&amp;isCommondto=true&amp;attachGuid=4ae631ba-ba1e-4d70-a431-90f250e6d8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6378126"/>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16" w:name="_Toc23943"/>
      <w:r>
        <w:rPr>
          <w:rFonts w:hint="eastAsia" w:ascii="方正小标宋简体" w:hAnsi="方正小标宋简体" w:eastAsia="方正小标宋简体" w:cs="方正小标宋简体"/>
          <w:b w:val="0"/>
          <w:bCs w:val="0"/>
          <w:lang w:val="en-US" w:eastAsia="zh-CN"/>
        </w:rPr>
        <w:t>5.2农民专业合作社变更办事指南</w:t>
      </w:r>
      <w:bookmarkEnd w:id="16"/>
    </w:p>
    <w:tbl>
      <w:tblPr>
        <w:tblStyle w:val="11"/>
        <w:tblW w:w="93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7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事项编码</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宋体" w:hAnsi="宋体" w:eastAsia="宋体" w:cs="宋体"/>
                <w:b w:val="0"/>
                <w:bCs w:val="0"/>
                <w:kern w:val="0"/>
                <w:sz w:val="24"/>
                <w:szCs w:val="24"/>
              </w:rPr>
              <w:t>130131052002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事项类别</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设定依据</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1、《农民专业合作社法》第十六条；2、《农民专业合作社登记管理条例》第四条、第二十条、第二十一条、第二十二条。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3"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受理条件</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农民专业合作社的名称、住所、成员出资总额、业务范围、法定代表人姓名发生变更的，应当自做出变更决定之日起30日内向原登记机关申请变更登记，并提交下列文件：1、法定代表人签署的变更登记申请书；2、成员大会或者成员代表大会做出的变更决议；3、法定代表人签署的修改后的章程或者章程修正案；4、法定代表人指定代表或者委托代理人的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7"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申报材料</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1、农民专业合作社登记（备案）申请书；2、成员大会或者成员代表大会作出的变更决议；3、法定代表人签署的修改后的章程或者章程修正案；4、农民专业合作社变更住所的，还应当提交新的住所使用证明；5、合作社变更成员出资总额，提交全体出资成员签名或盖章法定代表人签署的修改后的《农民专业合作社成员出资清单》；6、（变更）农民专业合作社变更业务范围涉及法律、行政法规或者国务院决定规定须经批准的项目的，还应当提交有关许可证或者批准文件；7、农民专业合作社变更法定代表人姓名的，还应当提交拟任法定代表人签名的《法定代表人信息》；8、（变更）申请变更的登记事项涉及到营业执照内容的，应当提交营业执照正、副本；9、指定代表人或者委托代理人的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办理流程</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承诺时限</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办公时间</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办理地址</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lang w:eastAsia="zh-CN"/>
              </w:rPr>
              <w:t>义井镇</w:t>
            </w:r>
            <w:r>
              <w:rPr>
                <w:rFonts w:hint="eastAsia" w:ascii="Tahoma" w:hAnsi="Tahoma" w:eastAsia="宋体" w:cs="Times New Roman"/>
                <w:b w:val="0"/>
                <w:bCs w:val="0"/>
                <w:kern w:val="0"/>
                <w:sz w:val="24"/>
                <w:szCs w:val="24"/>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咨询电话</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lang w:eastAsia="zh-CN"/>
              </w:rPr>
            </w:pPr>
            <w:r>
              <w:rPr>
                <w:rFonts w:hint="eastAsia" w:ascii="Tahoma" w:hAnsi="Tahoma" w:eastAsia="宋体" w:cs="Times New Roman"/>
                <w:b w:val="0"/>
                <w:bCs w:val="0"/>
                <w:kern w:val="0"/>
                <w:sz w:val="24"/>
                <w:szCs w:val="24"/>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是否收费</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监督投诉</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1、现场监督投诉：</w:t>
            </w:r>
            <w:r>
              <w:rPr>
                <w:rFonts w:hint="eastAsia" w:ascii="Tahoma" w:hAnsi="Tahoma" w:eastAsia="宋体" w:cs="Times New Roman"/>
                <w:b w:val="0"/>
                <w:bCs w:val="0"/>
                <w:kern w:val="0"/>
                <w:sz w:val="24"/>
                <w:szCs w:val="24"/>
                <w:lang w:eastAsia="zh-CN"/>
              </w:rPr>
              <w:t>义井镇纪委办</w:t>
            </w:r>
            <w:r>
              <w:rPr>
                <w:rFonts w:hint="eastAsia" w:ascii="Tahoma" w:hAnsi="Tahoma" w:eastAsia="宋体" w:cs="Times New Roman"/>
                <w:b w:val="0"/>
                <w:bCs w:val="0"/>
                <w:kern w:val="0"/>
                <w:sz w:val="24"/>
                <w:szCs w:val="24"/>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lang w:eastAsia="zh-CN"/>
              </w:rPr>
            </w:pPr>
            <w:r>
              <w:rPr>
                <w:rFonts w:hint="eastAsia" w:ascii="Tahoma" w:hAnsi="Tahoma" w:eastAsia="宋体" w:cs="Times New Roman"/>
                <w:b w:val="0"/>
                <w:bCs w:val="0"/>
                <w:kern w:val="0"/>
                <w:sz w:val="24"/>
                <w:szCs w:val="24"/>
              </w:rPr>
              <w:t>2、电话监督投诉：</w:t>
            </w:r>
            <w:r>
              <w:rPr>
                <w:rFonts w:hint="eastAsia" w:ascii="Tahoma" w:hAnsi="Tahoma" w:eastAsia="宋体" w:cs="Times New Roman"/>
                <w:b w:val="0"/>
                <w:bCs w:val="0"/>
                <w:kern w:val="0"/>
                <w:sz w:val="24"/>
                <w:szCs w:val="24"/>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48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办结查询</w:t>
            </w:r>
          </w:p>
        </w:tc>
        <w:tc>
          <w:tcPr>
            <w:tcW w:w="791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rPr>
            </w:pPr>
            <w:r>
              <w:rPr>
                <w:rFonts w:hint="eastAsia" w:ascii="Tahoma" w:hAnsi="Tahoma" w:eastAsia="宋体" w:cs="Times New Roman"/>
                <w:b w:val="0"/>
                <w:bCs w:val="0"/>
                <w:kern w:val="0"/>
                <w:sz w:val="24"/>
                <w:szCs w:val="24"/>
              </w:rPr>
              <w:t>1、现场查询：</w:t>
            </w:r>
            <w:r>
              <w:rPr>
                <w:rFonts w:hint="eastAsia" w:ascii="Tahoma" w:hAnsi="Tahoma" w:eastAsia="宋体" w:cs="Times New Roman"/>
                <w:b w:val="0"/>
                <w:bCs w:val="0"/>
                <w:kern w:val="0"/>
                <w:sz w:val="24"/>
                <w:szCs w:val="24"/>
                <w:lang w:eastAsia="zh-CN"/>
              </w:rPr>
              <w:t>义井镇</w:t>
            </w:r>
            <w:r>
              <w:rPr>
                <w:rFonts w:hint="eastAsia" w:ascii="Tahoma" w:hAnsi="Tahoma" w:eastAsia="宋体" w:cs="Times New Roman"/>
                <w:b w:val="0"/>
                <w:bCs w:val="0"/>
                <w:kern w:val="0"/>
                <w:sz w:val="24"/>
                <w:szCs w:val="24"/>
              </w:rPr>
              <w:t>行政综合服务中心；</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val="0"/>
                <w:kern w:val="0"/>
                <w:sz w:val="24"/>
                <w:szCs w:val="24"/>
                <w:lang w:eastAsia="zh-CN"/>
              </w:rPr>
            </w:pPr>
            <w:r>
              <w:rPr>
                <w:rFonts w:hint="eastAsia" w:ascii="Tahoma" w:hAnsi="Tahoma" w:eastAsia="宋体" w:cs="Times New Roman"/>
                <w:b w:val="0"/>
                <w:bCs w:val="0"/>
                <w:kern w:val="0"/>
                <w:sz w:val="24"/>
                <w:szCs w:val="24"/>
              </w:rPr>
              <w:t>2、电话查询：</w:t>
            </w:r>
            <w:r>
              <w:rPr>
                <w:rFonts w:hint="eastAsia" w:ascii="Tahoma" w:hAnsi="Tahoma" w:eastAsia="宋体" w:cs="Times New Roman"/>
                <w:b w:val="0"/>
                <w:bCs w:val="0"/>
                <w:kern w:val="0"/>
                <w:sz w:val="24"/>
                <w:szCs w:val="24"/>
                <w:lang w:eastAsia="zh-CN"/>
              </w:rPr>
              <w:t>0310-5427673</w:t>
            </w:r>
          </w:p>
        </w:tc>
      </w:tr>
    </w:tbl>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7" w:name="_Toc26033"/>
      <w:r>
        <w:rPr>
          <w:rFonts w:hint="eastAsia" w:ascii="方正小标宋简体" w:hAnsi="方正小标宋简体" w:eastAsia="方正小标宋简体" w:cs="方正小标宋简体"/>
          <w:b w:val="0"/>
          <w:bCs w:val="0"/>
          <w:sz w:val="44"/>
          <w:szCs w:val="44"/>
          <w:lang w:val="en-US" w:eastAsia="zh-CN"/>
        </w:rPr>
        <w:t>农民专业合作社变更流程图</w:t>
      </w:r>
      <w:bookmarkEnd w:id="17"/>
    </w:p>
    <w:p>
      <w:pPr>
        <w:numPr>
          <w:ilvl w:val="0"/>
          <w:numId w:val="0"/>
        </w:numPr>
        <w:ind w:leftChars="0"/>
        <w:rPr>
          <w:rFonts w:hint="eastAsia"/>
          <w:b/>
          <w:bCs/>
          <w:sz w:val="28"/>
          <w:szCs w:val="28"/>
          <w:highlight w:val="none"/>
          <w:lang w:val="en-US" w:eastAsia="zh-CN"/>
        </w:rPr>
      </w:pPr>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377940"/>
            <wp:effectExtent l="0" t="0" r="2540" b="3810"/>
            <wp:docPr id="43" name="图片 43" descr="http://10.242.2.19/qlk/rest/frame/pages/basic/attach/attachAction/getContent?attachGuid=2357d446-6c5d-49bd-9f67-a68080f3d651&amp;isCommondto=true&amp;attachGuid=2357d446-6c5d-49bd-9f67-a68080f3d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http://10.242.2.19/qlk/rest/frame/pages/basic/attach/attachAction/getContent?attachGuid=2357d446-6c5d-49bd-9f67-a68080f3d651&amp;isCommondto=true&amp;attachGuid=2357d446-6c5d-49bd-9f67-a68080f3d6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6378126"/>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18" w:name="_Toc30809"/>
      <w:r>
        <w:rPr>
          <w:rFonts w:hint="eastAsia" w:ascii="方正小标宋简体" w:hAnsi="方正小标宋简体" w:eastAsia="方正小标宋简体" w:cs="方正小标宋简体"/>
          <w:b w:val="0"/>
          <w:bCs w:val="0"/>
          <w:lang w:val="en-US" w:eastAsia="zh-CN"/>
        </w:rPr>
        <w:t>5.3农民专业合作社注销办事指南</w:t>
      </w:r>
      <w:bookmarkEnd w:id="18"/>
    </w:p>
    <w:tbl>
      <w:tblPr>
        <w:tblStyle w:val="11"/>
        <w:tblpPr w:leftFromText="180" w:rightFromText="180" w:vertAnchor="text" w:horzAnchor="page" w:tblpXSpec="center" w:tblpY="67"/>
        <w:tblOverlap w:val="never"/>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4"/>
        <w:gridCol w:w="7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7765"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130131052003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7765"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765" w:type="dxa"/>
            <w:vAlign w:val="center"/>
          </w:tcPr>
          <w:p>
            <w:pPr>
              <w:widowControl/>
              <w:adjustRightInd w:val="0"/>
              <w:snapToGrid w:val="0"/>
              <w:spacing w:after="0" w:line="240" w:lineRule="auto"/>
              <w:jc w:val="left"/>
              <w:rPr>
                <w:rFonts w:hint="eastAsia" w:ascii="宋体" w:hAnsi="宋体" w:eastAsia="宋体" w:cs="宋体"/>
                <w:b w:val="0"/>
                <w:bCs w:val="0"/>
                <w:kern w:val="0"/>
                <w:sz w:val="28"/>
                <w:szCs w:val="20"/>
              </w:rPr>
            </w:pPr>
            <w:r>
              <w:rPr>
                <w:rFonts w:hint="eastAsia" w:ascii="宋体" w:hAnsi="宋体" w:eastAsia="宋体" w:cs="宋体"/>
                <w:b w:val="0"/>
                <w:bCs w:val="0"/>
                <w:kern w:val="0"/>
                <w:sz w:val="28"/>
                <w:szCs w:val="20"/>
              </w:rPr>
              <w:t>1、《农民专业合作社法》第四十九条；2、《农民专业合作社登记管理条例》第四条、第二十五条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申报材料齐全，符合法定形式，或者申请人已按要求提交全部补正材料的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4"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农民专业合作社登记（备案）申请书；2、成员大会或者成员代表大会依法作出的解散决议，或农民专业合作社依法被吊销营业执照或者被撤销的文件，或人民法院的破产裁定、解散裁判文书；3、（注销）成员大会、成员代表大会或者人民法院确认的清算报告；4、营业执照正副本；5、清算组成员和负责人产生的文件及名单；6、（注销）有分支机构的农民专业合作社申请注销登记，还应当提交分支机构的注销登记证明；7、税务机关出具的清税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义井镇</w:t>
            </w:r>
            <w:r>
              <w:rPr>
                <w:rFonts w:hint="eastAsia" w:ascii="Tahoma" w:hAnsi="Tahoma" w:eastAsia="宋体" w:cs="Times New Roman"/>
                <w:b w:val="0"/>
                <w:bCs w:val="0"/>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义井镇纪委办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158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办结查询</w:t>
            </w:r>
          </w:p>
        </w:tc>
        <w:tc>
          <w:tcPr>
            <w:tcW w:w="776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1、现场查询：</w:t>
            </w:r>
            <w:r>
              <w:rPr>
                <w:rFonts w:hint="eastAsia" w:ascii="Tahoma" w:hAnsi="Tahoma" w:eastAsia="宋体" w:cs="Times New Roman"/>
                <w:b w:val="0"/>
                <w:bCs w:val="0"/>
                <w:kern w:val="0"/>
                <w:sz w:val="28"/>
                <w:szCs w:val="20"/>
                <w:lang w:eastAsia="zh-CN"/>
              </w:rPr>
              <w:t>义井镇</w:t>
            </w:r>
            <w:r>
              <w:rPr>
                <w:rFonts w:hint="eastAsia" w:ascii="Tahoma" w:hAnsi="Tahoma" w:eastAsia="宋体" w:cs="Times New Roman"/>
                <w:b w:val="0"/>
                <w:bCs w:val="0"/>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2、电话查询：</w:t>
            </w:r>
            <w:r>
              <w:rPr>
                <w:rFonts w:hint="eastAsia" w:ascii="Tahoma" w:hAnsi="Tahoma" w:eastAsia="宋体" w:cs="Times New Roman"/>
                <w:b w:val="0"/>
                <w:bCs w:val="0"/>
                <w:kern w:val="0"/>
                <w:sz w:val="28"/>
                <w:szCs w:val="20"/>
                <w:lang w:eastAsia="zh-CN"/>
              </w:rPr>
              <w:t>0310-5427673</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19" w:name="_Toc21596"/>
      <w:r>
        <w:rPr>
          <w:rFonts w:hint="eastAsia" w:ascii="方正小标宋简体" w:hAnsi="方正小标宋简体" w:eastAsia="方正小标宋简体" w:cs="方正小标宋简体"/>
          <w:b w:val="0"/>
          <w:bCs w:val="0"/>
          <w:sz w:val="44"/>
          <w:szCs w:val="44"/>
          <w:lang w:val="en-US" w:eastAsia="zh-CN"/>
        </w:rPr>
        <w:t>农民专业合作社注销流程图</w:t>
      </w:r>
      <w:bookmarkEnd w:id="19"/>
    </w:p>
    <w:p>
      <w:pPr>
        <w:numPr>
          <w:ilvl w:val="0"/>
          <w:numId w:val="0"/>
        </w:numPr>
        <w:ind w:leftChars="0"/>
        <w:rPr>
          <w:highlight w:val="none"/>
        </w:rPr>
      </w:pPr>
      <w:r>
        <w:rPr>
          <w:rFonts w:hint="eastAsia"/>
          <w:highlight w:val="none"/>
          <w:lang w:val="en-US" w:eastAsia="zh-CN"/>
        </w:rPr>
        <w:t xml:space="preserve">     </w:t>
      </w:r>
      <w:r>
        <w:rPr>
          <w:highlight w:val="none"/>
        </w:rPr>
        <w:drawing>
          <wp:inline distT="0" distB="0" distL="0" distR="0">
            <wp:extent cx="5274310" cy="6377940"/>
            <wp:effectExtent l="0" t="0" r="2540" b="3810"/>
            <wp:docPr id="81" name="图片 81" descr="http://10.242.2.19/qlk/rest/frame/pages/basic/attach/attachAction/getContent?attachGuid=de16b627-cee7-49ba-9e43-cb0e0b20741b&amp;isCommondto=true&amp;attachGuid=de16b627-cee7-49ba-9e43-cb0e0b2074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http://10.242.2.19/qlk/rest/frame/pages/basic/attach/attachAction/getContent?attachGuid=de16b627-cee7-49ba-9e43-cb0e0b20741b&amp;isCommondto=true&amp;attachGuid=de16b627-cee7-49ba-9e43-cb0e0b20741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6378126"/>
                    </a:xfrm>
                    <a:prstGeom prst="rect">
                      <a:avLst/>
                    </a:prstGeom>
                    <a:noFill/>
                    <a:ln>
                      <a:noFill/>
                    </a:ln>
                  </pic:spPr>
                </pic:pic>
              </a:graphicData>
            </a:graphic>
          </wp:inline>
        </w:drawing>
      </w:r>
    </w:p>
    <w:p>
      <w:pPr>
        <w:numPr>
          <w:ilvl w:val="0"/>
          <w:numId w:val="0"/>
        </w:numPr>
        <w:ind w:leftChars="0"/>
        <w:rPr>
          <w:highlight w:val="none"/>
        </w:rPr>
      </w:pPr>
    </w:p>
    <w:p>
      <w:pPr>
        <w:numPr>
          <w:ilvl w:val="0"/>
          <w:numId w:val="0"/>
        </w:numPr>
        <w:ind w:leftChars="0"/>
        <w:rPr>
          <w:highlight w:val="none"/>
        </w:rPr>
      </w:pPr>
    </w:p>
    <w:p>
      <w:pPr>
        <w:numPr>
          <w:ilvl w:val="0"/>
          <w:numId w:val="0"/>
        </w:numPr>
        <w:ind w:leftChars="0"/>
        <w:rPr>
          <w:highlight w:val="none"/>
        </w:rPr>
      </w:pPr>
    </w:p>
    <w:p>
      <w:pPr>
        <w:numPr>
          <w:ilvl w:val="0"/>
          <w:numId w:val="0"/>
        </w:numPr>
        <w:ind w:leftChars="0"/>
        <w:rPr>
          <w:highlight w:val="none"/>
        </w:rPr>
      </w:pPr>
    </w:p>
    <w:p>
      <w:pPr>
        <w:numPr>
          <w:ilvl w:val="0"/>
          <w:numId w:val="0"/>
        </w:numPr>
        <w:ind w:leftChars="0"/>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145" w:right="443" w:rightChars="211"/>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0" w:name="_Toc1040"/>
      <w:r>
        <w:rPr>
          <w:rFonts w:hint="eastAsia" w:ascii="方正小标宋简体" w:hAnsi="方正小标宋简体" w:eastAsia="方正小标宋简体" w:cs="方正小标宋简体"/>
          <w:b w:val="0"/>
          <w:bCs w:val="0"/>
          <w:sz w:val="44"/>
          <w:szCs w:val="44"/>
          <w:lang w:val="en-US" w:eastAsia="zh-CN"/>
        </w:rPr>
        <w:t>6.企业登记注册办事指南</w:t>
      </w:r>
      <w:bookmarkEnd w:id="20"/>
    </w:p>
    <w:p>
      <w:pPr>
        <w:widowControl/>
        <w:numPr>
          <w:ilvl w:val="0"/>
          <w:numId w:val="0"/>
        </w:numPr>
        <w:adjustRightInd w:val="0"/>
        <w:snapToGrid w:val="0"/>
        <w:spacing w:after="0" w:line="240" w:lineRule="auto"/>
        <w:jc w:val="left"/>
        <w:rPr>
          <w:rFonts w:hint="default" w:ascii="Tahoma" w:hAnsi="Tahoma" w:eastAsia="宋体" w:cs="Times New Roman"/>
          <w:kern w:val="0"/>
          <w:sz w:val="28"/>
          <w:szCs w:val="20"/>
          <w:lang w:val="en-US" w:eastAsia="zh-CN"/>
        </w:rPr>
      </w:pPr>
    </w:p>
    <w:tbl>
      <w:tblPr>
        <w:tblStyle w:val="11"/>
        <w:tblW w:w="9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6"/>
        <w:gridCol w:w="7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heme="minorEastAsia" w:hAnsiTheme="minorEastAsia" w:eastAsiaTheme="minorEastAsia" w:cstheme="minorEastAsia"/>
                <w:b w:val="0"/>
                <w:bCs w:val="0"/>
                <w:kern w:val="0"/>
                <w:sz w:val="28"/>
                <w:szCs w:val="20"/>
              </w:rPr>
              <w:t>130131041006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672" w:type="dxa"/>
            <w:vAlign w:val="center"/>
          </w:tcPr>
          <w:p>
            <w:pPr>
              <w:widowControl/>
              <w:spacing w:after="0" w:line="240" w:lineRule="auto"/>
              <w:jc w:val="left"/>
              <w:rPr>
                <w:rFonts w:hint="eastAsia" w:ascii="Tahoma" w:hAnsi="Tahoma" w:eastAsia="宋体" w:cs="Times New Roman"/>
                <w:b w:val="0"/>
                <w:bCs w:val="0"/>
                <w:kern w:val="0"/>
                <w:sz w:val="28"/>
                <w:szCs w:val="20"/>
              </w:rPr>
            </w:pPr>
            <w:r>
              <w:rPr>
                <w:rFonts w:hint="default" w:ascii="Tahoma" w:hAnsi="Tahoma" w:eastAsia="宋体" w:cs="Times New Roman"/>
                <w:b w:val="0"/>
                <w:bCs w:val="0"/>
                <w:kern w:val="0"/>
                <w:sz w:val="28"/>
                <w:szCs w:val="20"/>
              </w:rPr>
              <w:t>《中华人民共和国公司法》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提交材料齐全，符合法定形式。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4"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企业设立登记：1、企业登记申请书；2、投资人身份证件复印件；3、主要经营场所使用证明；4、有关批准文件或者许可证件的复印件。</w:t>
            </w:r>
          </w:p>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企业分支机构设立登记：1、分公司、非法人分支机构、营业单位登记（备案）申请书；2、主要经营场所使用证明；3、个人独资企业营业执照复印件；4、从事法律、行政法规规定必须报经有关部门审批的业务的，提交有关批准文件复印件；5、投资人委派分支机构负责人的委托书及身份证件复印件。</w:t>
            </w:r>
          </w:p>
          <w:p>
            <w:pPr>
              <w:widowControl/>
              <w:adjustRightInd w:val="0"/>
              <w:snapToGrid w:val="0"/>
              <w:spacing w:after="0" w:line="240" w:lineRule="auto"/>
              <w:jc w:val="left"/>
              <w:rPr>
                <w:rFonts w:hint="eastAsia" w:ascii="Tahoma" w:hAnsi="Tahoma" w:eastAsia="宋体" w:cs="Times New Roman"/>
                <w:b w:val="0"/>
                <w:bCs w:val="0"/>
                <w:kern w:val="0"/>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义井镇</w:t>
            </w:r>
            <w:r>
              <w:rPr>
                <w:rFonts w:hint="eastAsia" w:ascii="Tahoma" w:hAnsi="Tahoma" w:eastAsia="宋体" w:cs="Times New Roman"/>
                <w:b w:val="0"/>
                <w:bCs w:val="0"/>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义井镇纪委办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trPr>
        <w:tc>
          <w:tcPr>
            <w:tcW w:w="140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办结查询</w:t>
            </w:r>
          </w:p>
        </w:tc>
        <w:tc>
          <w:tcPr>
            <w:tcW w:w="76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1、现场查询：</w:t>
            </w:r>
            <w:r>
              <w:rPr>
                <w:rFonts w:hint="eastAsia" w:ascii="Tahoma" w:hAnsi="Tahoma" w:eastAsia="宋体" w:cs="Times New Roman"/>
                <w:b w:val="0"/>
                <w:bCs w:val="0"/>
                <w:kern w:val="0"/>
                <w:sz w:val="28"/>
                <w:szCs w:val="20"/>
                <w:lang w:eastAsia="zh-CN"/>
              </w:rPr>
              <w:t>义井镇</w:t>
            </w:r>
            <w:r>
              <w:rPr>
                <w:rFonts w:hint="eastAsia" w:ascii="Tahoma" w:hAnsi="Tahoma" w:eastAsia="宋体" w:cs="Times New Roman"/>
                <w:b w:val="0"/>
                <w:bCs w:val="0"/>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2、电话查询：</w:t>
            </w:r>
            <w:r>
              <w:rPr>
                <w:rFonts w:hint="eastAsia" w:ascii="Tahoma" w:hAnsi="Tahoma" w:eastAsia="宋体" w:cs="Times New Roman"/>
                <w:b w:val="0"/>
                <w:bCs w:val="0"/>
                <w:kern w:val="0"/>
                <w:sz w:val="28"/>
                <w:szCs w:val="20"/>
                <w:lang w:eastAsia="zh-CN"/>
              </w:rPr>
              <w:t>0310-5427673</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kern w:val="0"/>
          <w:sz w:val="44"/>
          <w:szCs w:val="44"/>
          <w:lang w:val="en-US" w:eastAsia="zh-CN"/>
        </w:rPr>
      </w:pPr>
      <w:r>
        <w:rPr>
          <w:rFonts w:hint="eastAsia" w:ascii="方正小标宋简体" w:hAnsi="方正小标宋简体" w:eastAsia="方正小标宋简体" w:cs="方正小标宋简体"/>
          <w:b w:val="0"/>
          <w:bCs w:val="0"/>
          <w:kern w:val="0"/>
          <w:sz w:val="44"/>
          <w:szCs w:val="44"/>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1" w:name="_Toc27312"/>
      <w:r>
        <w:rPr>
          <w:rFonts w:hint="eastAsia" w:ascii="方正小标宋简体" w:hAnsi="方正小标宋简体" w:eastAsia="方正小标宋简体" w:cs="方正小标宋简体"/>
          <w:b w:val="0"/>
          <w:bCs w:val="0"/>
          <w:sz w:val="44"/>
          <w:szCs w:val="44"/>
          <w:lang w:val="en-US" w:eastAsia="zh-CN"/>
        </w:rPr>
        <w:t>企业登记注册流程图</w:t>
      </w:r>
      <w:bookmarkEnd w:id="21"/>
    </w:p>
    <w:p>
      <w:pPr>
        <w:widowControl/>
        <w:numPr>
          <w:ilvl w:val="0"/>
          <w:numId w:val="0"/>
        </w:numPr>
        <w:adjustRightInd w:val="0"/>
        <w:snapToGrid w:val="0"/>
        <w:spacing w:after="0" w:line="240" w:lineRule="auto"/>
        <w:ind w:leftChars="0"/>
        <w:jc w:val="left"/>
        <w:rPr>
          <w:rFonts w:hint="default"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ind w:leftChars="0"/>
        <w:jc w:val="left"/>
        <w:rPr>
          <w:highlight w:val="none"/>
        </w:rPr>
      </w:pPr>
      <w:r>
        <w:rPr>
          <w:sz w:val="21"/>
        </w:rPr>
        <mc:AlternateContent>
          <mc:Choice Requires="wps">
            <w:drawing>
              <wp:anchor distT="0" distB="0" distL="114300" distR="114300" simplePos="0" relativeHeight="251684864" behindDoc="0" locked="0" layoutInCell="1" allowOverlap="1">
                <wp:simplePos x="0" y="0"/>
                <wp:positionH relativeFrom="column">
                  <wp:posOffset>262890</wp:posOffset>
                </wp:positionH>
                <wp:positionV relativeFrom="paragraph">
                  <wp:posOffset>33655</wp:posOffset>
                </wp:positionV>
                <wp:extent cx="5267325" cy="800100"/>
                <wp:effectExtent l="6350" t="6350" r="22225" b="12700"/>
                <wp:wrapNone/>
                <wp:docPr id="28" name="单圆角矩形 28"/>
                <wp:cNvGraphicFramePr/>
                <a:graphic xmlns:a="http://schemas.openxmlformats.org/drawingml/2006/main">
                  <a:graphicData uri="http://schemas.microsoft.com/office/word/2010/wordprocessingShape">
                    <wps:wsp>
                      <wps:cNvSpPr/>
                      <wps:spPr>
                        <a:xfrm>
                          <a:off x="1270635" y="1942465"/>
                          <a:ext cx="5267325" cy="800100"/>
                        </a:xfrm>
                        <a:prstGeom prst="round1Rect">
                          <a:avLst/>
                        </a:prstGeom>
                      </wps:spPr>
                      <wps:style>
                        <a:lnRef idx="2">
                          <a:schemeClr val="accent1"/>
                        </a:lnRef>
                        <a:fillRef idx="1">
                          <a:schemeClr val="lt1"/>
                        </a:fillRef>
                        <a:effectRef idx="0">
                          <a:schemeClr val="accent1"/>
                        </a:effectRef>
                        <a:fontRef idx="minor">
                          <a:schemeClr val="dk1"/>
                        </a:fontRef>
                      </wps:style>
                      <wps:txbx>
                        <w:txbxContent>
                          <w:p>
                            <w:pPr>
                              <w:jc w:val="center"/>
                              <w:rPr>
                                <w:rFonts w:hint="eastAsia" w:eastAsiaTheme="minorEastAsia"/>
                                <w:color w:val="5B9BD5" w:themeColor="accent1"/>
                                <w:sz w:val="72"/>
                                <w:szCs w:val="1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5B9BD5" w:themeColor="accent1"/>
                                <w:sz w:val="72"/>
                                <w:szCs w:val="1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企业登记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0.7pt;margin-top:2.65pt;height:63pt;width:414.75pt;z-index:251684864;v-text-anchor:middle;mso-width-relative:page;mso-height-relative:page;" fillcolor="#FFFFFF [3201]" filled="t" stroked="t" coordsize="5267325,800100" o:gfxdata="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WVvz1QAAAAgBAAAPAAAAAAAAAAEAIAAA&#10;ACIAAABkcnMvZG93bnJldi54bWxQSwECFAAUAAAACACHTuJAIzxGnYECAADOBAAADgAAAAAAAAAB&#10;ACAAAAAkAQAAZHJzL2Uyb0RvYy54bWxQSwUGAAAAAAYABgBZAQAAFwYAAAAA&#10;" path="m0,0l5133972,0c5207620,0,5267324,59704,5267324,133352l5267325,800100,0,800100xe">
                <v:path textboxrect="0,0,5267325,800100" o:connectlocs="2633662,0;0,400050;2633662,800100;5267325,400050" o:connectangles="247,164,82,0"/>
                <v:fill on="t" focussize="0,0"/>
                <v:stroke weight="1pt" color="#5B9BD5 [3204]" miterlimit="8" joinstyle="miter"/>
                <v:imagedata o:title=""/>
                <o:lock v:ext="edit" aspectratio="f"/>
                <v:textbox>
                  <w:txbxContent>
                    <w:p>
                      <w:pPr>
                        <w:jc w:val="center"/>
                        <w:rPr>
                          <w:rFonts w:hint="eastAsia" w:eastAsiaTheme="minorEastAsia"/>
                          <w:color w:val="5B9BD5" w:themeColor="accent1"/>
                          <w:sz w:val="72"/>
                          <w:szCs w:val="1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5B9BD5" w:themeColor="accent1"/>
                          <w:sz w:val="72"/>
                          <w:szCs w:val="144"/>
                          <w:lang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企业登记</w:t>
                      </w:r>
                    </w:p>
                  </w:txbxContent>
                </v:textbox>
              </v:shape>
            </w:pict>
          </mc:Fallback>
        </mc:AlternateContent>
      </w:r>
      <w:r>
        <w:rPr>
          <w:rFonts w:hint="eastAsia"/>
          <w:highlight w:val="none"/>
          <w:lang w:val="en-US" w:eastAsia="zh-CN"/>
        </w:rPr>
        <w:t xml:space="preserve">    </w:t>
      </w:r>
      <w:r>
        <w:rPr>
          <w:highlight w:val="none"/>
        </w:rPr>
        <w:drawing>
          <wp:inline distT="0" distB="0" distL="0" distR="0">
            <wp:extent cx="5274310" cy="6127750"/>
            <wp:effectExtent l="0" t="0" r="2540" b="6350"/>
            <wp:docPr id="33" name="图片 33" descr="http://10.242.2.19/qlk/rest/frame/pages/basic/attach/attachAction/getContent?attachGuid=75719f6b-4d16-4631-ad45-e9003ee1a4c0&amp;isCommondto=true&amp;attachGuid=75719f6b-4d16-4631-ad45-e9003ee1a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http://10.242.2.19/qlk/rest/frame/pages/basic/attach/attachAction/getContent?attachGuid=75719f6b-4d16-4631-ad45-e9003ee1a4c0&amp;isCommondto=true&amp;attachGuid=75719f6b-4d16-4631-ad45-e9003ee1a4c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6127968"/>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right="863" w:rightChars="411"/>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2" w:name="_Toc21190"/>
      <w:r>
        <w:rPr>
          <w:rFonts w:hint="eastAsia" w:ascii="方正小标宋简体" w:hAnsi="方正小标宋简体" w:eastAsia="方正小标宋简体" w:cs="方正小标宋简体"/>
          <w:b w:val="0"/>
          <w:bCs w:val="0"/>
          <w:sz w:val="44"/>
          <w:szCs w:val="44"/>
          <w:lang w:val="en-US" w:eastAsia="zh-CN"/>
        </w:rPr>
        <w:t>7．工商企业等社会资本通过流转取得土地经营权审批办事指南</w:t>
      </w:r>
      <w:bookmarkEnd w:id="22"/>
    </w:p>
    <w:tbl>
      <w:tblPr>
        <w:tblStyle w:val="11"/>
        <w:tblW w:w="88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130131041001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ascii="Tahoma" w:hAnsi="Tahoma" w:eastAsia="宋体" w:cs="Times New Roman"/>
                <w:b w:val="0"/>
                <w:bCs w:val="0"/>
                <w:kern w:val="0"/>
                <w:sz w:val="28"/>
                <w:szCs w:val="20"/>
              </w:rPr>
              <w:t>设定依据</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《中华人民共和国农村土地承包法》《农村土地经营权流转管理办法》（农业农村部令 2021 年第 1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ascii="Tahoma" w:hAnsi="Tahoma" w:eastAsia="宋体" w:cs="Times New Roman"/>
                <w:b w:val="0"/>
                <w:bCs w:val="0"/>
                <w:kern w:val="0"/>
                <w:sz w:val="28"/>
                <w:szCs w:val="20"/>
              </w:rPr>
              <w:t>受理条件</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材料齐全，符合法定形式。仅限有限责任公司登记。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1、申请书；</w:t>
            </w:r>
            <w:r>
              <w:rPr>
                <w:rFonts w:hint="eastAsia" w:ascii="Tahoma" w:hAnsi="Tahoma" w:eastAsia="宋体" w:cs="Times New Roman"/>
                <w:b w:val="0"/>
                <w:bCs w:val="0"/>
                <w:kern w:val="0"/>
                <w:sz w:val="28"/>
                <w:szCs w:val="20"/>
                <w:lang w:val="en-US" w:eastAsia="zh-CN"/>
              </w:rPr>
              <w:t>2</w:t>
            </w:r>
            <w:r>
              <w:rPr>
                <w:rFonts w:hint="eastAsia" w:ascii="Tahoma" w:hAnsi="Tahoma" w:eastAsia="宋体" w:cs="Times New Roman"/>
                <w:b w:val="0"/>
                <w:bCs w:val="0"/>
                <w:kern w:val="0"/>
                <w:sz w:val="28"/>
                <w:szCs w:val="20"/>
              </w:rPr>
              <w:t>、发起人的主体资格证明或自然人身份证明；5、</w:t>
            </w:r>
            <w:r>
              <w:rPr>
                <w:rFonts w:hint="eastAsia" w:ascii="Tahoma" w:hAnsi="Tahoma" w:eastAsia="宋体" w:cs="Times New Roman"/>
                <w:b w:val="0"/>
                <w:bCs w:val="0"/>
                <w:kern w:val="0"/>
                <w:sz w:val="28"/>
                <w:szCs w:val="20"/>
                <w:lang w:val="en-US" w:eastAsia="zh-CN"/>
              </w:rPr>
              <w:t>土地</w:t>
            </w:r>
            <w:r>
              <w:rPr>
                <w:rFonts w:hint="eastAsia" w:ascii="Tahoma" w:hAnsi="Tahoma" w:eastAsia="宋体" w:cs="Times New Roman"/>
                <w:b w:val="0"/>
                <w:bCs w:val="0"/>
                <w:kern w:val="0"/>
                <w:sz w:val="28"/>
                <w:szCs w:val="20"/>
              </w:rPr>
              <w:t>使用证明；6、有关批准文件或者许可证件的复印件。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ascii="Tahoma" w:hAnsi="Tahoma" w:eastAsia="宋体" w:cs="Times New Roman"/>
                <w:b w:val="0"/>
                <w:bCs w:val="0"/>
                <w:kern w:val="0"/>
                <w:sz w:val="28"/>
                <w:szCs w:val="20"/>
              </w:rPr>
              <w:t>办理流程</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ascii="Tahoma" w:hAnsi="Tahoma" w:eastAsia="宋体" w:cs="Times New Roman"/>
                <w:b w:val="0"/>
                <w:bCs w:val="0"/>
                <w:kern w:val="0"/>
                <w:sz w:val="28"/>
                <w:szCs w:val="20"/>
              </w:rPr>
              <w:t>承诺时限</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w:t>
            </w:r>
            <w:r>
              <w:rPr>
                <w:rFonts w:ascii="Tahoma" w:hAnsi="Tahoma" w:eastAsia="宋体" w:cs="Times New Roman"/>
                <w:b w:val="0"/>
                <w:bCs w:val="0"/>
                <w:kern w:val="0"/>
                <w:sz w:val="28"/>
                <w:szCs w:val="20"/>
              </w:rPr>
              <w:t>时间</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ascii="Tahoma" w:hAnsi="Tahoma" w:eastAsia="宋体" w:cs="Times New Roman"/>
                <w:b w:val="0"/>
                <w:bCs w:val="0"/>
                <w:kern w:val="0"/>
                <w:sz w:val="28"/>
                <w:szCs w:val="20"/>
              </w:rPr>
              <w:t>办理地址</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义井镇</w:t>
            </w:r>
            <w:r>
              <w:rPr>
                <w:rFonts w:hint="eastAsia" w:ascii="Tahoma" w:hAnsi="Tahoma" w:eastAsia="宋体" w:cs="Times New Roman"/>
                <w:b w:val="0"/>
                <w:bCs w:val="0"/>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ascii="Tahoma" w:hAnsi="Tahoma" w:eastAsia="宋体" w:cs="Times New Roman"/>
                <w:b w:val="0"/>
                <w:bCs w:val="0"/>
                <w:kern w:val="0"/>
                <w:sz w:val="28"/>
                <w:szCs w:val="20"/>
              </w:rPr>
              <w:t>咨询电话</w:t>
            </w:r>
          </w:p>
        </w:tc>
        <w:tc>
          <w:tcPr>
            <w:tcW w:w="7230"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7230"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7230"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义井镇纪委办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trPr>
        <w:tc>
          <w:tcPr>
            <w:tcW w:w="1668" w:type="dxa"/>
            <w:vAlign w:val="center"/>
          </w:tcPr>
          <w:p>
            <w:pPr>
              <w:widowControl/>
              <w:adjustRightInd w:val="0"/>
              <w:snapToGrid w:val="0"/>
              <w:spacing w:after="0" w:line="240" w:lineRule="auto"/>
              <w:jc w:val="left"/>
              <w:rPr>
                <w:rFonts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办结查询</w:t>
            </w:r>
          </w:p>
        </w:tc>
        <w:tc>
          <w:tcPr>
            <w:tcW w:w="7230"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1、现场查询：</w:t>
            </w:r>
            <w:r>
              <w:rPr>
                <w:rFonts w:hint="eastAsia" w:ascii="Tahoma" w:hAnsi="Tahoma" w:eastAsia="宋体" w:cs="Times New Roman"/>
                <w:b w:val="0"/>
                <w:bCs w:val="0"/>
                <w:kern w:val="0"/>
                <w:sz w:val="28"/>
                <w:szCs w:val="20"/>
                <w:lang w:eastAsia="zh-CN"/>
              </w:rPr>
              <w:t>义井镇</w:t>
            </w:r>
            <w:r>
              <w:rPr>
                <w:rFonts w:hint="eastAsia" w:ascii="Tahoma" w:hAnsi="Tahoma" w:eastAsia="宋体" w:cs="Times New Roman"/>
                <w:b w:val="0"/>
                <w:bCs w:val="0"/>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2、电话查询：</w:t>
            </w:r>
            <w:r>
              <w:rPr>
                <w:rFonts w:hint="eastAsia" w:ascii="Tahoma" w:hAnsi="Tahoma" w:eastAsia="宋体" w:cs="Times New Roman"/>
                <w:b w:val="0"/>
                <w:bCs w:val="0"/>
                <w:kern w:val="0"/>
                <w:sz w:val="28"/>
                <w:szCs w:val="20"/>
                <w:lang w:eastAsia="zh-CN"/>
              </w:rPr>
              <w:t>0310-5427673</w:t>
            </w:r>
          </w:p>
        </w:tc>
      </w:tr>
    </w:tbl>
    <w:p>
      <w:pPr>
        <w:widowControl/>
        <w:adjustRightInd w:val="0"/>
        <w:snapToGrid w:val="0"/>
        <w:spacing w:after="0" w:line="240" w:lineRule="auto"/>
        <w:jc w:val="left"/>
        <w:rPr>
          <w:rFonts w:ascii="Tahoma" w:hAnsi="Tahoma" w:eastAsia="宋体" w:cs="Times New Roman"/>
          <w:kern w:val="0"/>
          <w:sz w:val="28"/>
          <w:szCs w:val="20"/>
        </w:rPr>
      </w:pPr>
    </w:p>
    <w:p>
      <w:pPr>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br w:type="page"/>
      </w:r>
    </w:p>
    <w:p>
      <w:pPr>
        <w:widowControl/>
        <w:jc w:val="left"/>
        <w:rPr>
          <w:kern w:val="0"/>
          <w:sz w:val="18"/>
          <w:szCs w:val="18"/>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3" w:name="_Toc3855"/>
      <w:r>
        <w:rPr>
          <w:rFonts w:hint="eastAsia" w:ascii="方正小标宋简体" w:hAnsi="方正小标宋简体" w:eastAsia="方正小标宋简体" w:cs="方正小标宋简体"/>
          <w:b w:val="0"/>
          <w:bCs w:val="0"/>
          <w:sz w:val="44"/>
          <w:szCs w:val="44"/>
          <w:lang w:val="en-US" w:eastAsia="zh-CN"/>
        </w:rPr>
        <w:t>工商企业等社会资本通过流转取得土地经营权审批流程图</w:t>
      </w:r>
      <w:bookmarkEnd w:id="23"/>
    </w:p>
    <w:p>
      <w:pPr>
        <w:widowControl/>
        <w:numPr>
          <w:ilvl w:val="0"/>
          <w:numId w:val="0"/>
        </w:numPr>
        <w:adjustRightInd w:val="0"/>
        <w:snapToGrid w:val="0"/>
        <w:spacing w:after="0" w:line="240" w:lineRule="auto"/>
        <w:ind w:leftChars="0"/>
        <w:jc w:val="left"/>
        <w:rPr>
          <w:rFonts w:hint="eastAsia"/>
          <w:b/>
          <w:bCs/>
          <w:sz w:val="28"/>
          <w:szCs w:val="28"/>
          <w:highlight w:val="none"/>
          <w:lang w:val="en-US" w:eastAsia="zh-CN"/>
        </w:rPr>
      </w:pPr>
      <w:r>
        <w:rPr>
          <w:rFonts w:hint="eastAsia"/>
          <w:b/>
          <w:bCs/>
          <w:sz w:val="28"/>
          <w:szCs w:val="28"/>
          <w:highlight w:val="none"/>
          <w:lang w:val="en-US" w:eastAsia="zh-CN"/>
        </w:rPr>
        <w:t xml:space="preserve">   </w:t>
      </w:r>
    </w:p>
    <w:p>
      <w:pPr>
        <w:widowControl/>
        <w:numPr>
          <w:ilvl w:val="0"/>
          <w:numId w:val="0"/>
        </w:numPr>
        <w:adjustRightInd w:val="0"/>
        <w:snapToGrid w:val="0"/>
        <w:spacing w:after="0" w:line="240" w:lineRule="auto"/>
        <w:ind w:leftChars="0"/>
        <w:jc w:val="left"/>
        <w:rPr>
          <w:highlight w:val="none"/>
        </w:rPr>
      </w:pPr>
      <w:r>
        <w:rPr>
          <w:sz w:val="21"/>
        </w:rPr>
        <mc:AlternateContent>
          <mc:Choice Requires="wps">
            <w:drawing>
              <wp:anchor distT="0" distB="0" distL="114300" distR="114300" simplePos="0" relativeHeight="251685888" behindDoc="0" locked="0" layoutInCell="1" allowOverlap="1">
                <wp:simplePos x="0" y="0"/>
                <wp:positionH relativeFrom="column">
                  <wp:posOffset>-13335</wp:posOffset>
                </wp:positionH>
                <wp:positionV relativeFrom="paragraph">
                  <wp:posOffset>39370</wp:posOffset>
                </wp:positionV>
                <wp:extent cx="5495925" cy="847725"/>
                <wp:effectExtent l="6350" t="6350" r="22225" b="22225"/>
                <wp:wrapNone/>
                <wp:docPr id="30" name="对角圆角矩形 30"/>
                <wp:cNvGraphicFramePr/>
                <a:graphic xmlns:a="http://schemas.openxmlformats.org/drawingml/2006/main">
                  <a:graphicData uri="http://schemas.microsoft.com/office/word/2010/wordprocessingShape">
                    <wps:wsp>
                      <wps:cNvSpPr/>
                      <wps:spPr>
                        <a:xfrm>
                          <a:off x="994410" y="2511425"/>
                          <a:ext cx="5495925" cy="847725"/>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pPr>
                              <w:rPr>
                                <w:color w:val="5B9BD5" w:themeColor="accent1"/>
                                <w:sz w:val="18"/>
                                <w:szCs w:val="2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val="0"/>
                                <w:bCs w:val="0"/>
                                <w:color w:val="5B9BD5" w:themeColor="accent1"/>
                                <w:sz w:val="36"/>
                                <w:szCs w:val="3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工商企业等社会资本通过流转取得土地经营权审批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05pt;margin-top:3.1pt;height:66.75pt;width:432.75pt;z-index:251685888;v-text-anchor:middle;mso-width-relative:page;mso-height-relative:page;" fillcolor="#FFFFFF [3201]" filled="t" stroked="t" coordsize="5495925,847725" o:gfxdata="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6oXsPWAAAACAEAAA8AAAAA&#10;AAAAAQAgAAAAIgAAAGRycy9kb3ducmV2LnhtbFBLAQIUABQAAAAIAIdO4kAmWW4MiAIAANQEAAAO&#10;AAAAAAAAAAEAIAAAACUBAABkcnMvZTJvRG9jLnhtbFBLBQYAAAAABgAGAFkBAAAfBgAAAAA=&#10;" path="m141290,0l5495925,0,5495925,0,5495925,706434c5495925,784466,5432667,847724,5354635,847724l0,847725,0,847725,0,141290c0,63258,63258,0,141290,0xe">
                <v:path textboxrect="0,0,5495925,847725" o:connectlocs="5495925,423862;2747962,847725;0,423862;2747962,0" o:connectangles="0,82,164,247"/>
                <v:fill on="t" focussize="0,0"/>
                <v:stroke weight="1pt" color="#5B9BD5 [3204]" miterlimit="8" joinstyle="miter"/>
                <v:imagedata o:title=""/>
                <o:lock v:ext="edit" aspectratio="f"/>
                <v:textbox>
                  <w:txbxContent>
                    <w:p>
                      <w:pPr>
                        <w:rPr>
                          <w:color w:val="5B9BD5" w:themeColor="accent1"/>
                          <w:sz w:val="18"/>
                          <w:szCs w:val="2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val="0"/>
                          <w:bCs w:val="0"/>
                          <w:color w:val="5B9BD5" w:themeColor="accent1"/>
                          <w:sz w:val="36"/>
                          <w:szCs w:val="3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工商企业等社会资本通过流转取得土地经营权审批</w:t>
                      </w:r>
                    </w:p>
                  </w:txbxContent>
                </v:textbox>
              </v:shape>
            </w:pict>
          </mc:Fallback>
        </mc:AlternateContent>
      </w:r>
      <w:r>
        <w:rPr>
          <w:highlight w:val="none"/>
        </w:rPr>
        <w:drawing>
          <wp:inline distT="0" distB="0" distL="0" distR="0">
            <wp:extent cx="5511165" cy="6403340"/>
            <wp:effectExtent l="0" t="0" r="13335" b="16510"/>
            <wp:docPr id="24" name="图片 24" descr="http://10.242.2.19/qlk/rest/frame/pages/basic/attach/attachAction/getContent?attachGuid=d02f05ca-94af-48b3-8d9b-92a004db56c8&amp;isCommondto=true&amp;attachGuid=d02f05ca-94af-48b3-8d9b-92a004db56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10.242.2.19/qlk/rest/frame/pages/basic/attach/attachAction/getContent?attachGuid=d02f05ca-94af-48b3-8d9b-92a004db56c8&amp;isCommondto=true&amp;attachGuid=d02f05ca-94af-48b3-8d9b-92a004db56c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511165" cy="6403340"/>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highlight w:val="none"/>
        </w:rPr>
      </w:pPr>
    </w:p>
    <w:p>
      <w:pPr>
        <w:rPr>
          <w:highlight w:val="none"/>
        </w:rPr>
      </w:pPr>
      <w:r>
        <w:rPr>
          <w:highlight w:val="none"/>
        </w:rPr>
        <w:br w:type="page"/>
      </w:r>
    </w:p>
    <w:p>
      <w:pPr>
        <w:widowControl/>
        <w:numPr>
          <w:ilvl w:val="0"/>
          <w:numId w:val="0"/>
        </w:numPr>
        <w:adjustRightInd w:val="0"/>
        <w:snapToGrid w:val="0"/>
        <w:spacing w:after="0" w:line="240" w:lineRule="auto"/>
        <w:ind w:leftChars="0"/>
        <w:jc w:val="left"/>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4" w:name="_Toc25416"/>
      <w:r>
        <w:rPr>
          <w:rFonts w:hint="eastAsia" w:ascii="方正小标宋简体" w:hAnsi="方正小标宋简体" w:eastAsia="方正小标宋简体" w:cs="方正小标宋简体"/>
          <w:b w:val="0"/>
          <w:bCs w:val="0"/>
          <w:sz w:val="44"/>
          <w:szCs w:val="44"/>
          <w:lang w:val="en-US" w:eastAsia="zh-CN"/>
        </w:rPr>
        <w:t>8．农药经营许可办事指南</w:t>
      </w:r>
      <w:bookmarkEnd w:id="24"/>
    </w:p>
    <w:tbl>
      <w:tblPr>
        <w:tblStyle w:val="11"/>
        <w:tblW w:w="97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spacing w:after="0" w:line="240" w:lineRule="auto"/>
              <w:jc w:val="center"/>
              <w:rPr>
                <w:rFonts w:hint="eastAsia" w:eastAsia="宋体"/>
                <w:b/>
                <w:sz w:val="24"/>
                <w:szCs w:val="24"/>
                <w:highlight w:val="none"/>
                <w:lang w:eastAsia="zh-CN"/>
              </w:rPr>
            </w:pPr>
            <w:r>
              <w:rPr>
                <w:rFonts w:hint="eastAsia"/>
                <w:b/>
                <w:sz w:val="24"/>
                <w:szCs w:val="24"/>
                <w:highlight w:val="none"/>
                <w:lang w:eastAsia="zh-CN"/>
              </w:rPr>
              <w:t>事项编码</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rPr>
              <w:t>130120229001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spacing w:after="0" w:line="240" w:lineRule="auto"/>
              <w:jc w:val="center"/>
              <w:rPr>
                <w:rFonts w:hint="eastAsia" w:eastAsia="宋体"/>
                <w:b/>
                <w:sz w:val="24"/>
                <w:szCs w:val="24"/>
                <w:highlight w:val="none"/>
                <w:lang w:eastAsia="zh-CN"/>
              </w:rPr>
            </w:pPr>
            <w:r>
              <w:rPr>
                <w:rFonts w:hint="eastAsia"/>
                <w:b/>
                <w:sz w:val="24"/>
                <w:szCs w:val="24"/>
                <w:highlight w:val="none"/>
                <w:lang w:eastAsia="zh-CN"/>
              </w:rPr>
              <w:t>事项类别</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spacing w:after="0" w:line="240" w:lineRule="auto"/>
              <w:jc w:val="center"/>
              <w:rPr>
                <w:b/>
                <w:sz w:val="24"/>
                <w:szCs w:val="24"/>
                <w:highlight w:val="none"/>
              </w:rPr>
            </w:pPr>
            <w:r>
              <w:rPr>
                <w:b/>
                <w:sz w:val="24"/>
                <w:szCs w:val="24"/>
                <w:highlight w:val="none"/>
              </w:rPr>
              <w:t>设定依据</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lang w:eastAsia="zh-CN"/>
              </w:rPr>
            </w:pPr>
            <w:r>
              <w:rPr>
                <w:rFonts w:hint="eastAsia" w:ascii="Tahoma" w:hAnsi="Tahoma" w:eastAsia="宋体" w:cs="Times New Roman"/>
                <w:kern w:val="0"/>
                <w:sz w:val="24"/>
                <w:szCs w:val="24"/>
              </w:rPr>
              <w:t>1、《农药管理条例》第二十四条；2、《农药经营许可管理办法》第三条、第四条</w:t>
            </w:r>
            <w:r>
              <w:rPr>
                <w:rFonts w:hint="eastAsia" w:ascii="Tahoma" w:hAnsi="Tahoma" w:eastAsia="宋体" w:cs="Times New Roman"/>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noWrap w:val="0"/>
            <w:vAlign w:val="center"/>
          </w:tcPr>
          <w:p>
            <w:pPr>
              <w:spacing w:after="0" w:line="240" w:lineRule="auto"/>
              <w:jc w:val="center"/>
              <w:rPr>
                <w:b/>
                <w:sz w:val="24"/>
                <w:szCs w:val="24"/>
                <w:highlight w:val="none"/>
              </w:rPr>
            </w:pPr>
            <w:r>
              <w:rPr>
                <w:b/>
                <w:sz w:val="24"/>
                <w:szCs w:val="24"/>
                <w:highlight w:val="none"/>
              </w:rPr>
              <w:t>受理条件</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lang w:val="en-US" w:eastAsia="zh-CN"/>
              </w:rPr>
              <w:t>1、</w:t>
            </w:r>
            <w:r>
              <w:rPr>
                <w:rFonts w:hint="eastAsia" w:ascii="Tahoma" w:hAnsi="Tahoma" w:eastAsia="宋体" w:cs="Times New Roman"/>
                <w:kern w:val="0"/>
                <w:sz w:val="24"/>
                <w:szCs w:val="24"/>
              </w:rPr>
              <w:t>有具备农药和病虫害防治专业知识，熟悉农药管理规定，能够指导安全合理使用农药的经营人员</w:t>
            </w:r>
            <w:r>
              <w:rPr>
                <w:rFonts w:hint="eastAsia" w:ascii="Tahoma" w:hAnsi="Tahoma" w:eastAsia="宋体" w:cs="Times New Roman"/>
                <w:kern w:val="0"/>
                <w:sz w:val="24"/>
                <w:szCs w:val="24"/>
                <w:lang w:eastAsia="zh-CN"/>
              </w:rPr>
              <w:t>；</w:t>
            </w:r>
            <w:r>
              <w:rPr>
                <w:rFonts w:hint="eastAsia" w:ascii="Tahoma" w:hAnsi="Tahoma" w:eastAsia="宋体" w:cs="Times New Roman"/>
                <w:kern w:val="0"/>
                <w:sz w:val="24"/>
                <w:szCs w:val="24"/>
                <w:lang w:val="en-US" w:eastAsia="zh-CN"/>
              </w:rPr>
              <w:t>2、</w:t>
            </w:r>
            <w:r>
              <w:rPr>
                <w:rFonts w:hint="eastAsia" w:ascii="Tahoma" w:hAnsi="Tahoma" w:eastAsia="宋体" w:cs="Times New Roman"/>
                <w:kern w:val="0"/>
                <w:sz w:val="24"/>
                <w:szCs w:val="24"/>
              </w:rPr>
              <w:t>有与其他商品以及饮用水水源、生活区域等有效隔离的营业场所和仓储场所，并配备与所申请经营农药相适应的防护设施</w:t>
            </w:r>
            <w:r>
              <w:rPr>
                <w:rFonts w:hint="eastAsia" w:ascii="Tahoma" w:hAnsi="Tahoma" w:eastAsia="宋体" w:cs="Times New Roman"/>
                <w:kern w:val="0"/>
                <w:sz w:val="24"/>
                <w:szCs w:val="24"/>
                <w:lang w:eastAsia="zh-CN"/>
              </w:rPr>
              <w:t>；</w:t>
            </w:r>
            <w:r>
              <w:rPr>
                <w:rFonts w:hint="eastAsia" w:ascii="Tahoma" w:hAnsi="Tahoma" w:eastAsia="宋体" w:cs="Times New Roman"/>
                <w:kern w:val="0"/>
                <w:sz w:val="24"/>
                <w:szCs w:val="24"/>
                <w:lang w:val="en-US" w:eastAsia="zh-CN"/>
              </w:rPr>
              <w:t>3、</w:t>
            </w:r>
            <w:r>
              <w:rPr>
                <w:rFonts w:hint="eastAsia" w:ascii="Tahoma" w:hAnsi="Tahoma" w:eastAsia="宋体" w:cs="Times New Roman"/>
                <w:kern w:val="0"/>
                <w:sz w:val="24"/>
                <w:szCs w:val="24"/>
              </w:rPr>
              <w:t>有与所申请经营农药相适应的质量管理、台账记录、安全防护、应急处置、仓储管理等制度。经营限制使用农药的，还应当配备相应的用药指导和病虫害防治专业技术人员，并按照所在地省、自治区、直辖市人民政府农业主管部门的规定实行定点经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noWrap w:val="0"/>
            <w:vAlign w:val="center"/>
          </w:tcPr>
          <w:p>
            <w:pPr>
              <w:spacing w:after="0" w:line="240" w:lineRule="auto"/>
              <w:jc w:val="center"/>
              <w:rPr>
                <w:b/>
                <w:sz w:val="24"/>
                <w:szCs w:val="24"/>
                <w:highlight w:val="none"/>
              </w:rPr>
            </w:pPr>
            <w:r>
              <w:rPr>
                <w:rFonts w:hint="eastAsia"/>
                <w:b/>
                <w:sz w:val="24"/>
                <w:szCs w:val="24"/>
                <w:highlight w:val="none"/>
              </w:rPr>
              <w:t>申报材料</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lang w:eastAsia="zh-CN"/>
              </w:rPr>
            </w:pPr>
            <w:r>
              <w:rPr>
                <w:rFonts w:hint="eastAsia" w:ascii="Tahoma" w:hAnsi="Tahoma" w:eastAsia="宋体" w:cs="Times New Roman"/>
                <w:kern w:val="0"/>
                <w:sz w:val="24"/>
                <w:szCs w:val="24"/>
              </w:rPr>
              <w:t>1</w:t>
            </w:r>
            <w:r>
              <w:rPr>
                <w:rFonts w:hint="eastAsia" w:ascii="Tahoma" w:hAnsi="Tahoma" w:eastAsia="宋体" w:cs="Times New Roman"/>
                <w:kern w:val="0"/>
                <w:sz w:val="24"/>
                <w:szCs w:val="24"/>
                <w:lang w:eastAsia="zh-CN"/>
              </w:rPr>
              <w:t>、</w:t>
            </w:r>
            <w:r>
              <w:rPr>
                <w:rFonts w:hint="eastAsia" w:ascii="Tahoma" w:hAnsi="Tahoma" w:eastAsia="宋体" w:cs="Times New Roman"/>
                <w:kern w:val="0"/>
                <w:sz w:val="24"/>
                <w:szCs w:val="24"/>
              </w:rPr>
              <w:t>农药经营许可证申请表；2</w:t>
            </w:r>
            <w:r>
              <w:rPr>
                <w:rFonts w:hint="eastAsia" w:ascii="Tahoma" w:hAnsi="Tahoma" w:eastAsia="宋体" w:cs="Times New Roman"/>
                <w:kern w:val="0"/>
                <w:sz w:val="24"/>
                <w:szCs w:val="24"/>
                <w:lang w:eastAsia="zh-CN"/>
              </w:rPr>
              <w:t>、</w:t>
            </w:r>
            <w:r>
              <w:rPr>
                <w:rFonts w:hint="eastAsia" w:ascii="Tahoma" w:hAnsi="Tahoma" w:eastAsia="宋体" w:cs="Times New Roman"/>
                <w:kern w:val="0"/>
                <w:sz w:val="24"/>
                <w:szCs w:val="24"/>
              </w:rPr>
              <w:t>营业执照复印件（农药）；3</w:t>
            </w:r>
            <w:r>
              <w:rPr>
                <w:rFonts w:hint="eastAsia" w:ascii="Tahoma" w:hAnsi="Tahoma" w:eastAsia="宋体" w:cs="Times New Roman"/>
                <w:kern w:val="0"/>
                <w:sz w:val="24"/>
                <w:szCs w:val="24"/>
                <w:lang w:eastAsia="zh-CN"/>
              </w:rPr>
              <w:t>、</w:t>
            </w:r>
            <w:r>
              <w:rPr>
                <w:rFonts w:hint="eastAsia" w:ascii="Tahoma" w:hAnsi="Tahoma" w:eastAsia="宋体" w:cs="Times New Roman"/>
                <w:kern w:val="0"/>
                <w:sz w:val="24"/>
                <w:szCs w:val="24"/>
              </w:rPr>
              <w:t>申请资料真实性、合法性声明（农药经营）；4、法定代表人（负责人）身份证明；5、经营人员的学历或者培训证明（农药经营）；6、经营场所和仓储场所地址、面积、平面图等说明材料及照片；7、计算机管理系统、可追溯电子信息码扫描设备、安全防护、仓储设施等清单及照片（农药经营）；8、有关管理制度目录及文本</w:t>
            </w:r>
            <w:r>
              <w:rPr>
                <w:rFonts w:hint="eastAsia" w:ascii="Tahoma" w:hAnsi="Tahoma" w:eastAsia="宋体" w:cs="Times New Roman"/>
                <w:kern w:val="0"/>
                <w:sz w:val="24"/>
                <w:szCs w:val="24"/>
                <w:lang w:eastAsia="zh-CN"/>
              </w:rPr>
              <w:t>（</w:t>
            </w:r>
            <w:r>
              <w:rPr>
                <w:rFonts w:hint="eastAsia" w:ascii="Tahoma" w:hAnsi="Tahoma" w:eastAsia="宋体" w:cs="Times New Roman"/>
                <w:kern w:val="0"/>
                <w:sz w:val="24"/>
                <w:szCs w:val="24"/>
              </w:rPr>
              <w:t>农药经营</w:t>
            </w:r>
            <w:r>
              <w:rPr>
                <w:rFonts w:hint="eastAsia" w:ascii="Tahoma" w:hAnsi="Tahoma" w:eastAsia="宋体" w:cs="Times New Roman"/>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noWrap w:val="0"/>
            <w:vAlign w:val="center"/>
          </w:tcPr>
          <w:p>
            <w:pPr>
              <w:spacing w:after="0" w:line="240" w:lineRule="auto"/>
              <w:jc w:val="center"/>
              <w:rPr>
                <w:b/>
                <w:sz w:val="24"/>
                <w:szCs w:val="24"/>
                <w:highlight w:val="none"/>
              </w:rPr>
            </w:pPr>
            <w:r>
              <w:rPr>
                <w:b/>
                <w:sz w:val="24"/>
                <w:szCs w:val="24"/>
                <w:highlight w:val="none"/>
              </w:rPr>
              <w:t>办理流程</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rPr>
              <w:t>申请人提出申请，乡镇行政综合服务中心综合受理窗口，乡镇行政综合服务中心副主任审核，乡镇行政综合服务中心主任审批，乡镇行政综合服务中心综合受理窗口办结。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noWrap w:val="0"/>
            <w:vAlign w:val="center"/>
          </w:tcPr>
          <w:p>
            <w:pPr>
              <w:spacing w:after="0" w:line="240" w:lineRule="auto"/>
              <w:jc w:val="center"/>
              <w:rPr>
                <w:b/>
                <w:sz w:val="24"/>
                <w:szCs w:val="24"/>
                <w:highlight w:val="none"/>
              </w:rPr>
            </w:pPr>
            <w:r>
              <w:rPr>
                <w:b/>
                <w:sz w:val="24"/>
                <w:szCs w:val="24"/>
                <w:highlight w:val="none"/>
              </w:rPr>
              <w:t>承诺时限</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rPr>
              <w:t>17</w:t>
            </w:r>
            <w:r>
              <w:rPr>
                <w:rFonts w:hint="eastAsia" w:ascii="Tahoma" w:hAnsi="Tahoma" w:eastAsia="宋体" w:cs="Times New Roman"/>
                <w:kern w:val="0"/>
                <w:sz w:val="24"/>
                <w:szCs w:val="24"/>
                <w:lang w:val="en-US" w:eastAsia="zh-CN"/>
              </w:rPr>
              <w:t>个工</w:t>
            </w:r>
            <w:r>
              <w:rPr>
                <w:rFonts w:hint="eastAsia" w:ascii="Tahoma" w:hAnsi="Tahoma" w:eastAsia="宋体" w:cs="Times New Roman"/>
                <w:kern w:val="0"/>
                <w:sz w:val="24"/>
                <w:szCs w:val="24"/>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noWrap w:val="0"/>
            <w:vAlign w:val="center"/>
          </w:tcPr>
          <w:p>
            <w:pPr>
              <w:spacing w:after="0" w:line="240" w:lineRule="auto"/>
              <w:jc w:val="center"/>
              <w:rPr>
                <w:b/>
                <w:sz w:val="24"/>
                <w:szCs w:val="24"/>
                <w:highlight w:val="none"/>
              </w:rPr>
            </w:pPr>
            <w:r>
              <w:rPr>
                <w:rFonts w:hint="eastAsia"/>
                <w:b/>
                <w:sz w:val="24"/>
                <w:szCs w:val="24"/>
                <w:highlight w:val="none"/>
              </w:rPr>
              <w:t>办公</w:t>
            </w:r>
            <w:r>
              <w:rPr>
                <w:b/>
                <w:sz w:val="24"/>
                <w:szCs w:val="24"/>
                <w:highlight w:val="none"/>
              </w:rPr>
              <w:t>时间</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668" w:type="dxa"/>
            <w:noWrap w:val="0"/>
            <w:vAlign w:val="center"/>
          </w:tcPr>
          <w:p>
            <w:pPr>
              <w:spacing w:after="0" w:line="240" w:lineRule="auto"/>
              <w:jc w:val="center"/>
              <w:rPr>
                <w:b/>
                <w:sz w:val="24"/>
                <w:szCs w:val="24"/>
                <w:highlight w:val="none"/>
              </w:rPr>
            </w:pPr>
            <w:r>
              <w:rPr>
                <w:b/>
                <w:sz w:val="24"/>
                <w:szCs w:val="24"/>
                <w:highlight w:val="none"/>
              </w:rPr>
              <w:t>办理地址</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rPr>
            </w:pPr>
            <w:r>
              <w:rPr>
                <w:rFonts w:hint="eastAsia" w:ascii="Tahoma" w:hAnsi="Tahoma" w:eastAsia="宋体" w:cs="Times New Roman"/>
                <w:kern w:val="0"/>
                <w:sz w:val="24"/>
                <w:szCs w:val="24"/>
                <w:lang w:val="en-US" w:eastAsia="zh-CN"/>
              </w:rPr>
              <w:t>义井镇</w:t>
            </w:r>
            <w:r>
              <w:rPr>
                <w:rFonts w:hint="eastAsia" w:ascii="Tahoma" w:hAnsi="Tahoma" w:eastAsia="宋体" w:cs="Times New Roman"/>
                <w:kern w:val="0"/>
                <w:sz w:val="24"/>
                <w:szCs w:val="24"/>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668" w:type="dxa"/>
            <w:noWrap w:val="0"/>
            <w:vAlign w:val="center"/>
          </w:tcPr>
          <w:p>
            <w:pPr>
              <w:spacing w:after="0" w:line="240" w:lineRule="auto"/>
              <w:jc w:val="center"/>
              <w:rPr>
                <w:b/>
                <w:sz w:val="24"/>
                <w:szCs w:val="24"/>
                <w:highlight w:val="none"/>
              </w:rPr>
            </w:pPr>
            <w:r>
              <w:rPr>
                <w:b/>
                <w:sz w:val="24"/>
                <w:szCs w:val="24"/>
                <w:highlight w:val="none"/>
              </w:rPr>
              <w:t>咨询电话</w:t>
            </w:r>
          </w:p>
        </w:tc>
        <w:tc>
          <w:tcPr>
            <w:tcW w:w="8069" w:type="dxa"/>
            <w:noWrap w:val="0"/>
            <w:vAlign w:val="center"/>
          </w:tcPr>
          <w:p>
            <w:pPr>
              <w:widowControl/>
              <w:adjustRightInd w:val="0"/>
              <w:snapToGrid w:val="0"/>
              <w:spacing w:after="0" w:line="240" w:lineRule="auto"/>
              <w:jc w:val="left"/>
              <w:rPr>
                <w:rFonts w:hint="default" w:ascii="Tahoma" w:hAnsi="Tahoma" w:eastAsia="宋体" w:cs="Times New Roman"/>
                <w:kern w:val="0"/>
                <w:sz w:val="24"/>
                <w:szCs w:val="24"/>
                <w:lang w:val="en-US"/>
              </w:rPr>
            </w:pPr>
            <w:r>
              <w:rPr>
                <w:rFonts w:hint="eastAsia" w:ascii="Tahoma" w:hAnsi="Tahoma" w:eastAsia="宋体" w:cs="Times New Roman"/>
                <w:kern w:val="0"/>
                <w:sz w:val="24"/>
                <w:szCs w:val="24"/>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68" w:type="dxa"/>
            <w:noWrap w:val="0"/>
            <w:vAlign w:val="center"/>
          </w:tcPr>
          <w:p>
            <w:pPr>
              <w:spacing w:after="0" w:line="240" w:lineRule="auto"/>
              <w:jc w:val="center"/>
              <w:rPr>
                <w:rFonts w:hint="eastAsia" w:eastAsia="宋体"/>
                <w:b/>
                <w:sz w:val="24"/>
                <w:szCs w:val="24"/>
                <w:highlight w:val="none"/>
                <w:lang w:eastAsia="zh-CN"/>
              </w:rPr>
            </w:pPr>
            <w:r>
              <w:rPr>
                <w:rFonts w:hint="eastAsia"/>
                <w:b/>
                <w:sz w:val="24"/>
                <w:szCs w:val="24"/>
                <w:highlight w:val="none"/>
                <w:lang w:eastAsia="zh-CN"/>
              </w:rPr>
              <w:t>是否收费</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lang w:eastAsia="zh-CN"/>
              </w:rPr>
            </w:pPr>
            <w:r>
              <w:rPr>
                <w:rFonts w:hint="eastAsia" w:ascii="Tahoma" w:hAnsi="Tahoma" w:eastAsia="宋体" w:cs="Times New Roman"/>
                <w:kern w:val="0"/>
                <w:sz w:val="24"/>
                <w:szCs w:val="24"/>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1668" w:type="dxa"/>
            <w:noWrap w:val="0"/>
            <w:vAlign w:val="center"/>
          </w:tcPr>
          <w:p>
            <w:pPr>
              <w:spacing w:after="0" w:line="240" w:lineRule="auto"/>
              <w:jc w:val="center"/>
              <w:rPr>
                <w:rFonts w:hint="eastAsia" w:eastAsia="宋体"/>
                <w:b/>
                <w:sz w:val="24"/>
                <w:szCs w:val="24"/>
                <w:highlight w:val="none"/>
                <w:lang w:eastAsia="zh-CN"/>
              </w:rPr>
            </w:pPr>
            <w:r>
              <w:rPr>
                <w:rFonts w:hint="eastAsia"/>
                <w:b/>
                <w:sz w:val="24"/>
                <w:szCs w:val="24"/>
                <w:highlight w:val="none"/>
                <w:lang w:eastAsia="zh-CN"/>
              </w:rPr>
              <w:t>监督投诉</w:t>
            </w:r>
          </w:p>
        </w:tc>
        <w:tc>
          <w:tcPr>
            <w:tcW w:w="8069" w:type="dxa"/>
            <w:noWrap w:val="0"/>
            <w:vAlign w:val="center"/>
          </w:tcPr>
          <w:p>
            <w:pPr>
              <w:widowControl/>
              <w:adjustRightInd w:val="0"/>
              <w:snapToGrid w:val="0"/>
              <w:spacing w:after="0" w:line="240" w:lineRule="auto"/>
              <w:jc w:val="left"/>
              <w:rPr>
                <w:rFonts w:hint="eastAsia" w:ascii="Tahoma" w:hAnsi="Tahoma" w:eastAsia="宋体" w:cs="Times New Roman"/>
                <w:kern w:val="0"/>
                <w:sz w:val="24"/>
                <w:szCs w:val="24"/>
                <w:lang w:eastAsia="zh-CN"/>
              </w:rPr>
            </w:pPr>
            <w:r>
              <w:rPr>
                <w:rFonts w:hint="eastAsia" w:ascii="Tahoma" w:hAnsi="Tahoma" w:eastAsia="宋体" w:cs="Times New Roman"/>
                <w:kern w:val="0"/>
                <w:sz w:val="24"/>
                <w:szCs w:val="24"/>
                <w:lang w:val="en-US" w:eastAsia="zh-CN"/>
              </w:rPr>
              <w:t>1、现场监督投诉：</w:t>
            </w:r>
            <w:r>
              <w:rPr>
                <w:rFonts w:hint="eastAsia" w:ascii="Tahoma" w:hAnsi="Tahoma" w:eastAsia="宋体" w:cs="Times New Roman"/>
                <w:kern w:val="0"/>
                <w:sz w:val="24"/>
                <w:szCs w:val="24"/>
                <w:lang w:eastAsia="zh-CN"/>
              </w:rPr>
              <w:t>义井镇纪委办</w:t>
            </w:r>
            <w:r>
              <w:rPr>
                <w:rFonts w:hint="eastAsia" w:ascii="Tahoma" w:hAnsi="Tahoma" w:eastAsia="宋体" w:cs="Times New Roman"/>
                <w:kern w:val="0"/>
                <w:sz w:val="24"/>
                <w:szCs w:val="24"/>
              </w:rPr>
              <w:t>；</w:t>
            </w:r>
          </w:p>
          <w:p>
            <w:pPr>
              <w:widowControl/>
              <w:adjustRightInd w:val="0"/>
              <w:snapToGrid w:val="0"/>
              <w:spacing w:after="0" w:line="240" w:lineRule="auto"/>
              <w:jc w:val="left"/>
              <w:rPr>
                <w:rFonts w:hint="eastAsia" w:ascii="Tahoma" w:hAnsi="Tahoma" w:eastAsia="宋体" w:cs="Times New Roman"/>
                <w:kern w:val="0"/>
                <w:sz w:val="24"/>
                <w:szCs w:val="24"/>
                <w:lang w:val="en-US" w:eastAsia="zh-CN"/>
              </w:rPr>
            </w:pPr>
            <w:r>
              <w:rPr>
                <w:rFonts w:hint="eastAsia" w:ascii="Tahoma" w:hAnsi="Tahoma" w:eastAsia="宋体" w:cs="Times New Roman"/>
                <w:kern w:val="0"/>
                <w:sz w:val="24"/>
                <w:szCs w:val="24"/>
                <w:lang w:val="en-US" w:eastAsia="zh-CN"/>
              </w:rPr>
              <w:t>2、电话监督投诉：</w:t>
            </w:r>
            <w:r>
              <w:rPr>
                <w:rFonts w:hint="eastAsia" w:ascii="Tahoma" w:hAnsi="Tahoma" w:eastAsia="宋体" w:cs="Times New Roman"/>
                <w:kern w:val="0"/>
                <w:sz w:val="24"/>
                <w:szCs w:val="24"/>
                <w:lang w:eastAsia="zh-CN"/>
              </w:rPr>
              <w:t>0310-5425655</w:t>
            </w:r>
          </w:p>
        </w:tc>
      </w:tr>
    </w:tbl>
    <w:p>
      <w:pPr>
        <w:widowControl/>
        <w:numPr>
          <w:ilvl w:val="0"/>
          <w:numId w:val="0"/>
        </w:numPr>
        <w:adjustRightInd w:val="0"/>
        <w:snapToGrid w:val="0"/>
        <w:spacing w:after="0" w:line="240" w:lineRule="auto"/>
        <w:jc w:val="left"/>
        <w:rPr>
          <w:rFonts w:hint="eastAsia"/>
          <w:b/>
          <w:bCs/>
          <w:sz w:val="28"/>
          <w:szCs w:val="28"/>
          <w:highlight w:val="none"/>
          <w:lang w:val="en-US" w:eastAsia="zh-CN"/>
        </w:rPr>
      </w:pPr>
    </w:p>
    <w:p>
      <w:pPr>
        <w:rPr>
          <w:rFonts w:hint="eastAsia"/>
          <w:b/>
          <w:bCs/>
          <w:sz w:val="28"/>
          <w:szCs w:val="28"/>
          <w:highlight w:val="none"/>
          <w:lang w:val="en-US" w:eastAsia="zh-CN"/>
        </w:rPr>
      </w:pPr>
      <w:r>
        <w:rPr>
          <w:rFonts w:hint="eastAsia"/>
          <w:b/>
          <w:bCs/>
          <w:sz w:val="28"/>
          <w:szCs w:val="28"/>
          <w:highlight w:val="none"/>
          <w:lang w:val="en-US" w:eastAsia="zh-CN"/>
        </w:rPr>
        <w:br w:type="page"/>
      </w:r>
    </w:p>
    <w:p>
      <w:pPr>
        <w:widowControl/>
        <w:numPr>
          <w:ilvl w:val="0"/>
          <w:numId w:val="0"/>
        </w:numPr>
        <w:adjustRightInd w:val="0"/>
        <w:snapToGrid w:val="0"/>
        <w:spacing w:after="0" w:line="240" w:lineRule="auto"/>
        <w:jc w:val="left"/>
        <w:rPr>
          <w:rFonts w:hint="eastAsia"/>
          <w:b/>
          <w:bCs/>
          <w:sz w:val="28"/>
          <w:szCs w:val="28"/>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5" w:name="_Toc22357"/>
      <w:r>
        <w:rPr>
          <w:rFonts w:hint="eastAsia" w:ascii="方正小标宋简体" w:hAnsi="方正小标宋简体" w:eastAsia="方正小标宋简体" w:cs="方正小标宋简体"/>
          <w:b w:val="0"/>
          <w:bCs w:val="0"/>
          <w:sz w:val="44"/>
          <w:szCs w:val="44"/>
          <w:lang w:val="en-US" w:eastAsia="zh-CN"/>
        </w:rPr>
        <w:t>农药经营许可流程图</w:t>
      </w:r>
      <w:bookmarkEnd w:id="25"/>
    </w:p>
    <w:p>
      <w:pPr>
        <w:widowControl/>
        <w:numPr>
          <w:ilvl w:val="0"/>
          <w:numId w:val="0"/>
        </w:numPr>
        <w:adjustRightInd w:val="0"/>
        <w:snapToGrid w:val="0"/>
        <w:spacing w:after="0" w:line="240" w:lineRule="auto"/>
        <w:ind w:leftChars="0"/>
        <w:jc w:val="left"/>
        <w:rPr>
          <w:highlight w:val="none"/>
        </w:rPr>
      </w:pPr>
      <w:r>
        <w:rPr>
          <w:rFonts w:hint="eastAsia"/>
          <w:highlight w:val="none"/>
          <w:lang w:val="en-US" w:eastAsia="zh-CN"/>
        </w:rPr>
        <w:t xml:space="preserve">   </w:t>
      </w:r>
      <w:r>
        <w:rPr>
          <w:highlight w:val="none"/>
        </w:rPr>
        <w:drawing>
          <wp:inline distT="0" distB="0" distL="0" distR="0">
            <wp:extent cx="5274310" cy="6127750"/>
            <wp:effectExtent l="0" t="0" r="2540" b="6350"/>
            <wp:docPr id="72" name="图片 72" descr="http://10.242.2.19/qlk/rest/frame/pages/basic/attach/attachAction/getContent?attachGuid=3a94cb84-32c6-4ede-a389-a8f04d4c224f&amp;isCommondto=true&amp;attachGuid=3a94cb84-32c6-4ede-a389-a8f04d4c2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http://10.242.2.19/qlk/rest/frame/pages/basic/attach/attachAction/getContent?attachGuid=3a94cb84-32c6-4ede-a389-a8f04d4c224f&amp;isCommondto=true&amp;attachGuid=3a94cb84-32c6-4ede-a389-a8f04d4c224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6127968"/>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6" w:name="_Toc17714"/>
      <w:r>
        <w:rPr>
          <w:rFonts w:hint="eastAsia" w:ascii="方正小标宋简体" w:hAnsi="方正小标宋简体" w:eastAsia="方正小标宋简体" w:cs="方正小标宋简体"/>
          <w:b w:val="0"/>
          <w:bCs w:val="0"/>
          <w:sz w:val="44"/>
          <w:szCs w:val="44"/>
          <w:lang w:val="en-US" w:eastAsia="zh-CN"/>
        </w:rPr>
        <w:t>9．生鲜乳收购站许可办事指南</w:t>
      </w:r>
      <w:bookmarkEnd w:id="26"/>
    </w:p>
    <w:tbl>
      <w:tblPr>
        <w:tblStyle w:val="11"/>
        <w:tblW w:w="939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5"/>
        <w:gridCol w:w="11"/>
        <w:gridCol w:w="7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36"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事项编码</w:t>
            </w:r>
          </w:p>
        </w:tc>
        <w:tc>
          <w:tcPr>
            <w:tcW w:w="796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130120234000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36"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事项类别</w:t>
            </w:r>
          </w:p>
        </w:tc>
        <w:tc>
          <w:tcPr>
            <w:tcW w:w="796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设定依据</w:t>
            </w:r>
          </w:p>
        </w:tc>
        <w:tc>
          <w:tcPr>
            <w:tcW w:w="7974" w:type="dxa"/>
            <w:gridSpan w:val="2"/>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1、《乳品质量安全监督管理条例》第二十条；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1"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受理条件</w:t>
            </w:r>
          </w:p>
        </w:tc>
        <w:tc>
          <w:tcPr>
            <w:tcW w:w="7974"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符合生鲜乳收购站建设规划布局；2、有符合环保和卫生要求的收购场所；3、有与收奶量相适应的冷却、冷藏、保鲜设施和低温运输设备；4、有与检测项目相适应的化验、计量、检测仪器设备；5、有经培训合格并持有有效健康证明的从业人员；6、有卫生管理和质量安全保障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6"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申报材料</w:t>
            </w:r>
          </w:p>
        </w:tc>
        <w:tc>
          <w:tcPr>
            <w:tcW w:w="7974"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开办生鲜乳收购站申请；2、开办者的营业执照复印件和法定代表人身份证明复印件；3、生鲜乳收购站平面图和周围环境示意图；4、冷却、冷藏、保鲜设施和低温运输设备清单；5、化验、计量、检测仪器设备清单；6、从业人员的培训证明和有效的健康证明复印件；7、卫生管理和质量安全保障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办理流程</w:t>
            </w:r>
          </w:p>
        </w:tc>
        <w:tc>
          <w:tcPr>
            <w:tcW w:w="7974" w:type="dxa"/>
            <w:gridSpan w:val="2"/>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申请人提出申请，乡镇行政综合服务中心综合受理窗口受理，乡镇行政综合服务中心副主任审核、现场踏勘（两人以上），乡镇行政综合服务中心主任审批，乡镇行政综合服务中心综合受理窗口发证。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承诺时限</w:t>
            </w:r>
          </w:p>
        </w:tc>
        <w:tc>
          <w:tcPr>
            <w:tcW w:w="7974"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3个工作日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办公时间</w:t>
            </w:r>
          </w:p>
        </w:tc>
        <w:tc>
          <w:tcPr>
            <w:tcW w:w="7974"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办理地址</w:t>
            </w:r>
          </w:p>
        </w:tc>
        <w:tc>
          <w:tcPr>
            <w:tcW w:w="7974"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lang w:eastAsia="zh-CN"/>
              </w:rPr>
              <w:t>义井镇</w:t>
            </w:r>
            <w:r>
              <w:rPr>
                <w:rFonts w:hint="eastAsia" w:ascii="Tahoma" w:hAnsi="Tahoma" w:eastAsia="宋体" w:cs="Times New Roman"/>
                <w:b w:val="0"/>
                <w:bCs w:val="0"/>
                <w:kern w:val="0"/>
                <w:sz w:val="28"/>
                <w:szCs w:val="28"/>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425"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咨询电话</w:t>
            </w:r>
          </w:p>
        </w:tc>
        <w:tc>
          <w:tcPr>
            <w:tcW w:w="7974"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436"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是否收费</w:t>
            </w:r>
          </w:p>
        </w:tc>
        <w:tc>
          <w:tcPr>
            <w:tcW w:w="796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1436"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监督投诉</w:t>
            </w:r>
          </w:p>
        </w:tc>
        <w:tc>
          <w:tcPr>
            <w:tcW w:w="796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1、现场监督投诉：</w:t>
            </w:r>
            <w:r>
              <w:rPr>
                <w:rFonts w:hint="eastAsia" w:ascii="Tahoma" w:hAnsi="Tahoma" w:eastAsia="宋体" w:cs="Times New Roman"/>
                <w:b w:val="0"/>
                <w:bCs w:val="0"/>
                <w:kern w:val="0"/>
                <w:sz w:val="28"/>
                <w:szCs w:val="20"/>
                <w:lang w:eastAsia="zh-CN"/>
              </w:rPr>
              <w:t>义井镇纪委办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rPr>
              <w:t>2、电话监督投诉：</w:t>
            </w:r>
            <w:r>
              <w:rPr>
                <w:rFonts w:hint="eastAsia" w:ascii="Tahoma" w:hAnsi="Tahoma" w:eastAsia="宋体" w:cs="Times New Roman"/>
                <w:b w:val="0"/>
                <w:bCs w:val="0"/>
                <w:kern w:val="0"/>
                <w:sz w:val="28"/>
                <w:szCs w:val="28"/>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436" w:type="dxa"/>
            <w:gridSpan w:val="2"/>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办结查询</w:t>
            </w:r>
          </w:p>
        </w:tc>
        <w:tc>
          <w:tcPr>
            <w:tcW w:w="7963"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1、现场查询：</w:t>
            </w:r>
            <w:r>
              <w:rPr>
                <w:rFonts w:hint="eastAsia" w:ascii="Tahoma" w:hAnsi="Tahoma" w:eastAsia="宋体" w:cs="Times New Roman"/>
                <w:b w:val="0"/>
                <w:bCs w:val="0"/>
                <w:kern w:val="0"/>
                <w:sz w:val="28"/>
                <w:szCs w:val="28"/>
                <w:lang w:eastAsia="zh-CN"/>
              </w:rPr>
              <w:t>义井镇</w:t>
            </w:r>
            <w:r>
              <w:rPr>
                <w:rFonts w:hint="eastAsia" w:ascii="Tahoma" w:hAnsi="Tahoma" w:eastAsia="宋体" w:cs="Times New Roman"/>
                <w:b w:val="0"/>
                <w:bCs w:val="0"/>
                <w:kern w:val="0"/>
                <w:sz w:val="28"/>
                <w:szCs w:val="28"/>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rPr>
              <w:t>2、电话查询：</w:t>
            </w:r>
            <w:r>
              <w:rPr>
                <w:rFonts w:hint="eastAsia" w:ascii="Tahoma" w:hAnsi="Tahoma" w:eastAsia="宋体" w:cs="Times New Roman"/>
                <w:b w:val="0"/>
                <w:bCs w:val="0"/>
                <w:kern w:val="0"/>
                <w:sz w:val="28"/>
                <w:szCs w:val="28"/>
                <w:lang w:eastAsia="zh-CN"/>
              </w:rPr>
              <w:t>0310-5427673</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7" w:name="_Toc2303"/>
      <w:r>
        <w:rPr>
          <w:rFonts w:hint="eastAsia" w:ascii="方正小标宋简体" w:hAnsi="方正小标宋简体" w:eastAsia="方正小标宋简体" w:cs="方正小标宋简体"/>
          <w:b w:val="0"/>
          <w:bCs w:val="0"/>
          <w:sz w:val="44"/>
          <w:szCs w:val="44"/>
          <w:lang w:val="en-US" w:eastAsia="zh-CN"/>
        </w:rPr>
        <w:t>生鲜乳收购站许可流程图</w:t>
      </w:r>
      <w:bookmarkEnd w:id="27"/>
    </w:p>
    <w:p>
      <w:pPr>
        <w:widowControl/>
        <w:numPr>
          <w:ilvl w:val="0"/>
          <w:numId w:val="0"/>
        </w:numPr>
        <w:adjustRightInd w:val="0"/>
        <w:snapToGrid w:val="0"/>
        <w:spacing w:after="0" w:line="240" w:lineRule="auto"/>
        <w:ind w:leftChars="0"/>
        <w:jc w:val="left"/>
        <w:rPr>
          <w:rFonts w:hint="eastAsia"/>
          <w:b/>
          <w:bCs/>
          <w:sz w:val="28"/>
          <w:szCs w:val="28"/>
          <w:highlight w:val="none"/>
          <w:lang w:val="en-US" w:eastAsia="zh-CN"/>
        </w:rPr>
      </w:pPr>
    </w:p>
    <w:p>
      <w:pPr>
        <w:widowControl/>
        <w:adjustRightInd w:val="0"/>
        <w:snapToGrid w:val="0"/>
        <w:spacing w:after="0" w:line="240" w:lineRule="auto"/>
        <w:jc w:val="left"/>
        <w:rPr>
          <w:rFonts w:hint="eastAsia"/>
          <w:highlight w:val="none"/>
          <w:lang w:val="en-US" w:eastAsia="zh-CN"/>
        </w:rPr>
      </w:pPr>
      <w:r>
        <w:rPr>
          <w:rFonts w:hint="eastAsia"/>
          <w:highlight w:val="none"/>
          <w:lang w:val="en-US" w:eastAsia="zh-CN"/>
        </w:rPr>
        <w:t xml:space="preserve">  </w:t>
      </w:r>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293485"/>
            <wp:effectExtent l="0" t="0" r="2540" b="12065"/>
            <wp:docPr id="45" name="图片 45" descr="http://10.242.2.19/qlk/rest/frame/pages/basic/attach/attachAction/getContent?attachGuid=cbf55aeb-66d4-4d1f-a0c6-6e23d49f214e&amp;isCommondto=true&amp;attachGuid=cbf55aeb-66d4-4d1f-a0c6-6e23d49f2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http://10.242.2.19/qlk/rest/frame/pages/basic/attach/attachAction/getContent?attachGuid=cbf55aeb-66d4-4d1f-a0c6-6e23d49f214e&amp;isCommondto=true&amp;attachGuid=cbf55aeb-66d4-4d1f-a0c6-6e23d49f214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6293899"/>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8" w:name="_Toc4892"/>
      <w:r>
        <w:rPr>
          <w:rFonts w:hint="eastAsia" w:ascii="方正小标宋简体" w:hAnsi="方正小标宋简体" w:eastAsia="方正小标宋简体" w:cs="方正小标宋简体"/>
          <w:b w:val="0"/>
          <w:bCs w:val="0"/>
          <w:sz w:val="44"/>
          <w:szCs w:val="44"/>
          <w:lang w:val="en-US" w:eastAsia="zh-CN"/>
        </w:rPr>
        <w:t>10．林木采伐许可证核发办事指南</w:t>
      </w:r>
      <w:bookmarkEnd w:id="28"/>
    </w:p>
    <w:tbl>
      <w:tblPr>
        <w:tblStyle w:val="11"/>
        <w:tblW w:w="9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1"/>
        <w:gridCol w:w="8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000164120000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1、《中华人民共和国森林法实施条例》第三十二条；2、《中华人民共和国森林法》第三十二条。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0"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采伐许可证，应当提交有关采伐的地点、林种、树种、面积、蓄积、方式、更新措施和林木权属等内容的材料。超过省级以上人民政府林业主管部门规定面积或者蓄积量的，还应当提交伐区调查设计材料。符合林木采伐技术规程的，审核发放采伐许可证的部门应当及时核发采伐许可证。但是，审核发放采伐许可证的部门不得超过年采伐限额发放采伐许可证。有下列情形之一的，不得核发采伐许可证：1、采伐封山育林期、封山育林区内的林木；2、上年度采伐后未按照规定完成更新造林任务；3、上年度发生重大滥伐案件、森林火灾或者林业有害生物灾害，未采取预防和改进措施；4、法律法规和国务院林业主管部门规定的禁止采伐的其他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w:t>
            </w:r>
            <w:r>
              <w:rPr>
                <w:rFonts w:hint="eastAsia" w:ascii="Tahoma" w:hAnsi="Tahoma" w:eastAsia="宋体" w:cs="Times New Roman"/>
                <w:b w:val="0"/>
                <w:bCs w:val="0"/>
                <w:kern w:val="0"/>
                <w:sz w:val="28"/>
                <w:szCs w:val="20"/>
              </w:rPr>
              <w:tab/>
            </w:r>
            <w:r>
              <w:rPr>
                <w:rFonts w:hint="eastAsia" w:ascii="Tahoma" w:hAnsi="Tahoma" w:eastAsia="宋体" w:cs="Times New Roman"/>
                <w:b w:val="0"/>
                <w:bCs w:val="0"/>
                <w:kern w:val="0"/>
                <w:sz w:val="28"/>
                <w:szCs w:val="20"/>
              </w:rPr>
              <w:t>林木采伐申请表；2.采伐林木所有权证书或使用权证书；3.林木所有人的身份证。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申请人提出申请，乡镇行政综合服务中心综合受理窗口受理，行政综合服务中心副主任审核、现场踏勘（两人以上），行政综合服务中心主任审批，乡镇行政综合服务中心综合受理窗口办结。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义井镇</w:t>
            </w:r>
            <w:r>
              <w:rPr>
                <w:rFonts w:hint="eastAsia" w:ascii="Tahoma" w:hAnsi="Tahoma" w:eastAsia="宋体" w:cs="Times New Roman"/>
                <w:b w:val="0"/>
                <w:bCs w:val="0"/>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义井镇纪委办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531"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办结查询</w:t>
            </w:r>
          </w:p>
        </w:tc>
        <w:tc>
          <w:tcPr>
            <w:tcW w:w="80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1、现场查询：</w:t>
            </w:r>
            <w:r>
              <w:rPr>
                <w:rFonts w:hint="eastAsia" w:ascii="Tahoma" w:hAnsi="Tahoma" w:eastAsia="宋体" w:cs="Times New Roman"/>
                <w:b w:val="0"/>
                <w:bCs w:val="0"/>
                <w:kern w:val="0"/>
                <w:sz w:val="28"/>
                <w:szCs w:val="20"/>
                <w:lang w:eastAsia="zh-CN"/>
              </w:rPr>
              <w:t>义井镇</w:t>
            </w:r>
            <w:r>
              <w:rPr>
                <w:rFonts w:hint="eastAsia" w:ascii="Tahoma" w:hAnsi="Tahoma" w:eastAsia="宋体" w:cs="Times New Roman"/>
                <w:b w:val="0"/>
                <w:bCs w:val="0"/>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2、电话查询：</w:t>
            </w:r>
            <w:r>
              <w:rPr>
                <w:rFonts w:hint="eastAsia" w:ascii="Tahoma" w:hAnsi="Tahoma" w:eastAsia="宋体" w:cs="Times New Roman"/>
                <w:b w:val="0"/>
                <w:bCs w:val="0"/>
                <w:kern w:val="0"/>
                <w:sz w:val="28"/>
                <w:szCs w:val="20"/>
                <w:lang w:eastAsia="zh-CN"/>
              </w:rPr>
              <w:t>0310-5427673</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29" w:name="_Toc15142"/>
      <w:r>
        <w:rPr>
          <w:rFonts w:hint="eastAsia" w:ascii="方正小标宋简体" w:hAnsi="方正小标宋简体" w:eastAsia="方正小标宋简体" w:cs="方正小标宋简体"/>
          <w:b w:val="0"/>
          <w:bCs w:val="0"/>
          <w:sz w:val="44"/>
          <w:szCs w:val="44"/>
          <w:lang w:val="en-US" w:eastAsia="zh-CN"/>
        </w:rPr>
        <w:t>林木采伐许可证核发流程图</w:t>
      </w:r>
      <w:bookmarkEnd w:id="29"/>
    </w:p>
    <w:p>
      <w:pPr>
        <w:widowControl/>
        <w:numPr>
          <w:ilvl w:val="0"/>
          <w:numId w:val="0"/>
        </w:numPr>
        <w:adjustRightInd w:val="0"/>
        <w:snapToGrid w:val="0"/>
        <w:spacing w:after="0" w:line="240" w:lineRule="auto"/>
        <w:jc w:val="left"/>
        <w:rPr>
          <w:rFonts w:hint="eastAsia"/>
          <w:b/>
          <w:bCs/>
          <w:sz w:val="28"/>
          <w:szCs w:val="28"/>
          <w:highlight w:val="none"/>
          <w:lang w:val="en-US" w:eastAsia="zh-CN"/>
        </w:rPr>
      </w:pPr>
    </w:p>
    <w:p>
      <w:pPr>
        <w:widowControl/>
        <w:numPr>
          <w:ilvl w:val="0"/>
          <w:numId w:val="0"/>
        </w:numPr>
        <w:adjustRightInd w:val="0"/>
        <w:snapToGrid w:val="0"/>
        <w:spacing w:after="0" w:line="240" w:lineRule="auto"/>
        <w:jc w:val="left"/>
        <w:rPr>
          <w:rFonts w:hint="eastAsia"/>
          <w:b/>
          <w:bCs/>
          <w:sz w:val="28"/>
          <w:szCs w:val="28"/>
          <w:highlight w:val="none"/>
          <w:lang w:val="en-US" w:eastAsia="zh-CN"/>
        </w:rPr>
      </w:pPr>
    </w:p>
    <w:p>
      <w:pPr>
        <w:widowControl/>
        <w:numPr>
          <w:ilvl w:val="0"/>
          <w:numId w:val="0"/>
        </w:numPr>
        <w:adjustRightInd w:val="0"/>
        <w:snapToGrid w:val="0"/>
        <w:spacing w:after="0" w:line="240" w:lineRule="auto"/>
        <w:ind w:leftChars="0"/>
        <w:jc w:val="left"/>
        <w:rPr>
          <w:highlight w:val="none"/>
        </w:rPr>
      </w:pPr>
      <w:r>
        <w:rPr>
          <w:highlight w:val="none"/>
        </w:rPr>
        <w:drawing>
          <wp:inline distT="0" distB="0" distL="0" distR="0">
            <wp:extent cx="5274310" cy="4953635"/>
            <wp:effectExtent l="0" t="0" r="2540" b="18415"/>
            <wp:docPr id="46" name="图片 46" descr="http://10.242.2.19/qlk/rest/frame/pages/basic/attach/attachAction/getContent?attachGuid=c932d2e0-659c-43a7-a218-5a467b7527e0&amp;isCommondto=true&amp;attachGuid=c932d2e0-659c-43a7-a218-5a467b752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http://10.242.2.19/qlk/rest/frame/pages/basic/attach/attachAction/getContent?attachGuid=c932d2e0-659c-43a7-a218-5a467b7527e0&amp;isCommondto=true&amp;attachGuid=c932d2e0-659c-43a7-a218-5a467b7527e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4953635"/>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highlight w:val="none"/>
        </w:rPr>
      </w:pPr>
    </w:p>
    <w:p>
      <w:pP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highlight w:val="none"/>
        </w:rPr>
      </w:pPr>
      <w:bookmarkStart w:id="30" w:name="_Toc23318"/>
      <w:r>
        <w:rPr>
          <w:rFonts w:hint="eastAsia" w:ascii="方正小标宋简体" w:hAnsi="方正小标宋简体" w:eastAsia="方正小标宋简体" w:cs="方正小标宋简体"/>
          <w:b w:val="0"/>
          <w:bCs w:val="0"/>
          <w:sz w:val="44"/>
          <w:szCs w:val="44"/>
          <w:lang w:val="en-US" w:eastAsia="zh-CN"/>
        </w:rPr>
        <w:t>11．水域滩涂养殖证核发办事指南</w:t>
      </w:r>
      <w:bookmarkEnd w:id="30"/>
    </w:p>
    <w:tbl>
      <w:tblPr>
        <w:tblStyle w:val="11"/>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事项编码</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000120031000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事项类别</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1、《中华人民共和国渔业法》第十一条；2、《河北省人民政府办公厅关于省政府部门自行取消下放一批行政许可事项的通知》第二十六条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使用国家所有的水域、滩涂从事养殖生产的，应当向县级以上地方人民政府渔业行政主管部门提出申请，并提交以下材料：</w:t>
            </w:r>
            <w:r>
              <w:rPr>
                <w:rFonts w:hint="eastAsia" w:ascii="Tahoma" w:hAnsi="Tahoma" w:eastAsia="宋体" w:cs="Times New Roman"/>
                <w:b w:val="0"/>
                <w:bCs w:val="0"/>
                <w:kern w:val="0"/>
                <w:sz w:val="28"/>
                <w:szCs w:val="20"/>
                <w:lang w:val="en-US" w:eastAsia="zh-CN"/>
              </w:rPr>
              <w:t>1、</w:t>
            </w:r>
            <w:r>
              <w:rPr>
                <w:rFonts w:hint="eastAsia" w:ascii="Tahoma" w:hAnsi="Tahoma" w:eastAsia="宋体" w:cs="Times New Roman"/>
                <w:b w:val="0"/>
                <w:bCs w:val="0"/>
                <w:kern w:val="0"/>
                <w:sz w:val="28"/>
                <w:szCs w:val="20"/>
              </w:rPr>
              <w:t>养殖证申请表；</w:t>
            </w:r>
            <w:r>
              <w:rPr>
                <w:rFonts w:hint="eastAsia" w:ascii="Tahoma" w:hAnsi="Tahoma" w:eastAsia="宋体" w:cs="Times New Roman"/>
                <w:b w:val="0"/>
                <w:bCs w:val="0"/>
                <w:kern w:val="0"/>
                <w:sz w:val="28"/>
                <w:szCs w:val="20"/>
                <w:lang w:val="en-US" w:eastAsia="zh-CN"/>
              </w:rPr>
              <w:t>2、</w:t>
            </w:r>
            <w:r>
              <w:rPr>
                <w:rFonts w:hint="eastAsia" w:ascii="Tahoma" w:hAnsi="Tahoma" w:eastAsia="宋体" w:cs="Times New Roman"/>
                <w:b w:val="0"/>
                <w:bCs w:val="0"/>
                <w:kern w:val="0"/>
                <w:sz w:val="28"/>
                <w:szCs w:val="20"/>
              </w:rPr>
              <w:t>公民个人身份证明、法人或其他组织资格证明、法定代表人或者主要负责人的身份证明；</w:t>
            </w:r>
            <w:r>
              <w:rPr>
                <w:rFonts w:hint="eastAsia" w:ascii="Tahoma" w:hAnsi="Tahoma" w:eastAsia="宋体" w:cs="Times New Roman"/>
                <w:b w:val="0"/>
                <w:bCs w:val="0"/>
                <w:kern w:val="0"/>
                <w:sz w:val="28"/>
                <w:szCs w:val="20"/>
                <w:lang w:val="en-US" w:eastAsia="zh-CN"/>
              </w:rPr>
              <w:t>3、</w:t>
            </w:r>
            <w:r>
              <w:rPr>
                <w:rFonts w:hint="eastAsia" w:ascii="Tahoma" w:hAnsi="Tahoma" w:eastAsia="宋体" w:cs="Times New Roman"/>
                <w:b w:val="0"/>
                <w:bCs w:val="0"/>
                <w:kern w:val="0"/>
                <w:sz w:val="28"/>
                <w:szCs w:val="20"/>
              </w:rPr>
              <w:t>依法应当提交的其他证明材料。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w:t>
            </w:r>
            <w:r>
              <w:rPr>
                <w:rFonts w:hint="eastAsia" w:ascii="Tahoma" w:hAnsi="Tahoma" w:eastAsia="宋体" w:cs="Times New Roman"/>
                <w:b w:val="0"/>
                <w:bCs w:val="0"/>
                <w:kern w:val="0"/>
                <w:sz w:val="28"/>
                <w:szCs w:val="20"/>
              </w:rPr>
              <w:t>水域滩涂养殖证申请表；</w:t>
            </w:r>
            <w:r>
              <w:rPr>
                <w:rFonts w:hint="eastAsia" w:ascii="Tahoma" w:hAnsi="Tahoma" w:eastAsia="宋体" w:cs="Times New Roman"/>
                <w:b w:val="0"/>
                <w:bCs w:val="0"/>
                <w:kern w:val="0"/>
                <w:sz w:val="28"/>
                <w:szCs w:val="20"/>
                <w:lang w:val="en-US" w:eastAsia="zh-CN"/>
              </w:rPr>
              <w:t>2、</w:t>
            </w:r>
            <w:r>
              <w:rPr>
                <w:rFonts w:hint="eastAsia" w:ascii="Tahoma" w:hAnsi="Tahoma" w:eastAsia="宋体" w:cs="Times New Roman"/>
                <w:b w:val="0"/>
                <w:bCs w:val="0"/>
                <w:kern w:val="0"/>
                <w:sz w:val="28"/>
                <w:szCs w:val="20"/>
              </w:rPr>
              <w:t>公民个人身份证明、法人或其他组织资格证明、法定代表人或者主要负责人的身份证明；</w:t>
            </w:r>
            <w:r>
              <w:rPr>
                <w:rFonts w:hint="eastAsia" w:ascii="Tahoma" w:hAnsi="Tahoma" w:eastAsia="宋体" w:cs="Times New Roman"/>
                <w:b w:val="0"/>
                <w:bCs w:val="0"/>
                <w:kern w:val="0"/>
                <w:sz w:val="28"/>
                <w:szCs w:val="20"/>
                <w:lang w:val="en-US" w:eastAsia="zh-CN"/>
              </w:rPr>
              <w:t>3、</w:t>
            </w:r>
            <w:r>
              <w:rPr>
                <w:rFonts w:hint="eastAsia" w:ascii="Tahoma" w:hAnsi="Tahoma" w:eastAsia="宋体" w:cs="Times New Roman"/>
                <w:b w:val="0"/>
                <w:bCs w:val="0"/>
                <w:kern w:val="0"/>
                <w:sz w:val="28"/>
                <w:szCs w:val="20"/>
              </w:rPr>
              <w:t>依法应当提交的其他证明材料（具有测绘资质机构出具的水域、滩涂位置图）</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现场踏勘（两人以上），公示10个工作日，乡镇行政综合服务中心主任审批，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15</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义井镇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650" w:type="dxa"/>
            <w:noWrap w:val="0"/>
            <w:vAlign w:val="center"/>
          </w:tcPr>
          <w:p>
            <w:pPr>
              <w:widowControl/>
              <w:adjustRightInd w:val="0"/>
              <w:snapToGrid w:val="0"/>
              <w:spacing w:after="0" w:line="240" w:lineRule="auto"/>
              <w:jc w:val="left"/>
              <w:rPr>
                <w:rFonts w:hint="default"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是否收费</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监督投诉</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义井镇纪委办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545"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办结查询</w:t>
            </w:r>
          </w:p>
        </w:tc>
        <w:tc>
          <w:tcPr>
            <w:tcW w:w="76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1、现场查询：义井镇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0310-5427673</w:t>
            </w:r>
          </w:p>
        </w:tc>
      </w:tr>
    </w:tbl>
    <w:p>
      <w:pPr>
        <w:rPr>
          <w:rFonts w:hint="eastAsia" w:ascii="方正小标宋简体" w:hAnsi="方正小标宋简体" w:eastAsia="方正小标宋简体" w:cs="方正小标宋简体"/>
          <w:b w:val="0"/>
          <w:bCs w:val="0"/>
          <w:sz w:val="44"/>
          <w:szCs w:val="44"/>
          <w:highlight w:val="none"/>
          <w:lang w:val="en-US" w:eastAsia="zh-CN"/>
        </w:rPr>
      </w:pPr>
      <w:r>
        <w:rPr>
          <w:rFonts w:hint="eastAsia" w:ascii="方正小标宋简体" w:hAnsi="方正小标宋简体" w:eastAsia="方正小标宋简体" w:cs="方正小标宋简体"/>
          <w:b w:val="0"/>
          <w:bCs w:val="0"/>
          <w:sz w:val="44"/>
          <w:szCs w:val="44"/>
          <w:highlight w:val="none"/>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31" w:name="_Toc12687"/>
      <w:r>
        <w:rPr>
          <w:rFonts w:hint="eastAsia" w:ascii="方正小标宋简体" w:hAnsi="方正小标宋简体" w:eastAsia="方正小标宋简体" w:cs="方正小标宋简体"/>
          <w:b w:val="0"/>
          <w:bCs w:val="0"/>
          <w:sz w:val="44"/>
          <w:szCs w:val="44"/>
          <w:lang w:val="en-US" w:eastAsia="zh-CN"/>
        </w:rPr>
        <w:t>水域滩涂养殖证核发流程图</w:t>
      </w:r>
      <w:bookmarkEnd w:id="31"/>
    </w:p>
    <w:p>
      <w:pPr>
        <w:widowControl/>
        <w:numPr>
          <w:ilvl w:val="0"/>
          <w:numId w:val="0"/>
        </w:numPr>
        <w:adjustRightInd w:val="0"/>
        <w:snapToGrid w:val="0"/>
        <w:spacing w:after="0" w:line="240" w:lineRule="auto"/>
        <w:ind w:left="420" w:leftChars="0"/>
        <w:jc w:val="left"/>
        <w:rPr>
          <w:rFonts w:hint="eastAsia"/>
          <w:b/>
          <w:bCs/>
          <w:sz w:val="28"/>
          <w:szCs w:val="28"/>
          <w:highlight w:val="none"/>
          <w:lang w:val="en-US" w:eastAsia="zh-CN"/>
        </w:rPr>
      </w:pPr>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492750" cy="6259195"/>
            <wp:effectExtent l="0" t="0" r="12700" b="8255"/>
            <wp:docPr id="63" name="图片 63" descr="http://10.242.2.19/qlk/rest/frame/pages/basic/attach/attachAction/getContent?attachGuid=6b0bd017-e6cc-471a-9971-d24516ede398&amp;isCommondto=true&amp;attachGuid=6b0bd017-e6cc-471a-9971-d24516ede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http://10.242.2.19/qlk/rest/frame/pages/basic/attach/attachAction/getContent?attachGuid=6b0bd017-e6cc-471a-9971-d24516ede398&amp;isCommondto=true&amp;attachGuid=6b0bd017-e6cc-471a-9971-d24516ede3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92750" cy="6259195"/>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32" w:name="_Toc20473"/>
      <w:r>
        <w:rPr>
          <w:rFonts w:hint="eastAsia" w:ascii="方正小标宋简体" w:hAnsi="方正小标宋简体" w:eastAsia="方正小标宋简体" w:cs="方正小标宋简体"/>
          <w:b w:val="0"/>
          <w:bCs w:val="0"/>
          <w:sz w:val="44"/>
          <w:szCs w:val="44"/>
          <w:lang w:val="en-US" w:eastAsia="zh-CN"/>
        </w:rPr>
        <w:t>12.拖拉机、联合收割机操作人员操作证核发、增驾、换证、补证、注销办事指南</w:t>
      </w:r>
      <w:bookmarkEnd w:id="32"/>
    </w:p>
    <w:p>
      <w:pPr>
        <w:widowControl/>
        <w:numPr>
          <w:ilvl w:val="0"/>
          <w:numId w:val="0"/>
        </w:numPr>
        <w:adjustRightInd w:val="0"/>
        <w:snapToGrid w:val="0"/>
        <w:spacing w:after="0" w:line="240" w:lineRule="auto"/>
        <w:jc w:val="center"/>
        <w:rPr>
          <w:rFonts w:hint="eastAsia" w:ascii="方正小标宋简体" w:hAnsi="方正小标宋简体" w:eastAsia="方正小标宋简体" w:cs="方正小标宋简体"/>
          <w:b w:val="0"/>
          <w:bCs w:val="0"/>
          <w:w w:val="90"/>
          <w:sz w:val="44"/>
          <w:szCs w:val="44"/>
          <w:highlight w:val="none"/>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32"/>
          <w:szCs w:val="32"/>
          <w:highlight w:val="none"/>
          <w:lang w:val="en-US" w:eastAsia="zh-CN"/>
        </w:rPr>
      </w:pPr>
      <w:bookmarkStart w:id="33" w:name="_Toc303"/>
      <w:r>
        <w:rPr>
          <w:rFonts w:hint="eastAsia" w:ascii="方正小标宋简体" w:hAnsi="方正小标宋简体" w:eastAsia="方正小标宋简体" w:cs="方正小标宋简体"/>
          <w:b w:val="0"/>
          <w:bCs w:val="0"/>
          <w:sz w:val="32"/>
          <w:szCs w:val="32"/>
          <w:highlight w:val="none"/>
          <w:lang w:val="en-US" w:eastAsia="zh-CN"/>
        </w:rPr>
        <w:t>121拖拉机、联合收割机操作人员操作证件核发办事指南</w:t>
      </w:r>
      <w:bookmarkEnd w:id="33"/>
    </w:p>
    <w:tbl>
      <w:tblPr>
        <w:tblStyle w:val="11"/>
        <w:tblW w:w="9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1"/>
        <w:gridCol w:w="8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68" w:type="dxa"/>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130120226001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68" w:type="dxa"/>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68" w:type="dxa"/>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1、《中华人民共和国道路交通安全法》第八条、第十九条；2、《农业机械安全监督管理条例》第二十二条；3、《拖拉机和联合收割机驾驶证管理规定》第三条、第七条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1、年龄18周岁以上，60周岁以下；2、身高不低于150厘米；3、两眼裸视或矫正视力达到对数视力表</w:t>
            </w:r>
            <w:r>
              <w:rPr>
                <w:rFonts w:hint="eastAsia" w:ascii="Tahoma" w:hAnsi="Tahoma" w:eastAsia="宋体" w:cs="Times New Roman"/>
                <w:kern w:val="0"/>
                <w:sz w:val="28"/>
                <w:szCs w:val="20"/>
                <w:lang w:eastAsia="zh-CN"/>
              </w:rPr>
              <w:t>4</w:t>
            </w:r>
            <w:r>
              <w:rPr>
                <w:rFonts w:hint="eastAsia" w:ascii="Tahoma" w:hAnsi="Tahoma" w:eastAsia="宋体" w:cs="Times New Roman"/>
                <w:kern w:val="0"/>
                <w:sz w:val="28"/>
                <w:szCs w:val="20"/>
                <w:lang w:val="en-US" w:eastAsia="zh-CN"/>
              </w:rPr>
              <w:t>.</w:t>
            </w:r>
            <w:r>
              <w:rPr>
                <w:rFonts w:hint="eastAsia" w:ascii="Tahoma" w:hAnsi="Tahoma" w:eastAsia="宋体" w:cs="Times New Roman"/>
                <w:kern w:val="0"/>
                <w:sz w:val="28"/>
                <w:szCs w:val="20"/>
              </w:rPr>
              <w:t>9以上；4、无红绿色盲；5、两耳分别距音叉50厘米能分辨声源方向；6、双手拇指健全，每只手其他手指必须有3指健全，肢体和手指运动功能正常；7、下肢运动功能正常，下肢不等长度不得大于5厘米；8、躯干、颈部无运动功能障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整机照片；2、发动机和机身或者挂车架号码的拓印膜；3、拖拉机第三者责任强制保险凭证；4、拖拉机、联合收割机安全技术检验合格证明；5、拖拉机和联合收割机登记业务申请表；6、国产拖拉机、联合收割机的整机出厂合格证明或者进口拖拉机进口凭证；7、拖拉机、联合收割机来历证明；8、拖拉机、联合收割机登记、证书和牌照核发申请表；9、拖拉机、联合收割机所有人的身份证明；10、《拖拉机、联合收割机注册登记转入申请表》；11、拖拉机、联合收割机所有人的身份证原件和复印件；12、拖拉机、联合收割机安全技术检验合格证明；13、拖拉机、国产联合收割机的整机出厂合格证明或者进口凭证；14、发动机和联合收割机机身（底盘）或者挂车架号码的拓印膜；15、拖拉机、联合收割机来历证明；16、拖拉机办理第三者责任强制保险的日期和保险公司的名称；17、拖拉机、联合收割机注册登记/转入申请表；18、拖拉机第三责任强制保险凭证（或仅在田间作业的申告书）</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68" w:type="dxa"/>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申请人提出申请，乡镇行政综合服务中心综合受理窗口，乡镇行政综合服务中心副主任审核，农机安全监理站组织科目考试，乡镇行政综合服务中心主任审批，乡镇行政综合服务中心综合受理窗口办结。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2</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义井镇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5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8068"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b/>
          <w:bCs/>
          <w:sz w:val="28"/>
          <w:szCs w:val="28"/>
          <w:highlight w:val="none"/>
          <w:lang w:val="en-US" w:eastAsia="zh-CN"/>
        </w:rPr>
      </w:pPr>
      <w:r>
        <w:rPr>
          <w:rFonts w:hint="eastAsia"/>
          <w:b/>
          <w:bCs/>
          <w:sz w:val="28"/>
          <w:szCs w:val="28"/>
          <w:highlight w:val="none"/>
          <w:lang w:val="en-US" w:eastAsia="zh-CN"/>
        </w:rPr>
        <w:br w:type="page"/>
      </w:r>
    </w:p>
    <w:p>
      <w:pPr>
        <w:widowControl/>
        <w:numPr>
          <w:ilvl w:val="0"/>
          <w:numId w:val="0"/>
        </w:numPr>
        <w:adjustRightInd w:val="0"/>
        <w:snapToGrid w:val="0"/>
        <w:spacing w:after="0" w:line="240" w:lineRule="auto"/>
        <w:ind w:left="420" w:leftChars="0"/>
        <w:jc w:val="left"/>
        <w:rPr>
          <w:rFonts w:hint="eastAsia"/>
          <w:b/>
          <w:bCs/>
          <w:sz w:val="28"/>
          <w:szCs w:val="28"/>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right="225" w:rightChars="107" w:firstLine="418" w:firstLineChars="95"/>
        <w:jc w:val="center"/>
        <w:textAlignment w:val="auto"/>
        <w:outlineLvl w:val="0"/>
        <w:rPr>
          <w:rFonts w:hint="eastAsia" w:ascii="方正小标宋简体" w:hAnsi="方正小标宋简体" w:eastAsia="方正小标宋简体" w:cs="方正小标宋简体"/>
          <w:b w:val="0"/>
          <w:bCs w:val="0"/>
          <w:w w:val="100"/>
          <w:sz w:val="44"/>
          <w:szCs w:val="44"/>
          <w:highlight w:val="none"/>
          <w:lang w:val="en-US" w:eastAsia="zh-CN"/>
        </w:rPr>
      </w:pPr>
      <w:bookmarkStart w:id="34" w:name="_Toc12893"/>
      <w:r>
        <w:rPr>
          <w:rFonts w:hint="eastAsia" w:ascii="方正小标宋简体" w:hAnsi="方正小标宋简体" w:eastAsia="方正小标宋简体" w:cs="方正小标宋简体"/>
          <w:b w:val="0"/>
          <w:bCs w:val="0"/>
          <w:w w:val="100"/>
          <w:sz w:val="44"/>
          <w:szCs w:val="44"/>
          <w:highlight w:val="none"/>
          <w:lang w:val="en-US" w:eastAsia="zh-CN"/>
        </w:rPr>
        <w:t>拖拉机、联合收割机操作人员操作证件核发流程图</w:t>
      </w:r>
      <w:bookmarkEnd w:id="34"/>
    </w:p>
    <w:p>
      <w:pPr>
        <w:widowControl/>
        <w:numPr>
          <w:ilvl w:val="0"/>
          <w:numId w:val="0"/>
        </w:numPr>
        <w:adjustRightInd w:val="0"/>
        <w:snapToGrid w:val="0"/>
        <w:spacing w:after="0" w:line="240" w:lineRule="auto"/>
        <w:ind w:left="420" w:leftChars="0"/>
        <w:jc w:val="left"/>
        <w:rPr>
          <w:highlight w:val="none"/>
        </w:rPr>
      </w:pPr>
      <w:r>
        <w:rPr>
          <w:rFonts w:hint="eastAsia"/>
          <w:highlight w:val="none"/>
          <w:lang w:val="en-US" w:eastAsia="zh-CN"/>
        </w:rPr>
        <w:t xml:space="preserve"> </w:t>
      </w:r>
      <w:r>
        <w:rPr>
          <w:highlight w:val="none"/>
        </w:rPr>
        <w:drawing>
          <wp:inline distT="0" distB="0" distL="0" distR="0">
            <wp:extent cx="5274310" cy="6612255"/>
            <wp:effectExtent l="0" t="0" r="2540" b="17145"/>
            <wp:docPr id="142" name="图片 142" descr="http://10.242.2.19/qlk/rest/frame/pages/basic/attach/attachAction/getContent?attachGuid=ede202ed-7d07-4ea7-a8ad-afd026a80660&amp;isCommondto=true&amp;attachGuid=ede202ed-7d07-4ea7-a8ad-afd026a8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http://10.242.2.19/qlk/rest/frame/pages/basic/attach/attachAction/getContent?attachGuid=ede202ed-7d07-4ea7-a8ad-afd026a80660&amp;isCommondto=true&amp;attachGuid=ede202ed-7d07-4ea7-a8ad-afd026a806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6612255"/>
                    </a:xfrm>
                    <a:prstGeom prst="rect">
                      <a:avLst/>
                    </a:prstGeom>
                    <a:noFill/>
                    <a:ln>
                      <a:noFill/>
                    </a:ln>
                  </pic:spPr>
                </pic:pic>
              </a:graphicData>
            </a:graphic>
          </wp:inline>
        </w:drawing>
      </w:r>
    </w:p>
    <w:p>
      <w:pPr>
        <w:widowControl/>
        <w:numPr>
          <w:ilvl w:val="0"/>
          <w:numId w:val="0"/>
        </w:numPr>
        <w:adjustRightInd w:val="0"/>
        <w:snapToGrid w:val="0"/>
        <w:spacing w:after="0" w:line="240" w:lineRule="auto"/>
        <w:ind w:left="420" w:leftChars="0"/>
        <w:jc w:val="left"/>
        <w:rPr>
          <w:rFonts w:hint="eastAsia"/>
          <w:highlight w:val="none"/>
          <w:lang w:val="en-US" w:eastAsia="zh-CN"/>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kern w:val="0"/>
          <w:sz w:val="32"/>
          <w:szCs w:val="32"/>
          <w:lang w:eastAsia="zh-CN"/>
        </w:rPr>
      </w:pPr>
      <w:bookmarkStart w:id="35" w:name="_Toc31972"/>
      <w:bookmarkStart w:id="36" w:name="_Toc20942"/>
      <w:r>
        <w:rPr>
          <w:rFonts w:hint="eastAsia" w:ascii="方正小标宋简体" w:hAnsi="方正小标宋简体" w:eastAsia="方正小标宋简体" w:cs="方正小标宋简体"/>
          <w:b w:val="0"/>
          <w:bCs w:val="0"/>
          <w:kern w:val="0"/>
          <w:sz w:val="32"/>
          <w:szCs w:val="32"/>
          <w:lang w:val="en-US" w:eastAsia="zh-CN"/>
        </w:rPr>
        <w:t>122</w:t>
      </w:r>
      <w:r>
        <w:rPr>
          <w:rFonts w:hint="eastAsia" w:ascii="方正小标宋简体" w:hAnsi="方正小标宋简体" w:eastAsia="方正小标宋简体" w:cs="方正小标宋简体"/>
          <w:b w:val="0"/>
          <w:bCs w:val="0"/>
          <w:kern w:val="0"/>
          <w:sz w:val="32"/>
          <w:szCs w:val="32"/>
        </w:rPr>
        <w:t>拖拉机、联合收割机驾驶证核发增驾</w:t>
      </w:r>
      <w:bookmarkEnd w:id="35"/>
      <w:r>
        <w:rPr>
          <w:rFonts w:hint="eastAsia" w:ascii="方正小标宋简体" w:hAnsi="方正小标宋简体" w:eastAsia="方正小标宋简体" w:cs="方正小标宋简体"/>
          <w:b w:val="0"/>
          <w:bCs w:val="0"/>
          <w:kern w:val="0"/>
          <w:sz w:val="32"/>
          <w:szCs w:val="32"/>
          <w:lang w:eastAsia="zh-CN"/>
        </w:rPr>
        <w:t>办事指南</w:t>
      </w:r>
      <w:bookmarkEnd w:id="36"/>
    </w:p>
    <w:tbl>
      <w:tblPr>
        <w:tblStyle w:val="11"/>
        <w:tblpPr w:leftFromText="180" w:rightFromText="180" w:vertAnchor="text" w:horzAnchor="page" w:tblpX="1516" w:tblpY="372"/>
        <w:tblOverlap w:val="never"/>
        <w:tblW w:w="8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事项编码</w:t>
            </w:r>
          </w:p>
        </w:tc>
        <w:tc>
          <w:tcPr>
            <w:tcW w:w="7339" w:type="dxa"/>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130120226002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事项类别</w:t>
            </w:r>
          </w:p>
        </w:tc>
        <w:tc>
          <w:tcPr>
            <w:tcW w:w="7339" w:type="dxa"/>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339" w:type="dxa"/>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1、《中华人民共和国道路交通安全法》第八条、第十九条；2、《农业机械安全监督管理条例》第二十二条；3、《拖拉机和联合收割机驾驶证管理规定》第十三条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申请增加准驾机型的，应当向驾驶证核发地或居住地农机监理机构提出申请，填写申请表，提交驾驶证</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1、拖拉机和联合收割机驾驶证业务申请表；2、身份证明及复印件；3、拖拉机、联合收割机驾驶人身体条件证明；4、拖拉机、联合收割机驾驶考试成绩表；5、原拖拉机、联合收割机驾驶证</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339" w:type="dxa"/>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考试合格后，乡镇行政综合服务中心综合受理窗口将相关资料录入系统，乡镇行政综合服务中心副主任根据法定条件和程序，对录入资料进行审核把关，乡镇行政综合服务中心副主任，作出审批意见，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2</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义井镇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是否收费</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监督投诉</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义井镇纪委办</w:t>
            </w:r>
            <w:r>
              <w:rPr>
                <w:rFonts w:hint="eastAsia" w:ascii="Tahoma" w:hAnsi="Tahoma" w:eastAsia="宋体" w:cs="Times New Roman"/>
                <w:b w:val="0"/>
                <w:bCs w:val="0"/>
                <w:kern w:val="0"/>
                <w:sz w:val="28"/>
                <w:szCs w:val="20"/>
              </w:rPr>
              <w:t>；</w:t>
            </w:r>
          </w:p>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办结查询</w:t>
            </w:r>
          </w:p>
        </w:tc>
        <w:tc>
          <w:tcPr>
            <w:tcW w:w="733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1、现场查询：义井镇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0310-5427673</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w w:val="100"/>
          <w:sz w:val="44"/>
          <w:szCs w:val="44"/>
          <w:highlight w:val="none"/>
          <w:lang w:val="en-US" w:eastAsia="zh-CN"/>
        </w:rPr>
      </w:pPr>
      <w:bookmarkStart w:id="37" w:name="_Toc5691"/>
      <w:r>
        <w:rPr>
          <w:rFonts w:hint="eastAsia" w:ascii="方正小标宋简体" w:hAnsi="方正小标宋简体" w:eastAsia="方正小标宋简体" w:cs="方正小标宋简体"/>
          <w:b w:val="0"/>
          <w:bCs w:val="0"/>
          <w:w w:val="100"/>
          <w:sz w:val="44"/>
          <w:szCs w:val="44"/>
          <w:highlight w:val="none"/>
          <w:lang w:val="en-US" w:eastAsia="zh-CN"/>
        </w:rPr>
        <w:t>拖拉机、联合收割机驾驶证核发增驾流程图</w:t>
      </w:r>
      <w:bookmarkEnd w:id="37"/>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155055"/>
            <wp:effectExtent l="0" t="0" r="2540" b="17145"/>
            <wp:docPr id="143" name="图片 143" descr="http://10.242.2.19/qlk/rest/frame/pages/basic/attach/attachAction/getContent?attachGuid=e27623a5-dd3e-418f-a51c-42c8cbd5b96f&amp;isCommondto=true&amp;attachGuid=e27623a5-dd3e-418f-a51c-42c8cbd5b9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http://10.242.2.19/qlk/rest/frame/pages/basic/attach/attachAction/getContent?attachGuid=e27623a5-dd3e-418f-a51c-42c8cbd5b96f&amp;isCommondto=true&amp;attachGuid=e27623a5-dd3e-418f-a51c-42c8cbd5b96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6155528"/>
                    </a:xfrm>
                    <a:prstGeom prst="rect">
                      <a:avLst/>
                    </a:prstGeom>
                    <a:noFill/>
                    <a:ln>
                      <a:noFill/>
                    </a:ln>
                  </pic:spPr>
                </pic:pic>
              </a:graphicData>
            </a:graphic>
          </wp:inline>
        </w:drawing>
      </w:r>
    </w:p>
    <w:p>
      <w:pPr>
        <w:widowControl/>
        <w:adjustRightInd w:val="0"/>
        <w:snapToGrid w:val="0"/>
        <w:spacing w:after="0" w:line="240" w:lineRule="auto"/>
        <w:jc w:val="left"/>
        <w:rPr>
          <w:rFonts w:hint="eastAsia"/>
          <w:highlight w:val="none"/>
        </w:rPr>
      </w:pPr>
    </w:p>
    <w:p>
      <w:pPr>
        <w:rPr>
          <w:rFonts w:hint="eastAsia" w:ascii="方正小标宋简体" w:hAnsi="方正小标宋简体" w:eastAsia="方正小标宋简体" w:cs="方正小标宋简体"/>
          <w:b w:val="0"/>
          <w:bCs w:val="0"/>
          <w:kern w:val="0"/>
          <w:sz w:val="32"/>
          <w:szCs w:val="32"/>
          <w:lang w:val="en-US" w:eastAsia="zh-CN"/>
        </w:rPr>
      </w:pPr>
      <w:bookmarkStart w:id="38" w:name="_Toc8780"/>
      <w:r>
        <w:rPr>
          <w:rFonts w:hint="eastAsia" w:ascii="方正小标宋简体" w:hAnsi="方正小标宋简体" w:eastAsia="方正小标宋简体" w:cs="方正小标宋简体"/>
          <w:b w:val="0"/>
          <w:bCs w:val="0"/>
          <w:kern w:val="0"/>
          <w:sz w:val="32"/>
          <w:szCs w:val="32"/>
          <w:lang w:val="en-US" w:eastAsia="zh-CN"/>
        </w:rPr>
        <w:br w:type="page"/>
      </w:r>
    </w:p>
    <w:tbl>
      <w:tblPr>
        <w:tblStyle w:val="11"/>
        <w:tblpPr w:leftFromText="180" w:rightFromText="180" w:vertAnchor="text" w:horzAnchor="page" w:tblpX="1228" w:tblpY="649"/>
        <w:tblOverlap w:val="never"/>
        <w:tblW w:w="94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lang w:eastAsia="zh-CN"/>
              </w:rPr>
              <w:t>事项编码</w:t>
            </w:r>
          </w:p>
        </w:tc>
        <w:tc>
          <w:tcPr>
            <w:tcW w:w="7751" w:type="dxa"/>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130120226003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lang w:eastAsia="zh-CN"/>
              </w:rPr>
              <w:t>事项类别</w:t>
            </w:r>
          </w:p>
        </w:tc>
        <w:tc>
          <w:tcPr>
            <w:tcW w:w="7751" w:type="dxa"/>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设定依据</w:t>
            </w:r>
          </w:p>
        </w:tc>
        <w:tc>
          <w:tcPr>
            <w:tcW w:w="7751" w:type="dxa"/>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rPr>
              <w:t>1、《中华人民共和国道路交通安全法》第八条、第十九条；2、《农业机械安全监督管理条例》第二十二条；3、《拖拉机和联合收割机驾驶证管理规定》第二十四条、第二十五条、第二十六条</w:t>
            </w:r>
            <w:r>
              <w:rPr>
                <w:rFonts w:hint="eastAsia" w:ascii="Tahoma" w:hAnsi="Tahoma" w:eastAsia="宋体" w:cs="Times New Roman"/>
                <w:b w:val="0"/>
                <w:bCs w:val="0"/>
                <w:kern w:val="0"/>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受理条件</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驾驶证有效期为6年。驾驶人驾驶拖拉机、联合收割机时，应当随身携带。驾驶人应当于驾驶证有效期满前3个月内，向驾驶证核发地或居住地农机监理机构申请换证。驾驶人户籍迁出原农机监理机构管辖区的，应当向迁入地农机监理机构申请换证；驾驶人在驾驶证核发地农机监理机构管辖区以外居住的，可以向居住地农机监理机构申请换证。申请换证时应当填写申请表，提交驾驶人身份证明和驾驶证。驾驶证记载的驾驶人信息发生变化的或驾驶证损毁无法辨认的，驾驶人应当及时到驾驶证核发地或居住地农机监理机构申请换证。申请换证时应当填写申请表，提交驾驶人身份证明和驾驶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申报材料</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rPr>
              <w:t>1、拖拉机和联合收割机驾驶证业务申请表；2、身份证明及复印件；3、拖拉机、联合收割机驾驶人身体条件证明；4、原拖拉机、联合收割机驾驶证</w:t>
            </w:r>
            <w:r>
              <w:rPr>
                <w:rFonts w:hint="eastAsia" w:ascii="Tahoma" w:hAnsi="Tahoma" w:eastAsia="宋体" w:cs="Times New Roman"/>
                <w:b w:val="0"/>
                <w:bCs w:val="0"/>
                <w:kern w:val="0"/>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办理流程</w:t>
            </w:r>
          </w:p>
        </w:tc>
        <w:tc>
          <w:tcPr>
            <w:tcW w:w="7751" w:type="dxa"/>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承诺时限</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2</w:t>
            </w:r>
            <w:r>
              <w:rPr>
                <w:rFonts w:hint="eastAsia" w:ascii="Tahoma" w:hAnsi="Tahoma" w:eastAsia="宋体" w:cs="Times New Roman"/>
                <w:b w:val="0"/>
                <w:bCs w:val="0"/>
                <w:kern w:val="0"/>
                <w:sz w:val="28"/>
                <w:szCs w:val="28"/>
                <w:lang w:val="en-US" w:eastAsia="zh-CN"/>
              </w:rPr>
              <w:t>个工</w:t>
            </w:r>
            <w:r>
              <w:rPr>
                <w:rFonts w:hint="eastAsia" w:ascii="Tahoma" w:hAnsi="Tahoma" w:eastAsia="宋体" w:cs="Times New Roman"/>
                <w:b w:val="0"/>
                <w:bCs w:val="0"/>
                <w:kern w:val="0"/>
                <w:sz w:val="28"/>
                <w:szCs w:val="28"/>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办公时间</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星期一至星期五</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上午8</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30~12</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00，下午13</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30~17</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30（6月1日~9月1日下午14</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30~17</w:t>
            </w:r>
            <w:r>
              <w:rPr>
                <w:rFonts w:hint="eastAsia" w:ascii="Tahoma" w:hAnsi="Tahoma" w:eastAsia="宋体" w:cs="Times New Roman"/>
                <w:b w:val="0"/>
                <w:bCs w:val="0"/>
                <w:kern w:val="0"/>
                <w:sz w:val="28"/>
                <w:szCs w:val="28"/>
                <w:lang w:eastAsia="zh-CN"/>
              </w:rPr>
              <w:t>：</w:t>
            </w:r>
            <w:r>
              <w:rPr>
                <w:rFonts w:hint="eastAsia" w:ascii="Tahoma" w:hAnsi="Tahoma" w:eastAsia="宋体" w:cs="Times New Roman"/>
                <w:b w:val="0"/>
                <w:bCs w:val="0"/>
                <w:kern w:val="0"/>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办理地址</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val="en-US" w:eastAsia="zh-CN"/>
              </w:rPr>
            </w:pPr>
            <w:r>
              <w:rPr>
                <w:rFonts w:hint="eastAsia" w:ascii="Tahoma" w:hAnsi="Tahoma" w:eastAsia="宋体" w:cs="Times New Roman"/>
                <w:b w:val="0"/>
                <w:bCs w:val="0"/>
                <w:kern w:val="0"/>
                <w:sz w:val="28"/>
                <w:szCs w:val="28"/>
                <w:lang w:val="en-US" w:eastAsia="zh-CN"/>
              </w:rPr>
              <w:t>义井镇</w:t>
            </w:r>
            <w:r>
              <w:rPr>
                <w:rFonts w:hint="eastAsia" w:ascii="Tahoma" w:hAnsi="Tahoma" w:eastAsia="宋体" w:cs="Times New Roman"/>
                <w:b w:val="0"/>
                <w:bCs w:val="0"/>
                <w:kern w:val="0"/>
                <w:sz w:val="28"/>
                <w:szCs w:val="28"/>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rPr>
              <w:t>咨询电话</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val="en-US" w:eastAsia="zh-CN"/>
              </w:rPr>
            </w:pPr>
            <w:r>
              <w:rPr>
                <w:rFonts w:hint="eastAsia" w:ascii="Tahoma" w:hAnsi="Tahoma" w:eastAsia="宋体" w:cs="Times New Roman"/>
                <w:b w:val="0"/>
                <w:bCs w:val="0"/>
                <w:kern w:val="0"/>
                <w:sz w:val="28"/>
                <w:szCs w:val="28"/>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lang w:eastAsia="zh-CN"/>
              </w:rPr>
              <w:t>是否收费</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val="en-US" w:eastAsia="zh-CN"/>
              </w:rPr>
            </w:pPr>
            <w:r>
              <w:rPr>
                <w:rFonts w:hint="eastAsia" w:ascii="Tahoma" w:hAnsi="Tahoma" w:eastAsia="宋体" w:cs="Times New Roman"/>
                <w:b w:val="0"/>
                <w:bCs w:val="0"/>
                <w:kern w:val="0"/>
                <w:sz w:val="28"/>
                <w:szCs w:val="28"/>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lang w:eastAsia="zh-CN"/>
              </w:rPr>
              <w:t>监督投诉</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lang w:val="en-US" w:eastAsia="zh-CN"/>
              </w:rPr>
              <w:t>1、现场监督投诉：</w:t>
            </w:r>
            <w:r>
              <w:rPr>
                <w:rFonts w:hint="eastAsia" w:ascii="Tahoma" w:hAnsi="Tahoma" w:eastAsia="宋体" w:cs="Times New Roman"/>
                <w:b w:val="0"/>
                <w:bCs w:val="0"/>
                <w:kern w:val="0"/>
                <w:sz w:val="28"/>
                <w:szCs w:val="28"/>
                <w:lang w:eastAsia="zh-CN"/>
              </w:rPr>
              <w:t>义井镇纪委办</w:t>
            </w:r>
            <w:r>
              <w:rPr>
                <w:rFonts w:hint="eastAsia" w:ascii="Tahoma" w:hAnsi="Tahoma" w:eastAsia="宋体" w:cs="Times New Roman"/>
                <w:b w:val="0"/>
                <w:bCs w:val="0"/>
                <w:kern w:val="0"/>
                <w:sz w:val="28"/>
                <w:szCs w:val="28"/>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val="en-US" w:eastAsia="zh-CN"/>
              </w:rPr>
            </w:pPr>
            <w:r>
              <w:rPr>
                <w:rFonts w:hint="eastAsia" w:ascii="Tahoma" w:hAnsi="Tahoma" w:eastAsia="宋体" w:cs="Times New Roman"/>
                <w:b w:val="0"/>
                <w:bCs w:val="0"/>
                <w:kern w:val="0"/>
                <w:sz w:val="28"/>
                <w:szCs w:val="28"/>
                <w:lang w:val="en-US" w:eastAsia="zh-CN"/>
              </w:rPr>
              <w:t>2、电话监督投诉：</w:t>
            </w:r>
            <w:r>
              <w:rPr>
                <w:rFonts w:hint="eastAsia" w:ascii="Tahoma" w:hAnsi="Tahoma" w:eastAsia="宋体" w:cs="Times New Roman"/>
                <w:b w:val="0"/>
                <w:bCs w:val="0"/>
                <w:kern w:val="0"/>
                <w:sz w:val="28"/>
                <w:szCs w:val="28"/>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rPr>
            </w:pPr>
            <w:r>
              <w:rPr>
                <w:rFonts w:hint="eastAsia" w:ascii="Tahoma" w:hAnsi="Tahoma" w:eastAsia="宋体" w:cs="Times New Roman"/>
                <w:b w:val="0"/>
                <w:bCs w:val="0"/>
                <w:kern w:val="0"/>
                <w:sz w:val="28"/>
                <w:szCs w:val="28"/>
                <w:lang w:eastAsia="zh-CN"/>
              </w:rPr>
              <w:t>办结查询</w:t>
            </w:r>
          </w:p>
        </w:tc>
        <w:tc>
          <w:tcPr>
            <w:tcW w:w="7751"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eastAsia="zh-CN"/>
              </w:rPr>
            </w:pPr>
            <w:r>
              <w:rPr>
                <w:rFonts w:hint="eastAsia" w:ascii="Tahoma" w:hAnsi="Tahoma" w:eastAsia="宋体" w:cs="Times New Roman"/>
                <w:b w:val="0"/>
                <w:bCs w:val="0"/>
                <w:kern w:val="0"/>
                <w:sz w:val="28"/>
                <w:szCs w:val="28"/>
                <w:lang w:val="en-US" w:eastAsia="zh-CN"/>
              </w:rPr>
              <w:t>1、现场查询：义井镇</w:t>
            </w:r>
            <w:r>
              <w:rPr>
                <w:rFonts w:hint="eastAsia" w:ascii="Tahoma" w:hAnsi="Tahoma" w:eastAsia="宋体" w:cs="Times New Roman"/>
                <w:b w:val="0"/>
                <w:bCs w:val="0"/>
                <w:kern w:val="0"/>
                <w:sz w:val="28"/>
                <w:szCs w:val="28"/>
              </w:rPr>
              <w:t>行政综合服务中心</w:t>
            </w:r>
            <w:r>
              <w:rPr>
                <w:rFonts w:hint="eastAsia" w:ascii="Tahoma" w:hAnsi="Tahoma" w:eastAsia="宋体" w:cs="Times New Roman"/>
                <w:b w:val="0"/>
                <w:bCs w:val="0"/>
                <w:kern w:val="0"/>
                <w:sz w:val="28"/>
                <w:szCs w:val="28"/>
                <w:lang w:eastAsia="zh-CN"/>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val="0"/>
                <w:kern w:val="0"/>
                <w:sz w:val="28"/>
                <w:szCs w:val="28"/>
                <w:lang w:val="en-US" w:eastAsia="zh-CN"/>
              </w:rPr>
            </w:pPr>
            <w:r>
              <w:rPr>
                <w:rFonts w:hint="eastAsia" w:ascii="Tahoma" w:hAnsi="Tahoma" w:eastAsia="宋体" w:cs="Times New Roman"/>
                <w:b w:val="0"/>
                <w:bCs w:val="0"/>
                <w:kern w:val="0"/>
                <w:sz w:val="28"/>
                <w:szCs w:val="28"/>
                <w:lang w:val="en-US" w:eastAsia="zh-CN"/>
              </w:rPr>
              <w:t>2、电话查询：</w:t>
            </w:r>
            <w:r>
              <w:rPr>
                <w:rFonts w:hint="eastAsia" w:ascii="Tahoma" w:hAnsi="Tahoma" w:eastAsia="宋体" w:cs="Times New Roman"/>
                <w:b w:val="0"/>
                <w:bCs w:val="0"/>
                <w:kern w:val="0"/>
                <w:sz w:val="28"/>
                <w:szCs w:val="28"/>
                <w:lang w:eastAsia="zh-CN"/>
              </w:rPr>
              <w:t>0310-5427673</w:t>
            </w:r>
          </w:p>
        </w:tc>
      </w:tr>
    </w:tbl>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kern w:val="0"/>
          <w:sz w:val="32"/>
          <w:szCs w:val="32"/>
          <w:lang w:eastAsia="zh-CN"/>
        </w:rPr>
      </w:pPr>
      <w:bookmarkStart w:id="39" w:name="_Toc28071"/>
      <w:r>
        <w:rPr>
          <w:rFonts w:hint="eastAsia" w:ascii="方正小标宋简体" w:hAnsi="方正小标宋简体" w:eastAsia="方正小标宋简体" w:cs="方正小标宋简体"/>
          <w:b w:val="0"/>
          <w:bCs w:val="0"/>
          <w:kern w:val="0"/>
          <w:sz w:val="32"/>
          <w:szCs w:val="32"/>
          <w:lang w:val="en-US" w:eastAsia="zh-CN"/>
        </w:rPr>
        <w:t>12.3</w:t>
      </w:r>
      <w:r>
        <w:rPr>
          <w:rFonts w:hint="eastAsia" w:ascii="方正小标宋简体" w:hAnsi="方正小标宋简体" w:eastAsia="方正小标宋简体" w:cs="方正小标宋简体"/>
          <w:b w:val="0"/>
          <w:bCs w:val="0"/>
          <w:kern w:val="0"/>
          <w:sz w:val="32"/>
          <w:szCs w:val="32"/>
        </w:rPr>
        <w:t>拖拉机、联合收割机驾驶证核发换证</w:t>
      </w:r>
      <w:bookmarkEnd w:id="38"/>
      <w:r>
        <w:rPr>
          <w:rFonts w:hint="eastAsia" w:ascii="方正小标宋简体" w:hAnsi="方正小标宋简体" w:eastAsia="方正小标宋简体" w:cs="方正小标宋简体"/>
          <w:b w:val="0"/>
          <w:bCs w:val="0"/>
          <w:kern w:val="0"/>
          <w:sz w:val="32"/>
          <w:szCs w:val="32"/>
          <w:lang w:eastAsia="zh-CN"/>
        </w:rPr>
        <w:t>办事指南</w:t>
      </w:r>
      <w:bookmarkEnd w:id="39"/>
    </w:p>
    <w:p>
      <w:pPr>
        <w:rPr>
          <w:rFonts w:hint="eastAsia" w:ascii="方正小标宋简体" w:hAnsi="方正小标宋简体" w:eastAsia="方正小标宋简体" w:cs="方正小标宋简体"/>
          <w:b w:val="0"/>
          <w:bCs w:val="0"/>
          <w:kern w:val="0"/>
          <w:sz w:val="44"/>
          <w:szCs w:val="44"/>
        </w:rPr>
      </w:pPr>
      <w:bookmarkStart w:id="40" w:name="_Toc28352"/>
      <w:r>
        <w:rPr>
          <w:rFonts w:hint="eastAsia" w:ascii="方正小标宋简体" w:hAnsi="方正小标宋简体" w:eastAsia="方正小标宋简体" w:cs="方正小标宋简体"/>
          <w:b w:val="0"/>
          <w:bCs w:val="0"/>
          <w:kern w:val="0"/>
          <w:sz w:val="44"/>
          <w:szCs w:val="44"/>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eastAsia="zh-CN"/>
        </w:rPr>
      </w:pPr>
      <w:bookmarkStart w:id="41" w:name="_Toc4727"/>
      <w:r>
        <w:rPr>
          <w:rFonts w:hint="eastAsia" w:ascii="方正小标宋简体" w:hAnsi="方正小标宋简体" w:eastAsia="方正小标宋简体" w:cs="方正小标宋简体"/>
          <w:b w:val="0"/>
          <w:bCs w:val="0"/>
          <w:kern w:val="0"/>
          <w:sz w:val="44"/>
          <w:szCs w:val="44"/>
        </w:rPr>
        <w:t>拖拉机、联合收割机驾驶证核发换证</w:t>
      </w:r>
      <w:r>
        <w:rPr>
          <w:rFonts w:hint="eastAsia" w:ascii="方正小标宋简体" w:hAnsi="方正小标宋简体" w:eastAsia="方正小标宋简体" w:cs="方正小标宋简体"/>
          <w:b w:val="0"/>
          <w:bCs w:val="0"/>
          <w:kern w:val="0"/>
          <w:sz w:val="44"/>
          <w:szCs w:val="44"/>
          <w:lang w:eastAsia="zh-CN"/>
        </w:rPr>
        <w:t>流程图</w:t>
      </w:r>
      <w:bookmarkEnd w:id="41"/>
    </w:p>
    <w:p>
      <w:pPr>
        <w:widowControl/>
        <w:adjustRightInd w:val="0"/>
        <w:snapToGrid w:val="0"/>
        <w:spacing w:after="0" w:line="240" w:lineRule="auto"/>
        <w:jc w:val="left"/>
        <w:rPr>
          <w:rFonts w:hint="eastAsia" w:ascii="Tahoma" w:hAnsi="Tahoma" w:eastAsia="宋体" w:cs="Times New Roman"/>
          <w:b/>
          <w:bCs/>
          <w:kern w:val="0"/>
          <w:sz w:val="28"/>
          <w:szCs w:val="20"/>
          <w:lang w:eastAsia="zh-CN"/>
        </w:rPr>
      </w:pPr>
    </w:p>
    <w:p>
      <w:pPr>
        <w:widowControl/>
        <w:adjustRightInd w:val="0"/>
        <w:snapToGrid w:val="0"/>
        <w:spacing w:after="0" w:line="240" w:lineRule="auto"/>
        <w:jc w:val="left"/>
        <w:rPr>
          <w:highlight w:val="none"/>
        </w:rPr>
      </w:pPr>
      <w:r>
        <w:rPr>
          <w:highlight w:val="none"/>
        </w:rPr>
        <w:drawing>
          <wp:inline distT="0" distB="0" distL="0" distR="0">
            <wp:extent cx="5274310" cy="6155055"/>
            <wp:effectExtent l="0" t="0" r="2540" b="17145"/>
            <wp:docPr id="144" name="图片 144" descr="http://10.242.2.19/qlk/rest/frame/pages/basic/attach/attachAction/getContent?attachGuid=07efb1ff-2e2a-422c-a3e5-9c82b4a83cf6&amp;isCommondto=true&amp;attachGuid=07efb1ff-2e2a-422c-a3e5-9c82b4a83c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http://10.242.2.19/qlk/rest/frame/pages/basic/attach/attachAction/getContent?attachGuid=07efb1ff-2e2a-422c-a3e5-9c82b4a83cf6&amp;isCommondto=true&amp;attachGuid=07efb1ff-2e2a-422c-a3e5-9c82b4a83cf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6155528"/>
                    </a:xfrm>
                    <a:prstGeom prst="rect">
                      <a:avLst/>
                    </a:prstGeom>
                    <a:noFill/>
                    <a:ln>
                      <a:noFill/>
                    </a:ln>
                  </pic:spPr>
                </pic:pic>
              </a:graphicData>
            </a:graphic>
          </wp:inline>
        </w:drawing>
      </w:r>
    </w:p>
    <w:p>
      <w:pPr>
        <w:widowControl/>
        <w:adjustRightInd w:val="0"/>
        <w:snapToGrid w:val="0"/>
        <w:spacing w:after="0" w:line="240" w:lineRule="auto"/>
        <w:jc w:val="left"/>
        <w:rPr>
          <w:rFonts w:hint="eastAsia"/>
          <w:highlight w:val="none"/>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kern w:val="0"/>
          <w:sz w:val="32"/>
          <w:szCs w:val="32"/>
          <w:lang w:eastAsia="zh-CN"/>
        </w:rPr>
      </w:pPr>
      <w:bookmarkStart w:id="42" w:name="_Toc5952"/>
      <w:r>
        <w:rPr>
          <w:rFonts w:hint="eastAsia" w:ascii="方正小标宋简体" w:hAnsi="方正小标宋简体" w:eastAsia="方正小标宋简体" w:cs="方正小标宋简体"/>
          <w:b w:val="0"/>
          <w:bCs w:val="0"/>
          <w:kern w:val="0"/>
          <w:sz w:val="32"/>
          <w:szCs w:val="32"/>
          <w:lang w:val="en-US" w:eastAsia="zh-CN"/>
        </w:rPr>
        <w:t>12.4</w:t>
      </w:r>
      <w:r>
        <w:rPr>
          <w:rFonts w:hint="eastAsia" w:ascii="方正小标宋简体" w:hAnsi="方正小标宋简体" w:eastAsia="方正小标宋简体" w:cs="方正小标宋简体"/>
          <w:b w:val="0"/>
          <w:bCs w:val="0"/>
          <w:kern w:val="0"/>
          <w:sz w:val="32"/>
          <w:szCs w:val="32"/>
        </w:rPr>
        <w:t>拖拉机、联合收割机驾驶证核发补证</w:t>
      </w:r>
      <w:bookmarkEnd w:id="40"/>
      <w:r>
        <w:rPr>
          <w:rFonts w:hint="eastAsia" w:ascii="方正小标宋简体" w:hAnsi="方正小标宋简体" w:eastAsia="方正小标宋简体" w:cs="方正小标宋简体"/>
          <w:b w:val="0"/>
          <w:bCs w:val="0"/>
          <w:kern w:val="0"/>
          <w:sz w:val="32"/>
          <w:szCs w:val="32"/>
          <w:lang w:eastAsia="zh-CN"/>
        </w:rPr>
        <w:t>办事指南</w:t>
      </w:r>
      <w:bookmarkEnd w:id="42"/>
    </w:p>
    <w:tbl>
      <w:tblPr>
        <w:tblStyle w:val="11"/>
        <w:tblpPr w:leftFromText="180" w:rightFromText="180" w:vertAnchor="text" w:horzAnchor="page" w:tblpX="1320" w:tblpY="478"/>
        <w:tblOverlap w:val="never"/>
        <w:tblW w:w="9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事项编码</w:t>
            </w:r>
          </w:p>
        </w:tc>
        <w:tc>
          <w:tcPr>
            <w:tcW w:w="7414"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130120226004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事项类别</w:t>
            </w:r>
          </w:p>
        </w:tc>
        <w:tc>
          <w:tcPr>
            <w:tcW w:w="7414"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414" w:type="dxa"/>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1、《中华人民共和国道路交通安全法》第八条、第十九条；2、《农业机械安全监督管理条例》第二十二条；3、《拖拉机和联合收割机驾驶证管理规定》第三条、第二十八条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驾驶证遗失的，驾驶人应当向驾驶证核发地或居住地农机监理机构申请补发。申请时应当填写申请表，提交驾驶人身份证明。符合规定的，农机监理机构应当在2个工作日内补发驾驶证，原驾驶证作废。驾驶证被依法扣押、扣留或者暂扣期间，驾驶人不得申请补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1、拖拉机和联合收割机驾驶证业务申请表；2、身份证明及复印件</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414"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2</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义井镇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是否收费</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监督投诉</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义井镇纪委办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办结查询</w:t>
            </w:r>
          </w:p>
        </w:tc>
        <w:tc>
          <w:tcPr>
            <w:tcW w:w="7414"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1、现场查询：义井镇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0310-5427673</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eastAsia="zh-CN"/>
        </w:rPr>
      </w:pPr>
      <w:bookmarkStart w:id="43" w:name="_Toc4585"/>
      <w:bookmarkStart w:id="44" w:name="_Toc14225"/>
      <w:r>
        <w:rPr>
          <w:rFonts w:hint="eastAsia" w:ascii="方正小标宋简体" w:hAnsi="方正小标宋简体" w:eastAsia="方正小标宋简体" w:cs="方正小标宋简体"/>
          <w:b w:val="0"/>
          <w:bCs w:val="0"/>
          <w:kern w:val="0"/>
          <w:sz w:val="44"/>
          <w:szCs w:val="44"/>
        </w:rPr>
        <w:t>拖拉机、联合收割机驾驶证核发补证</w:t>
      </w:r>
      <w:r>
        <w:rPr>
          <w:rFonts w:hint="eastAsia" w:ascii="方正小标宋简体" w:hAnsi="方正小标宋简体" w:eastAsia="方正小标宋简体" w:cs="方正小标宋简体"/>
          <w:b w:val="0"/>
          <w:bCs w:val="0"/>
          <w:kern w:val="0"/>
          <w:sz w:val="44"/>
          <w:szCs w:val="44"/>
          <w:lang w:eastAsia="zh-CN"/>
        </w:rPr>
        <w:t>流程图</w:t>
      </w:r>
      <w:bookmarkEnd w:id="43"/>
    </w:p>
    <w:p>
      <w:pPr>
        <w:widowControl/>
        <w:adjustRightInd w:val="0"/>
        <w:snapToGrid w:val="0"/>
        <w:spacing w:after="0" w:line="240" w:lineRule="auto"/>
        <w:jc w:val="left"/>
        <w:rPr>
          <w:rFonts w:hint="eastAsia" w:ascii="Tahoma" w:hAnsi="Tahoma" w:eastAsia="宋体" w:cs="Times New Roman"/>
          <w:b/>
          <w:bCs/>
          <w:kern w:val="0"/>
          <w:sz w:val="28"/>
          <w:szCs w:val="20"/>
          <w:lang w:eastAsia="zh-CN"/>
        </w:rPr>
      </w:pPr>
    </w:p>
    <w:bookmarkEnd w:id="44"/>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155055"/>
            <wp:effectExtent l="0" t="0" r="2540" b="17145"/>
            <wp:docPr id="145" name="图片 145" descr="http://10.242.2.19/qlk/rest/frame/pages/basic/attach/attachAction/getContent?attachGuid=b8eda2fc-678c-43c8-aa13-dd7a84e1cae9&amp;isCommondto=true&amp;attachGuid=b8eda2fc-678c-43c8-aa13-dd7a84e1c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http://10.242.2.19/qlk/rest/frame/pages/basic/attach/attachAction/getContent?attachGuid=b8eda2fc-678c-43c8-aa13-dd7a84e1cae9&amp;isCommondto=true&amp;attachGuid=b8eda2fc-678c-43c8-aa13-dd7a84e1cae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6155528"/>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kern w:val="0"/>
          <w:sz w:val="32"/>
          <w:szCs w:val="32"/>
          <w:lang w:eastAsia="zh-CN"/>
        </w:rPr>
      </w:pPr>
      <w:bookmarkStart w:id="45" w:name="_Toc7888"/>
      <w:r>
        <w:rPr>
          <w:rFonts w:hint="eastAsia" w:ascii="方正小标宋简体" w:hAnsi="方正小标宋简体" w:eastAsia="方正小标宋简体" w:cs="方正小标宋简体"/>
          <w:b w:val="0"/>
          <w:bCs w:val="0"/>
          <w:kern w:val="0"/>
          <w:sz w:val="32"/>
          <w:szCs w:val="32"/>
          <w:lang w:val="en-US" w:eastAsia="zh-CN"/>
        </w:rPr>
        <w:t>12.5</w:t>
      </w:r>
      <w:r>
        <w:rPr>
          <w:rFonts w:hint="eastAsia" w:ascii="方正小标宋简体" w:hAnsi="方正小标宋简体" w:eastAsia="方正小标宋简体" w:cs="方正小标宋简体"/>
          <w:b w:val="0"/>
          <w:bCs w:val="0"/>
          <w:kern w:val="0"/>
          <w:sz w:val="32"/>
          <w:szCs w:val="32"/>
        </w:rPr>
        <w:t>拖拉机、联合收割机驾驶证核发</w:t>
      </w:r>
      <w:r>
        <w:rPr>
          <w:rFonts w:hint="eastAsia" w:ascii="方正小标宋简体" w:hAnsi="方正小标宋简体" w:eastAsia="方正小标宋简体" w:cs="方正小标宋简体"/>
          <w:b w:val="0"/>
          <w:bCs w:val="0"/>
          <w:kern w:val="0"/>
          <w:sz w:val="32"/>
          <w:szCs w:val="32"/>
          <w:lang w:eastAsia="zh-CN"/>
        </w:rPr>
        <w:t>注销办事指南</w:t>
      </w:r>
      <w:bookmarkEnd w:id="45"/>
    </w:p>
    <w:tbl>
      <w:tblPr>
        <w:tblStyle w:val="11"/>
        <w:tblpPr w:leftFromText="180" w:rightFromText="180" w:vertAnchor="text" w:horzAnchor="page" w:tblpX="1201" w:tblpY="197"/>
        <w:tblOverlap w:val="never"/>
        <w:tblW w:w="92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事项编码</w:t>
            </w:r>
          </w:p>
        </w:tc>
        <w:tc>
          <w:tcPr>
            <w:tcW w:w="7556"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130120226005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事项类别</w:t>
            </w:r>
          </w:p>
        </w:tc>
        <w:tc>
          <w:tcPr>
            <w:tcW w:w="7556"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556" w:type="dxa"/>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1、《中华人民共和国道路交通安全法》第八条、第十九条；2、《农业机械安全监督管理条例》第二十二条；3、《拖拉机和联合收割机驾驶证管理规定》第三十条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驾驶人具有下列情形之一的，其驾驶证失效，应当注销</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lang w:val="en-US" w:eastAsia="zh-CN"/>
              </w:rPr>
              <w:t>1、</w:t>
            </w:r>
            <w:r>
              <w:rPr>
                <w:rFonts w:hint="eastAsia" w:ascii="Tahoma" w:hAnsi="Tahoma" w:eastAsia="宋体" w:cs="Times New Roman"/>
                <w:b w:val="0"/>
                <w:bCs w:val="0"/>
                <w:kern w:val="0"/>
                <w:sz w:val="28"/>
                <w:szCs w:val="20"/>
              </w:rPr>
              <w:t>申请注销的；</w:t>
            </w:r>
            <w:r>
              <w:rPr>
                <w:rFonts w:hint="eastAsia" w:ascii="Tahoma" w:hAnsi="Tahoma" w:eastAsia="宋体" w:cs="Times New Roman"/>
                <w:b w:val="0"/>
                <w:bCs w:val="0"/>
                <w:kern w:val="0"/>
                <w:sz w:val="28"/>
                <w:szCs w:val="20"/>
                <w:lang w:val="en-US" w:eastAsia="zh-CN"/>
              </w:rPr>
              <w:t>2、</w:t>
            </w:r>
            <w:r>
              <w:rPr>
                <w:rFonts w:hint="eastAsia" w:ascii="Tahoma" w:hAnsi="Tahoma" w:eastAsia="宋体" w:cs="Times New Roman"/>
                <w:b w:val="0"/>
                <w:bCs w:val="0"/>
                <w:kern w:val="0"/>
                <w:sz w:val="28"/>
                <w:szCs w:val="20"/>
              </w:rPr>
              <w:t>身体条件或其他原因不适合继续驾驶的；</w:t>
            </w:r>
            <w:r>
              <w:rPr>
                <w:rFonts w:hint="eastAsia" w:ascii="Tahoma" w:hAnsi="Tahoma" w:eastAsia="宋体" w:cs="Times New Roman"/>
                <w:b w:val="0"/>
                <w:bCs w:val="0"/>
                <w:kern w:val="0"/>
                <w:sz w:val="28"/>
                <w:szCs w:val="20"/>
                <w:lang w:val="en-US" w:eastAsia="zh-CN"/>
              </w:rPr>
              <w:t>3、</w:t>
            </w:r>
            <w:r>
              <w:rPr>
                <w:rFonts w:hint="eastAsia" w:ascii="Tahoma" w:hAnsi="Tahoma" w:eastAsia="宋体" w:cs="Times New Roman"/>
                <w:b w:val="0"/>
                <w:bCs w:val="0"/>
                <w:kern w:val="0"/>
                <w:sz w:val="28"/>
                <w:szCs w:val="20"/>
              </w:rPr>
              <w:t>丧失民事行为能力，监护人提出注销申请的；</w:t>
            </w:r>
            <w:r>
              <w:rPr>
                <w:rFonts w:hint="eastAsia" w:ascii="Tahoma" w:hAnsi="Tahoma" w:eastAsia="宋体" w:cs="Times New Roman"/>
                <w:b w:val="0"/>
                <w:bCs w:val="0"/>
                <w:kern w:val="0"/>
                <w:sz w:val="28"/>
                <w:szCs w:val="20"/>
                <w:lang w:val="en-US" w:eastAsia="zh-CN"/>
              </w:rPr>
              <w:t>4、</w:t>
            </w:r>
            <w:r>
              <w:rPr>
                <w:rFonts w:hint="eastAsia" w:ascii="Tahoma" w:hAnsi="Tahoma" w:eastAsia="宋体" w:cs="Times New Roman"/>
                <w:b w:val="0"/>
                <w:bCs w:val="0"/>
                <w:kern w:val="0"/>
                <w:sz w:val="28"/>
                <w:szCs w:val="20"/>
              </w:rPr>
              <w:t>死亡的；</w:t>
            </w:r>
            <w:r>
              <w:rPr>
                <w:rFonts w:hint="eastAsia" w:ascii="Tahoma" w:hAnsi="Tahoma" w:eastAsia="宋体" w:cs="Times New Roman"/>
                <w:b w:val="0"/>
                <w:bCs w:val="0"/>
                <w:kern w:val="0"/>
                <w:sz w:val="28"/>
                <w:szCs w:val="20"/>
                <w:lang w:val="en-US" w:eastAsia="zh-CN"/>
              </w:rPr>
              <w:t>5、</w:t>
            </w:r>
            <w:r>
              <w:rPr>
                <w:rFonts w:hint="eastAsia" w:ascii="Tahoma" w:hAnsi="Tahoma" w:eastAsia="宋体" w:cs="Times New Roman"/>
                <w:b w:val="0"/>
                <w:bCs w:val="0"/>
                <w:kern w:val="0"/>
                <w:sz w:val="28"/>
                <w:szCs w:val="20"/>
              </w:rPr>
              <w:t>超过驾驶证有效期1年以上未换证的；</w:t>
            </w:r>
            <w:r>
              <w:rPr>
                <w:rFonts w:hint="eastAsia" w:ascii="Tahoma" w:hAnsi="Tahoma" w:eastAsia="宋体" w:cs="Times New Roman"/>
                <w:b w:val="0"/>
                <w:bCs w:val="0"/>
                <w:kern w:val="0"/>
                <w:sz w:val="28"/>
                <w:szCs w:val="20"/>
                <w:lang w:val="en-US" w:eastAsia="zh-CN"/>
              </w:rPr>
              <w:t>6、</w:t>
            </w:r>
            <w:r>
              <w:rPr>
                <w:rFonts w:hint="eastAsia" w:ascii="Tahoma" w:hAnsi="Tahoma" w:eastAsia="宋体" w:cs="Times New Roman"/>
                <w:b w:val="0"/>
                <w:bCs w:val="0"/>
                <w:kern w:val="0"/>
                <w:sz w:val="28"/>
                <w:szCs w:val="20"/>
              </w:rPr>
              <w:t>年龄在70周岁以上的；</w:t>
            </w:r>
            <w:r>
              <w:rPr>
                <w:rFonts w:hint="eastAsia" w:ascii="Tahoma" w:hAnsi="Tahoma" w:eastAsia="宋体" w:cs="Times New Roman"/>
                <w:b w:val="0"/>
                <w:bCs w:val="0"/>
                <w:kern w:val="0"/>
                <w:sz w:val="28"/>
                <w:szCs w:val="20"/>
                <w:lang w:val="en-US" w:eastAsia="zh-CN"/>
              </w:rPr>
              <w:t>7、</w:t>
            </w:r>
            <w:r>
              <w:rPr>
                <w:rFonts w:hint="eastAsia" w:ascii="Tahoma" w:hAnsi="Tahoma" w:eastAsia="宋体" w:cs="Times New Roman"/>
                <w:b w:val="0"/>
                <w:bCs w:val="0"/>
                <w:kern w:val="0"/>
                <w:sz w:val="28"/>
                <w:szCs w:val="20"/>
              </w:rPr>
              <w:t>驾驶证依法被吊销或者驾驶许可依法被撤销的。有前款情形之一，未收回驾驶证的，应当公告驾驶证作废。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1、拖拉机和联合收割机驾驶证业务申请表；2、身份证明及复印件；3、原拖拉机、联合收割机驾驶证</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556"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2</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义井镇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是否收费</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监督投诉</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义井镇纪委办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办结查询</w:t>
            </w:r>
          </w:p>
        </w:tc>
        <w:tc>
          <w:tcPr>
            <w:tcW w:w="75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1、现场查询：义井镇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0310-5427673</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eastAsia="zh-CN"/>
        </w:rPr>
      </w:pPr>
      <w:bookmarkStart w:id="46" w:name="_Toc31145"/>
      <w:r>
        <w:rPr>
          <w:rFonts w:hint="eastAsia" w:ascii="方正小标宋简体" w:hAnsi="方正小标宋简体" w:eastAsia="方正小标宋简体" w:cs="方正小标宋简体"/>
          <w:b w:val="0"/>
          <w:bCs w:val="0"/>
          <w:kern w:val="0"/>
          <w:sz w:val="44"/>
          <w:szCs w:val="44"/>
          <w:lang w:val="en-US" w:eastAsia="zh-CN"/>
        </w:rPr>
        <w:t>拖拉机、联合收割机驾驶证核发注销流程图</w:t>
      </w:r>
      <w:bookmarkEnd w:id="46"/>
    </w:p>
    <w:p>
      <w:pPr>
        <w:widowControl/>
        <w:adjustRightInd w:val="0"/>
        <w:snapToGrid w:val="0"/>
        <w:spacing w:after="0" w:line="240" w:lineRule="auto"/>
        <w:jc w:val="left"/>
        <w:rPr>
          <w:rFonts w:hint="eastAsia" w:ascii="Tahoma" w:hAnsi="Tahoma" w:eastAsia="宋体" w:cs="Times New Roman"/>
          <w:b/>
          <w:bCs/>
          <w:kern w:val="0"/>
          <w:sz w:val="28"/>
          <w:szCs w:val="20"/>
          <w:lang w:eastAsia="zh-CN"/>
        </w:rPr>
      </w:pPr>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148705"/>
            <wp:effectExtent l="0" t="0" r="2540" b="4445"/>
            <wp:docPr id="146" name="图片 146" descr="http://10.242.2.19/qlk/rest/frame/pages/basic/attach/attachAction/getContent?attachGuid=439b3307-3073-42d1-b2cf-b0b8b4e1e74c&amp;isCommondto=true&amp;attachGuid=439b3307-3073-42d1-b2cf-b0b8b4e1e7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http://10.242.2.19/qlk/rest/frame/pages/basic/attach/attachAction/getContent?attachGuid=439b3307-3073-42d1-b2cf-b0b8b4e1e74c&amp;isCommondto=true&amp;attachGuid=439b3307-3073-42d1-b2cf-b0b8b4e1e74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4310" cy="6148867"/>
                    </a:xfrm>
                    <a:prstGeom prst="rect">
                      <a:avLst/>
                    </a:prstGeom>
                    <a:noFill/>
                    <a:ln>
                      <a:noFill/>
                    </a:ln>
                  </pic:spPr>
                </pic:pic>
              </a:graphicData>
            </a:graphic>
          </wp:inline>
        </w:drawing>
      </w:r>
    </w:p>
    <w:p>
      <w:pPr>
        <w:widowControl/>
        <w:adjustRightInd w:val="0"/>
        <w:snapToGrid w:val="0"/>
        <w:spacing w:after="0" w:line="240" w:lineRule="auto"/>
        <w:jc w:val="left"/>
        <w:rPr>
          <w:rFonts w:hint="eastAsia"/>
          <w:highlight w:val="none"/>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47" w:name="_Toc15330"/>
      <w:r>
        <w:rPr>
          <w:rFonts w:hint="eastAsia" w:ascii="方正小标宋简体" w:hAnsi="方正小标宋简体" w:eastAsia="方正小标宋简体" w:cs="方正小标宋简体"/>
          <w:b w:val="0"/>
          <w:bCs w:val="0"/>
          <w:kern w:val="0"/>
          <w:sz w:val="44"/>
          <w:szCs w:val="44"/>
          <w:lang w:val="en-US" w:eastAsia="zh-CN"/>
        </w:rPr>
        <w:t>13．设置农村公益性墓地审核办事指南</w:t>
      </w:r>
      <w:bookmarkEnd w:id="47"/>
    </w:p>
    <w:tbl>
      <w:tblPr>
        <w:tblStyle w:val="10"/>
        <w:tblpPr w:leftFromText="180" w:rightFromText="180" w:vertAnchor="text" w:horzAnchor="page" w:tblpX="1306" w:tblpY="269"/>
        <w:tblOverlap w:val="never"/>
        <w:tblW w:w="9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000111008007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《殡葬管理条例》第三条、第八条。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材料齐全，真实有效。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行政许可申请委托书》（非申请人本人申办时须提交）；2、申请人具有法人资格人的证明文件和法定代表人的身份证明文件；3、建设资金来源证明；4、XX乡XX村公益性墓地规划建设实施方案；5、县级或县级以上人民政府的批示文件；6、XX乡关于XX村建设公益性墓地的批复；7、村支两委专题会议记录；8、村公益性墓地可行性研究报告；9、县自然资源规划、住建、水利、环保、文旅等部门的审查意见；10、农村公益性墓地申请表；11、农村公益性墓地规划建设申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申请人提出申请，乡镇行政综合服务中心综合受理窗口受理，乡镇行政综合服务中心副主任审核，乡镇行政综合服务中心综合受理窗口上报县级主管部门。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义井镇</w:t>
            </w:r>
            <w:r>
              <w:rPr>
                <w:rFonts w:hint="eastAsia" w:ascii="Tahoma" w:hAnsi="Tahoma" w:eastAsia="宋体" w:cs="Times New Roman"/>
                <w:b w:val="0"/>
                <w:bCs w:val="0"/>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义井镇纪委办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办结查询</w:t>
            </w:r>
          </w:p>
        </w:tc>
        <w:tc>
          <w:tcPr>
            <w:tcW w:w="819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1、现场查询：</w:t>
            </w:r>
            <w:r>
              <w:rPr>
                <w:rFonts w:hint="eastAsia" w:ascii="Tahoma" w:hAnsi="Tahoma" w:eastAsia="宋体" w:cs="Times New Roman"/>
                <w:b w:val="0"/>
                <w:bCs w:val="0"/>
                <w:kern w:val="0"/>
                <w:sz w:val="28"/>
                <w:szCs w:val="20"/>
                <w:lang w:eastAsia="zh-CN"/>
              </w:rPr>
              <w:t>义井镇</w:t>
            </w:r>
            <w:r>
              <w:rPr>
                <w:rFonts w:hint="eastAsia" w:ascii="Tahoma" w:hAnsi="Tahoma" w:eastAsia="宋体" w:cs="Times New Roman"/>
                <w:b w:val="0"/>
                <w:bCs w:val="0"/>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2、电话查询：</w:t>
            </w:r>
            <w:r>
              <w:rPr>
                <w:rFonts w:hint="eastAsia" w:ascii="Tahoma" w:hAnsi="Tahoma" w:eastAsia="宋体" w:cs="Times New Roman"/>
                <w:b w:val="0"/>
                <w:bCs w:val="0"/>
                <w:kern w:val="0"/>
                <w:sz w:val="28"/>
                <w:szCs w:val="20"/>
                <w:lang w:eastAsia="zh-CN"/>
              </w:rPr>
              <w:t>0310-5427673</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48" w:name="_Toc13983"/>
      <w:r>
        <w:rPr>
          <w:rFonts w:hint="eastAsia" w:ascii="方正小标宋简体" w:hAnsi="方正小标宋简体" w:eastAsia="方正小标宋简体" w:cs="方正小标宋简体"/>
          <w:b w:val="0"/>
          <w:bCs w:val="0"/>
          <w:kern w:val="0"/>
          <w:sz w:val="44"/>
          <w:szCs w:val="44"/>
          <w:lang w:val="en-US" w:eastAsia="zh-CN"/>
        </w:rPr>
        <w:t>设置农村公益性墓地审核流程图</w:t>
      </w:r>
      <w:bookmarkEnd w:id="48"/>
    </w:p>
    <w:p>
      <w:pPr>
        <w:jc w:val="left"/>
        <w:rPr>
          <w:rFonts w:hint="eastAsia"/>
          <w:lang w:val="en-US" w:eastAsia="zh-CN"/>
        </w:rPr>
      </w:pPr>
      <w:r>
        <w:rPr>
          <w:rFonts w:hint="eastAsia"/>
          <w:lang w:val="en-US" w:eastAsia="zh-CN"/>
        </w:rPr>
        <w:t xml:space="preserve">         </w:t>
      </w:r>
    </w:p>
    <w:p>
      <w:pPr>
        <w:jc w:val="left"/>
        <w:rPr>
          <w:rStyle w:val="15"/>
          <w:bCs w:val="0"/>
        </w:rPr>
      </w:pPr>
      <w:r>
        <w:rPr>
          <w:rFonts w:hint="eastAsia"/>
          <w:lang w:val="en-US" w:eastAsia="zh-CN"/>
        </w:rPr>
        <w:t xml:space="preserve"> </w:t>
      </w:r>
      <w:r>
        <w:rPr>
          <w:highlight w:val="none"/>
        </w:rPr>
        <w:drawing>
          <wp:inline distT="0" distB="0" distL="0" distR="0">
            <wp:extent cx="5274310" cy="5023485"/>
            <wp:effectExtent l="0" t="0" r="2540" b="5715"/>
            <wp:docPr id="137" name="图片 137" descr="http://10.242.2.19/qlk/rest/frame/pages/basic/attach/attachAction/getContent?attachGuid=c657647c-8af3-4eb9-87e8-ce47b5dfc24d&amp;isCommondto=true&amp;attachGuid=c657647c-8af3-4eb9-87e8-ce47b5dfc2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http://10.242.2.19/qlk/rest/frame/pages/basic/attach/attachAction/getContent?attachGuid=c657647c-8af3-4eb9-87e8-ce47b5dfc24d&amp;isCommondto=true&amp;attachGuid=c657647c-8af3-4eb9-87e8-ce47b5dfc24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5023799"/>
                    </a:xfrm>
                    <a:prstGeom prst="rect">
                      <a:avLst/>
                    </a:prstGeom>
                    <a:noFill/>
                    <a:ln>
                      <a:noFill/>
                    </a:ln>
                  </pic:spPr>
                </pic:pic>
              </a:graphicData>
            </a:graphic>
          </wp:inline>
        </w:drawing>
      </w:r>
    </w:p>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49" w:name="_Toc5407"/>
      <w:r>
        <w:rPr>
          <w:rFonts w:hint="eastAsia" w:ascii="方正小标宋简体" w:hAnsi="方正小标宋简体" w:eastAsia="方正小标宋简体" w:cs="方正小标宋简体"/>
          <w:b w:val="0"/>
          <w:bCs w:val="0"/>
          <w:kern w:val="0"/>
          <w:sz w:val="44"/>
          <w:szCs w:val="44"/>
          <w:lang w:val="en-US" w:eastAsia="zh-CN"/>
        </w:rPr>
        <w:t>14．乡村建设规划许可证核发办事指南</w:t>
      </w:r>
      <w:bookmarkEnd w:id="49"/>
    </w:p>
    <w:tbl>
      <w:tblPr>
        <w:tblStyle w:val="10"/>
        <w:tblW w:w="100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8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事项编码</w:t>
            </w:r>
          </w:p>
        </w:tc>
        <w:tc>
          <w:tcPr>
            <w:tcW w:w="837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000115010000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事项类别</w:t>
            </w:r>
          </w:p>
        </w:tc>
        <w:tc>
          <w:tcPr>
            <w:tcW w:w="837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837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《中华人民共和国城乡规划法》第四十一条。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5"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在乡、村庄规划区内兴办企业、公益事业，建设乡村公共设施、集中村民住宅建设、乡村旅游项目等工程，按照以下程序申请办理乡村建设规划许可证：1、申请人持项目批准或者核准、备案文件，占用土地权属证件原件，建设工程规划设计方案等有关材料，向占用土地所属的镇或者乡人民政府提交乡村建设规划许可申请。属于农用地的，应当依照《中华人民共和国土地管理法》有关规定办理农用地转用审批手续。占用土地属于村集体用地的，应当征求村庄村民会议或者村民代表会议同意建设的意见；2、镇、乡人民政府自受理申请之日起十个工作日内提出初审意见，报城市或者县人民政府城乡规划主管部门审查；（三）城市、县人民政府城乡规划主管部门自收到初审意见之日起十五个工作日内，对符合城乡规划要求的核发乡村建设规划许可证。</w:t>
            </w:r>
          </w:p>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村民在乡、村庄规划区内的集体土地上申请新宅基地建设住宅的，在办理农用土地转用审批手续后，按照以下程序申请办理乡村建设规划许可证：1、申请人持本村村民身份证明和户口本、占用土地权属证件原件、村民委员会同意的意见、住宅设计方案等有关材料，向新宅基地所属的镇或者乡人民政府提交乡村建设规划许可申请；2、镇、乡人民政府自受理申请之日起十个工作日内提出初审意见，报城市或者县人民政府城乡规划主管部门审查；3、城市、县人民政府城乡规划主管部门自收到初审意见之日起十五个工作日内，对符合城乡规划要求的核发乡村建设规划许可证。</w:t>
            </w:r>
          </w:p>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村民在乡、村庄规划区内自己原有的宅基地上建设住宅，不得超出原有宅基地四至范围，不得妨碍相邻权利人利益，需持村民委员会同意的意见、住宅设计方案等资料，向所属的镇或者乡人民政府提交乡村建设规划许可申请，按照规定办理乡村建设规划许可证。</w:t>
            </w:r>
          </w:p>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前款所称的住宅设计方案应当由县（市、区）人民政府组织编制并公布，由村民自主选定；也可以由村民提供住宅设计方案或者委托设计人员参照县（市、区）人民政府组织编制的住宅设计方案进行设计。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3"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建设项目批准或者核准、备案文件（在乡、村庄规划区内兴办企业、公益事业，建设乡村公共设施、集中村民住宅建设、乡村旅游项目等工程）；2、占用土地权属证件原件；3、建设工程规划设计方案；4、乡村建设规划许可申请书；5、占用土地属于村集体用地的，应当征求村庄村民会议或者村民代表会议同意建设的意见；6、申请人本村村民身份证明和户口本；7、村民委员会同意的意见；8、住宅设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837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申请人提出申请，乡镇行政综合服务中心综合受理窗口受理，乡镇行政综合服务中心副主任审核，公示十个工作日，乡镇行政综合服务中心主任审批，乡镇行政综合服务中心综合受理窗口发证。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义井镇</w:t>
            </w:r>
            <w:r>
              <w:rPr>
                <w:rFonts w:hint="eastAsia" w:ascii="Tahoma" w:hAnsi="Tahoma" w:eastAsia="宋体" w:cs="Times New Roman"/>
                <w:b w:val="0"/>
                <w:bCs w:val="0"/>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0310--5391506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是否收费</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监督投诉</w:t>
            </w:r>
          </w:p>
        </w:tc>
        <w:tc>
          <w:tcPr>
            <w:tcW w:w="837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1、现场监督投诉：</w:t>
            </w:r>
            <w:r>
              <w:rPr>
                <w:rFonts w:hint="eastAsia" w:ascii="Tahoma" w:hAnsi="Tahoma" w:eastAsia="宋体" w:cs="Times New Roman"/>
                <w:b w:val="0"/>
                <w:bCs w:val="0"/>
                <w:kern w:val="0"/>
                <w:sz w:val="28"/>
                <w:szCs w:val="20"/>
                <w:lang w:eastAsia="zh-CN"/>
              </w:rPr>
              <w:t>义井镇纪委办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2、电话监督投诉：</w:t>
            </w:r>
            <w:r>
              <w:rPr>
                <w:rFonts w:hint="eastAsia" w:ascii="Tahoma" w:hAnsi="Tahoma" w:eastAsia="宋体" w:cs="Times New Roman"/>
                <w:b w:val="0"/>
                <w:bCs w:val="0"/>
                <w:kern w:val="0"/>
                <w:sz w:val="28"/>
                <w:szCs w:val="20"/>
                <w:lang w:eastAsia="zh-CN"/>
              </w:rPr>
              <w:t>0310-5425655</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0" w:name="_Toc5287"/>
      <w:r>
        <w:rPr>
          <w:rFonts w:hint="eastAsia" w:ascii="方正小标宋简体" w:hAnsi="方正小标宋简体" w:eastAsia="方正小标宋简体" w:cs="方正小标宋简体"/>
          <w:b w:val="0"/>
          <w:bCs w:val="0"/>
          <w:kern w:val="0"/>
          <w:sz w:val="44"/>
          <w:szCs w:val="44"/>
          <w:lang w:val="en-US" w:eastAsia="zh-CN"/>
        </w:rPr>
        <w:t>乡村建设规划许可证核发流程图</w:t>
      </w:r>
      <w:bookmarkEnd w:id="50"/>
    </w:p>
    <w:p>
      <w:pPr>
        <w:widowControl/>
        <w:numPr>
          <w:ilvl w:val="0"/>
          <w:numId w:val="0"/>
        </w:numPr>
        <w:adjustRightInd w:val="0"/>
        <w:snapToGrid w:val="0"/>
        <w:spacing w:after="0" w:line="240" w:lineRule="auto"/>
        <w:ind w:left="210" w:leftChars="0"/>
        <w:jc w:val="left"/>
        <w:rPr>
          <w:rFonts w:hint="eastAsia" w:ascii="Tahoma" w:hAnsi="Tahoma" w:eastAsia="宋体" w:cs="Times New Roman"/>
          <w:b/>
          <w:bCs/>
          <w:kern w:val="0"/>
          <w:sz w:val="28"/>
          <w:szCs w:val="20"/>
          <w:lang w:val="en-US" w:eastAsia="zh-CN"/>
        </w:rPr>
      </w:pPr>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4771390"/>
            <wp:effectExtent l="0" t="0" r="2540" b="10160"/>
            <wp:docPr id="125" name="图片 125" descr="http://10.242.2.19/qlk/rest/frame/pages/basic/attach/attachAction/getContent?attachGuid=186df34d-fa9e-4472-abd9-3b4a6f0b9263&amp;isCommondto=true&amp;attachGuid=186df34d-fa9e-4472-abd9-3b4a6f0b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http://10.242.2.19/qlk/rest/frame/pages/basic/attach/attachAction/getContent?attachGuid=186df34d-fa9e-4472-abd9-3b4a6f0b9263&amp;isCommondto=true&amp;attachGuid=186df34d-fa9e-4472-abd9-3b4a6f0b92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4310" cy="4771430"/>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widowControl/>
        <w:adjustRightInd w:val="0"/>
        <w:snapToGrid w:val="0"/>
        <w:spacing w:after="0" w:line="240" w:lineRule="auto"/>
        <w:jc w:val="left"/>
        <w:rPr>
          <w:highlight w:val="none"/>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1" w:name="_Toc28520"/>
      <w:r>
        <w:rPr>
          <w:rFonts w:hint="eastAsia" w:ascii="方正小标宋简体" w:hAnsi="方正小标宋简体" w:eastAsia="方正小标宋简体" w:cs="方正小标宋简体"/>
          <w:b w:val="0"/>
          <w:bCs w:val="0"/>
          <w:kern w:val="0"/>
          <w:sz w:val="44"/>
          <w:szCs w:val="44"/>
          <w:lang w:val="en-US" w:eastAsia="zh-CN"/>
        </w:rPr>
        <w:t>15．乡（镇）村公共设施、公益事业建设用地审核办事指南</w:t>
      </w:r>
      <w:bookmarkEnd w:id="51"/>
    </w:p>
    <w:p>
      <w:pPr>
        <w:widowControl/>
        <w:numPr>
          <w:ilvl w:val="0"/>
          <w:numId w:val="0"/>
        </w:numPr>
        <w:adjustRightInd w:val="0"/>
        <w:snapToGrid w:val="0"/>
        <w:spacing w:after="0" w:line="240" w:lineRule="auto"/>
        <w:ind w:left="210" w:leftChars="0"/>
        <w:jc w:val="left"/>
        <w:rPr>
          <w:rFonts w:hint="default"/>
          <w:highlight w:val="none"/>
          <w:lang w:val="en-US" w:eastAsia="zh-CN"/>
        </w:rPr>
      </w:pPr>
    </w:p>
    <w:tbl>
      <w:tblPr>
        <w:tblStyle w:val="11"/>
        <w:tblW w:w="94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7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事项编码</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000115005000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事项类别</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872" w:type="dxa"/>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《中华人民共和国土地管理法》第六十一条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属于集体建设用地</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补偿到位证明或补偿票据；2、集体建设用地勘测定界报告；3、地籍、监察、规划会审意见；4、规划意见、相关图件；5、环境影响报告书批复；6、项目建议书批复文件或项目备案批复文件；7、镇政府意见；8、村民代表讨论意见；9、申请人的建设用地申请</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872" w:type="dxa"/>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申请人提出申请，乡镇行政综合服务中心综合受理窗口，乡镇行政综合服务中心副主任审核，乡镇行政综合服务中心综合受理窗口上报县级主管部门。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15</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义井镇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872" w:type="dxa"/>
            <w:vAlign w:val="center"/>
          </w:tcPr>
          <w:p>
            <w:pPr>
              <w:widowControl/>
              <w:adjustRightInd w:val="0"/>
              <w:snapToGrid w:val="0"/>
              <w:spacing w:after="0" w:line="240" w:lineRule="auto"/>
              <w:jc w:val="left"/>
              <w:rPr>
                <w:rFonts w:hint="default"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是否收费</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监督投诉</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义井镇纪委办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627"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办结查询</w:t>
            </w:r>
          </w:p>
        </w:tc>
        <w:tc>
          <w:tcPr>
            <w:tcW w:w="7872"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1、现场查询：义井镇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default" w:ascii="Tahoma" w:hAnsi="Tahoma" w:eastAsia="宋体" w:cs="Times New Roman"/>
                <w:b w:val="0"/>
                <w:bCs w:val="0"/>
                <w:kern w:val="0"/>
                <w:sz w:val="28"/>
                <w:szCs w:val="20"/>
                <w:lang w:val="en-US"/>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0310-5427673</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2" w:name="_Toc5067"/>
      <w:r>
        <w:rPr>
          <w:rFonts w:hint="eastAsia" w:ascii="方正小标宋简体" w:hAnsi="方正小标宋简体" w:eastAsia="方正小标宋简体" w:cs="方正小标宋简体"/>
          <w:b w:val="0"/>
          <w:bCs w:val="0"/>
          <w:kern w:val="0"/>
          <w:sz w:val="44"/>
          <w:szCs w:val="44"/>
          <w:lang w:val="en-US" w:eastAsia="zh-CN"/>
        </w:rPr>
        <w:t>乡（镇）村公共设施、公益事业建设用地审核流程图</w:t>
      </w:r>
      <w:bookmarkEnd w:id="52"/>
    </w:p>
    <w:p>
      <w:pPr>
        <w:widowControl/>
        <w:numPr>
          <w:ilvl w:val="0"/>
          <w:numId w:val="0"/>
        </w:numPr>
        <w:adjustRightInd w:val="0"/>
        <w:snapToGrid w:val="0"/>
        <w:spacing w:after="0" w:line="240" w:lineRule="auto"/>
        <w:jc w:val="center"/>
        <w:rPr>
          <w:rFonts w:hint="eastAsia"/>
          <w:b/>
          <w:bCs/>
          <w:sz w:val="28"/>
          <w:szCs w:val="28"/>
          <w:highlight w:val="none"/>
          <w:lang w:val="en-US" w:eastAsia="zh-CN"/>
        </w:rPr>
      </w:pP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highlight w:val="none"/>
        </w:rPr>
        <w:drawing>
          <wp:inline distT="0" distB="0" distL="0" distR="0">
            <wp:extent cx="5742940" cy="6319520"/>
            <wp:effectExtent l="0" t="0" r="10160" b="5080"/>
            <wp:docPr id="31" name="图片 31" descr="http://10.242.2.19/qlk/rest/frame/pages/basic/attach/attachAction/getContent?attachGuid=d2dd3d7a-1d74-4102-ba61-4d444f5589f8&amp;isCommondto=true&amp;attachGuid=d2dd3d7a-1d74-4102-ba61-4d444f5589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http://10.242.2.19/qlk/rest/frame/pages/basic/attach/attachAction/getContent?attachGuid=d2dd3d7a-1d74-4102-ba61-4d444f5589f8&amp;isCommondto=true&amp;attachGuid=d2dd3d7a-1d74-4102-ba61-4d444f5589f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42940" cy="6319520"/>
                    </a:xfrm>
                    <a:prstGeom prst="rect">
                      <a:avLst/>
                    </a:prstGeom>
                    <a:noFill/>
                    <a:ln>
                      <a:noFill/>
                    </a:ln>
                  </pic:spPr>
                </pic:pic>
              </a:graphicData>
            </a:graphic>
          </wp:inline>
        </w:drawing>
      </w:r>
      <w:r>
        <w:rPr>
          <w:rFonts w:hint="eastAsia" w:ascii="Tahoma" w:hAnsi="Tahoma" w:eastAsia="宋体" w:cs="Times New Roman"/>
          <w:kern w:val="0"/>
          <w:sz w:val="28"/>
          <w:szCs w:val="20"/>
          <w:lang w:val="en-US" w:eastAsia="zh-CN"/>
        </w:rPr>
        <w:t xml:space="preserve">  </w:t>
      </w:r>
    </w:p>
    <w:p>
      <w:pPr>
        <w:rPr>
          <w:rFonts w:hint="eastAsia" w:ascii="方正小标宋简体" w:hAnsi="方正小标宋简体" w:eastAsia="方正小标宋简体" w:cs="方正小标宋简体"/>
          <w:b w:val="0"/>
          <w:bCs w:val="0"/>
          <w:kern w:val="0"/>
          <w:sz w:val="44"/>
          <w:szCs w:val="44"/>
          <w:lang w:val="en-US" w:eastAsia="zh-CN"/>
        </w:rPr>
      </w:pPr>
      <w:r>
        <w:rPr>
          <w:rFonts w:hint="eastAsia" w:ascii="方正小标宋简体" w:hAnsi="方正小标宋简体" w:eastAsia="方正小标宋简体" w:cs="方正小标宋简体"/>
          <w:b w:val="0"/>
          <w:bCs w:val="0"/>
          <w:kern w:val="0"/>
          <w:sz w:val="44"/>
          <w:szCs w:val="44"/>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3" w:name="_Toc1693"/>
      <w:r>
        <w:rPr>
          <w:rFonts w:hint="eastAsia" w:ascii="方正小标宋简体" w:hAnsi="方正小标宋简体" w:eastAsia="方正小标宋简体" w:cs="方正小标宋简体"/>
          <w:b w:val="0"/>
          <w:bCs w:val="0"/>
          <w:kern w:val="0"/>
          <w:sz w:val="44"/>
          <w:szCs w:val="44"/>
          <w:lang w:val="en-US" w:eastAsia="zh-CN"/>
        </w:rPr>
        <w:t>16．再生育审批办事指南</w:t>
      </w:r>
      <w:bookmarkEnd w:id="53"/>
    </w:p>
    <w:tbl>
      <w:tblPr>
        <w:tblStyle w:val="11"/>
        <w:tblW w:w="95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8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事项编码</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130123055000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事项类别</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《河北省人口与计划生育条例》第十九条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双方无子女的公民结婚后，可以自愿安排生育两个子女。符合下列条件之一的，可以申请安排再生育一个子女</w:t>
            </w:r>
            <w:r>
              <w:rPr>
                <w:rFonts w:hint="eastAsia" w:ascii="Tahoma" w:hAnsi="Tahoma" w:eastAsia="宋体" w:cs="Times New Roman"/>
                <w:b w:val="0"/>
                <w:bCs w:val="0"/>
                <w:kern w:val="0"/>
                <w:sz w:val="28"/>
                <w:szCs w:val="20"/>
                <w:lang w:eastAsia="zh-CN"/>
              </w:rPr>
              <w:t>：1、</w:t>
            </w:r>
            <w:r>
              <w:rPr>
                <w:rFonts w:hint="eastAsia" w:ascii="Tahoma" w:hAnsi="Tahoma" w:eastAsia="宋体" w:cs="Times New Roman"/>
                <w:b w:val="0"/>
                <w:bCs w:val="0"/>
                <w:kern w:val="0"/>
                <w:sz w:val="28"/>
                <w:szCs w:val="20"/>
              </w:rPr>
              <w:t>夫妻生育的两个子女中有经医学鉴定为病残儿，医学上认为夫妻可以再生育的；</w:t>
            </w:r>
            <w:r>
              <w:rPr>
                <w:rFonts w:hint="eastAsia" w:ascii="Tahoma" w:hAnsi="Tahoma" w:eastAsia="宋体" w:cs="Times New Roman"/>
                <w:b w:val="0"/>
                <w:bCs w:val="0"/>
                <w:kern w:val="0"/>
                <w:sz w:val="28"/>
                <w:szCs w:val="20"/>
                <w:lang w:val="en-US" w:eastAsia="zh-CN"/>
              </w:rPr>
              <w:t>2、</w:t>
            </w:r>
            <w:r>
              <w:rPr>
                <w:rFonts w:hint="eastAsia" w:ascii="Tahoma" w:hAnsi="Tahoma" w:eastAsia="宋体" w:cs="Times New Roman"/>
                <w:b w:val="0"/>
                <w:bCs w:val="0"/>
                <w:kern w:val="0"/>
                <w:sz w:val="28"/>
                <w:szCs w:val="20"/>
              </w:rPr>
              <w:t>再婚</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不含复婚</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夫妻，再婚前合计生育一个子女，婚后共同生育一个子女的；</w:t>
            </w:r>
            <w:r>
              <w:rPr>
                <w:rFonts w:hint="eastAsia" w:ascii="Tahoma" w:hAnsi="Tahoma" w:eastAsia="宋体" w:cs="Times New Roman"/>
                <w:b w:val="0"/>
                <w:bCs w:val="0"/>
                <w:kern w:val="0"/>
                <w:sz w:val="28"/>
                <w:szCs w:val="20"/>
                <w:lang w:val="en-US" w:eastAsia="zh-CN"/>
              </w:rPr>
              <w:t>3、</w:t>
            </w:r>
            <w:r>
              <w:rPr>
                <w:rFonts w:hint="eastAsia" w:ascii="Tahoma" w:hAnsi="Tahoma" w:eastAsia="宋体" w:cs="Times New Roman"/>
                <w:b w:val="0"/>
                <w:bCs w:val="0"/>
                <w:kern w:val="0"/>
                <w:sz w:val="28"/>
                <w:szCs w:val="20"/>
              </w:rPr>
              <w:t>再婚</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不含复婚</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夫妻，再婚前合计生育两个以上子女，婚后未共同生育子女的。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1、《再生育子女诚信申请审批表》（正、反面，原件1份）；2、夫妻双方身份证、户籍登记卡、结婚证；3、已生育子女</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或收养</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的户籍登记卡；4、小儿病残的提供《病残儿医学鉴定结论通知书》；5、丧偶的需提供配偶死亡证明；6、离异的需提供《离婚证》和《离婚协议书》或者《离婚判决书》</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《离婚调解书》</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申请人提交申请材料，乡镇行政综合服务中心综合受理窗口受理，乡镇行政综合服务中心副主任审核，乡镇行政综合服务中心主任审批，乡镇行政综合服务中心综合受理窗口发证。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3</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义井镇</w:t>
            </w:r>
            <w:r>
              <w:rPr>
                <w:rFonts w:hint="eastAsia" w:ascii="Tahoma" w:hAnsi="Tahoma" w:eastAsia="宋体" w:cs="Times New Roman"/>
                <w:b w:val="0"/>
                <w:bCs w:val="0"/>
                <w:kern w:val="0"/>
                <w:sz w:val="28"/>
                <w:szCs w:val="20"/>
                <w:lang w:eastAsia="zh-CN"/>
              </w:rPr>
              <w:t>行政综合服务中心</w:t>
            </w:r>
            <w:r>
              <w:rPr>
                <w:rFonts w:hint="eastAsia" w:ascii="Tahoma" w:hAnsi="Tahoma" w:eastAsia="宋体" w:cs="Times New Roman"/>
                <w:b w:val="0"/>
                <w:bCs w:val="0"/>
                <w:kern w:val="0"/>
                <w:sz w:val="28"/>
                <w:szCs w:val="20"/>
                <w:lang w:val="en-US" w:eastAsia="zh-CN"/>
              </w:rPr>
              <w:t>卫生健康</w:t>
            </w:r>
            <w:r>
              <w:rPr>
                <w:rFonts w:hint="eastAsia" w:ascii="Tahoma" w:hAnsi="Tahoma" w:eastAsia="宋体" w:cs="Times New Roman"/>
                <w:b w:val="0"/>
                <w:bCs w:val="0"/>
                <w:kern w:val="0"/>
                <w:sz w:val="28"/>
                <w:szCs w:val="20"/>
                <w:lang w:eastAsia="zh-CN"/>
              </w:rPr>
              <w:t>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8050" w:type="dxa"/>
            <w:noWrap w:val="0"/>
            <w:vAlign w:val="center"/>
          </w:tcPr>
          <w:p>
            <w:pPr>
              <w:widowControl/>
              <w:adjustRightInd w:val="0"/>
              <w:snapToGrid w:val="0"/>
              <w:spacing w:after="0" w:line="240" w:lineRule="auto"/>
              <w:jc w:val="left"/>
              <w:rPr>
                <w:rFonts w:hint="default"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是否收费</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监督投诉</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义井镇纪委办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48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办结查询</w:t>
            </w:r>
          </w:p>
        </w:tc>
        <w:tc>
          <w:tcPr>
            <w:tcW w:w="805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1、现场查询：义井镇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0310-5427673</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4" w:name="_Toc21604"/>
      <w:r>
        <w:rPr>
          <w:rFonts w:hint="eastAsia" w:ascii="方正小标宋简体" w:hAnsi="方正小标宋简体" w:eastAsia="方正小标宋简体" w:cs="方正小标宋简体"/>
          <w:b w:val="0"/>
          <w:bCs w:val="0"/>
          <w:kern w:val="0"/>
          <w:sz w:val="44"/>
          <w:szCs w:val="44"/>
          <w:lang w:val="en-US" w:eastAsia="zh-CN"/>
        </w:rPr>
        <w:t>再生育审批流程图</w:t>
      </w:r>
      <w:bookmarkEnd w:id="54"/>
    </w:p>
    <w:p>
      <w:pPr>
        <w:numPr>
          <w:ilvl w:val="0"/>
          <w:numId w:val="0"/>
        </w:numPr>
        <w:tabs>
          <w:tab w:val="left" w:pos="8370"/>
        </w:tabs>
        <w:bidi w:val="0"/>
        <w:ind w:left="210" w:leftChars="0"/>
        <w:jc w:val="left"/>
        <w:rPr>
          <w:highlight w:val="none"/>
        </w:rPr>
      </w:pPr>
      <w:r>
        <w:rPr>
          <w:rFonts w:hint="eastAsia"/>
          <w:highlight w:val="none"/>
          <w:lang w:val="en-US" w:eastAsia="zh-CN"/>
        </w:rPr>
        <w:t xml:space="preserve">  </w:t>
      </w:r>
      <w:r>
        <w:rPr>
          <w:highlight w:val="none"/>
        </w:rPr>
        <w:drawing>
          <wp:inline distT="0" distB="0" distL="0" distR="0">
            <wp:extent cx="5274310" cy="6607810"/>
            <wp:effectExtent l="0" t="0" r="2540" b="2540"/>
            <wp:docPr id="133" name="图片 133" descr="http://10.242.2.19/qlk/rest/frame/pages/basic/attach/attachAction/getContent?attachGuid=9bb2f840-a134-4683-989e-52bc60aacfa0&amp;isCommondto=true&amp;attachGuid=9bb2f840-a134-4683-989e-52bc60aac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http://10.242.2.19/qlk/rest/frame/pages/basic/attach/attachAction/getContent?attachGuid=9bb2f840-a134-4683-989e-52bc60aacfa0&amp;isCommondto=true&amp;attachGuid=9bb2f840-a134-4683-989e-52bc60aacfa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4310" cy="6607810"/>
                    </a:xfrm>
                    <a:prstGeom prst="rect">
                      <a:avLst/>
                    </a:prstGeom>
                    <a:noFill/>
                    <a:ln>
                      <a:noFill/>
                    </a:ln>
                  </pic:spPr>
                </pic:pic>
              </a:graphicData>
            </a:graphic>
          </wp:inline>
        </w:drawing>
      </w:r>
    </w:p>
    <w:p>
      <w:pPr>
        <w:numPr>
          <w:ilvl w:val="0"/>
          <w:numId w:val="0"/>
        </w:numPr>
        <w:tabs>
          <w:tab w:val="left" w:pos="8370"/>
        </w:tabs>
        <w:bidi w:val="0"/>
        <w:ind w:left="210" w:leftChars="0"/>
        <w:jc w:val="left"/>
        <w:rPr>
          <w:rFonts w:hint="eastAsia"/>
          <w:highlight w:val="none"/>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5" w:name="_Toc26057"/>
      <w:r>
        <w:rPr>
          <w:rFonts w:hint="eastAsia" w:ascii="方正小标宋简体" w:hAnsi="方正小标宋简体" w:eastAsia="方正小标宋简体" w:cs="方正小标宋简体"/>
          <w:b w:val="0"/>
          <w:bCs w:val="0"/>
          <w:kern w:val="0"/>
          <w:sz w:val="44"/>
          <w:szCs w:val="44"/>
          <w:lang w:val="en-US" w:eastAsia="zh-CN"/>
        </w:rPr>
        <w:t>17．乡村医生执业注册办事指南</w:t>
      </w:r>
      <w:bookmarkEnd w:id="55"/>
    </w:p>
    <w:tbl>
      <w:tblPr>
        <w:tblStyle w:val="11"/>
        <w:tblW w:w="92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7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事项编码</w:t>
            </w:r>
          </w:p>
        </w:tc>
        <w:tc>
          <w:tcPr>
            <w:tcW w:w="7864"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130123056000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事项类别</w:t>
            </w:r>
          </w:p>
        </w:tc>
        <w:tc>
          <w:tcPr>
            <w:tcW w:w="7864"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864"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《乡村医生从业管理条例》第九条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6"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乡村医生从业管理条例》（2003年8月5日国务院令第386号）公布前的乡村医生，取得县级以上地方人民政府卫生行政主管部门颁发的乡村医生证书，并符合下列条件之一的，可以向县级人民政府卫生行政主管部门申请乡村医生执业注册，取得乡村医生执业证书后，继续在村医疗卫生机构执业</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lang w:val="en-US" w:eastAsia="zh-CN"/>
              </w:rPr>
              <w:t>1、</w:t>
            </w:r>
            <w:r>
              <w:rPr>
                <w:rFonts w:hint="eastAsia" w:ascii="Tahoma" w:hAnsi="Tahoma" w:eastAsia="宋体" w:cs="Times New Roman"/>
                <w:b w:val="0"/>
                <w:bCs w:val="0"/>
                <w:kern w:val="0"/>
                <w:sz w:val="28"/>
                <w:szCs w:val="20"/>
              </w:rPr>
              <w:t>已经取得中等以上医学专业学历的；</w:t>
            </w:r>
            <w:r>
              <w:rPr>
                <w:rFonts w:hint="eastAsia" w:ascii="Tahoma" w:hAnsi="Tahoma" w:eastAsia="宋体" w:cs="Times New Roman"/>
                <w:b w:val="0"/>
                <w:bCs w:val="0"/>
                <w:kern w:val="0"/>
                <w:sz w:val="28"/>
                <w:szCs w:val="20"/>
                <w:lang w:val="en-US" w:eastAsia="zh-CN"/>
              </w:rPr>
              <w:t>2、</w:t>
            </w:r>
            <w:r>
              <w:rPr>
                <w:rFonts w:hint="eastAsia" w:ascii="Tahoma" w:hAnsi="Tahoma" w:eastAsia="宋体" w:cs="Times New Roman"/>
                <w:b w:val="0"/>
                <w:bCs w:val="0"/>
                <w:kern w:val="0"/>
                <w:sz w:val="28"/>
                <w:szCs w:val="20"/>
              </w:rPr>
              <w:t>在村医疗卫生机构连续工作20年以上的；</w:t>
            </w:r>
            <w:r>
              <w:rPr>
                <w:rFonts w:hint="eastAsia" w:ascii="Tahoma" w:hAnsi="Tahoma" w:eastAsia="宋体" w:cs="Times New Roman"/>
                <w:b w:val="0"/>
                <w:bCs w:val="0"/>
                <w:kern w:val="0"/>
                <w:sz w:val="28"/>
                <w:szCs w:val="20"/>
                <w:lang w:val="en-US" w:eastAsia="zh-CN"/>
              </w:rPr>
              <w:t>3、</w:t>
            </w:r>
            <w:r>
              <w:rPr>
                <w:rFonts w:hint="eastAsia" w:ascii="Tahoma" w:hAnsi="Tahoma" w:eastAsia="宋体" w:cs="Times New Roman"/>
                <w:b w:val="0"/>
                <w:bCs w:val="0"/>
                <w:kern w:val="0"/>
                <w:sz w:val="28"/>
                <w:szCs w:val="20"/>
              </w:rPr>
              <w:t>按照省、自治区、直辖市人民政府卫生行政主管部门制定的培训规划，接受培训取得合格证书的。对具有县级以上地方人民政府卫生行政主管部门颁发的乡村医生证书，但不符合本条例规定条件的乡村医生，县级人民政府卫生行政主管部门应当进行有关预防、保健和一般医疗服务基本知识的培训，并根据省、自治区、直辖市人民政府卫生行政主管部门确定的考试内容、考试范围进行考试。</w:t>
            </w:r>
          </w:p>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前款所指的乡村医生经培训并考试合格的，可以申请乡村医生执业注册；经培训但考试不合格的，县级人民政府卫生行政主管部门应当组织对其再次培训和考试。不参加再次培训或者再次考试仍不合格的，不得申请乡村医生执业注册。本条所指的培训、考试，应当在本条例施行后6个月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1、乡村医生执业注册申请审核表；2、执业助理医师以上资格证书或中等以上医学专业毕业学历证书；3、村医疗卫生机构出具的拟聘用证明；4、申请人身份证</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864"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申请人提出申请，乡镇行政综合服务中心综合受理窗口受理，乡镇行政综合服务中心副主任审核，乡镇行政综合服务中心主任审批。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3</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义井镇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864" w:type="dxa"/>
            <w:noWrap w:val="0"/>
            <w:vAlign w:val="center"/>
          </w:tcPr>
          <w:p>
            <w:pPr>
              <w:widowControl/>
              <w:adjustRightInd w:val="0"/>
              <w:snapToGrid w:val="0"/>
              <w:spacing w:after="0" w:line="240" w:lineRule="auto"/>
              <w:jc w:val="left"/>
              <w:rPr>
                <w:rFonts w:hint="default"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是否收费</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监督投诉</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义井镇纪委办；</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142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办结查询</w:t>
            </w:r>
          </w:p>
        </w:tc>
        <w:tc>
          <w:tcPr>
            <w:tcW w:w="7864"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1、现场查询：义井镇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0310-5427673</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6" w:name="_Toc14620"/>
      <w:r>
        <w:rPr>
          <w:rFonts w:hint="eastAsia" w:ascii="方正小标宋简体" w:hAnsi="方正小标宋简体" w:eastAsia="方正小标宋简体" w:cs="方正小标宋简体"/>
          <w:b w:val="0"/>
          <w:bCs w:val="0"/>
          <w:kern w:val="0"/>
          <w:sz w:val="44"/>
          <w:szCs w:val="44"/>
          <w:lang w:val="en-US" w:eastAsia="zh-CN"/>
        </w:rPr>
        <w:t>乡村医生执业注册流程图</w:t>
      </w:r>
      <w:bookmarkEnd w:id="56"/>
    </w:p>
    <w:p>
      <w:pPr>
        <w:widowControl/>
        <w:numPr>
          <w:ilvl w:val="0"/>
          <w:numId w:val="0"/>
        </w:numPr>
        <w:adjustRightInd w:val="0"/>
        <w:snapToGrid w:val="0"/>
        <w:spacing w:after="0" w:line="240" w:lineRule="auto"/>
        <w:ind w:left="420" w:leftChars="0"/>
        <w:jc w:val="left"/>
        <w:rPr>
          <w:rFonts w:hint="eastAsia" w:ascii="Tahoma" w:hAnsi="Tahoma" w:eastAsia="宋体" w:cs="Times New Roman"/>
          <w:b/>
          <w:bCs/>
          <w:kern w:val="0"/>
          <w:sz w:val="28"/>
          <w:szCs w:val="20"/>
          <w:lang w:val="en-US" w:eastAsia="zh-CN"/>
        </w:rPr>
      </w:pPr>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492115" cy="6593205"/>
            <wp:effectExtent l="0" t="0" r="13335" b="17145"/>
            <wp:docPr id="62" name="图片 62" descr="http://10.242.2.19/qlk/rest/frame/pages/basic/attach/attachAction/getContent?attachGuid=4a27dd8f-c8e2-42db-a091-f63df1092346&amp;isCommondto=true&amp;attachGuid=4a27dd8f-c8e2-42db-a091-f63df109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http://10.242.2.19/qlk/rest/frame/pages/basic/attach/attachAction/getContent?attachGuid=4a27dd8f-c8e2-42db-a091-f63df1092346&amp;isCommondto=true&amp;attachGuid=4a27dd8f-c8e2-42db-a091-f63df10923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492115" cy="6593205"/>
                    </a:xfrm>
                    <a:prstGeom prst="rect">
                      <a:avLst/>
                    </a:prstGeom>
                    <a:noFill/>
                    <a:ln>
                      <a:noFill/>
                    </a:ln>
                  </pic:spPr>
                </pic:pic>
              </a:graphicData>
            </a:graphic>
          </wp:inline>
        </w:drawing>
      </w:r>
    </w:p>
    <w:p>
      <w:pPr>
        <w:rPr>
          <w:highlight w:val="none"/>
        </w:rPr>
      </w:pPr>
      <w:r>
        <w:rPr>
          <w:highlight w:val="none"/>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7" w:name="_Toc397"/>
      <w:r>
        <w:rPr>
          <w:rFonts w:hint="eastAsia" w:ascii="方正小标宋简体" w:hAnsi="方正小标宋简体" w:eastAsia="方正小标宋简体" w:cs="方正小标宋简体"/>
          <w:b w:val="0"/>
          <w:bCs w:val="0"/>
          <w:kern w:val="0"/>
          <w:sz w:val="44"/>
          <w:szCs w:val="44"/>
          <w:lang w:val="en-US" w:eastAsia="zh-CN"/>
        </w:rPr>
        <w:t>18.护士首次、延续、变更、注销注册办事指南</w:t>
      </w:r>
      <w:bookmarkEnd w:id="57"/>
    </w:p>
    <w:p>
      <w:pPr>
        <w:pStyle w:val="3"/>
        <w:jc w:val="center"/>
        <w:rPr>
          <w:rFonts w:hint="eastAsia" w:ascii="方正小标宋简体" w:hAnsi="方正小标宋简体" w:eastAsia="方正小标宋简体" w:cs="方正小标宋简体"/>
          <w:b w:val="0"/>
          <w:bCs w:val="0"/>
          <w:highlight w:val="none"/>
          <w:lang w:val="en-US" w:eastAsia="zh-CN"/>
        </w:rPr>
      </w:pPr>
      <w:bookmarkStart w:id="58" w:name="_Toc5673"/>
      <w:r>
        <w:rPr>
          <w:rFonts w:hint="eastAsia" w:ascii="方正小标宋简体" w:hAnsi="方正小标宋简体" w:eastAsia="方正小标宋简体" w:cs="方正小标宋简体"/>
          <w:b w:val="0"/>
          <w:bCs w:val="0"/>
          <w:highlight w:val="none"/>
          <w:lang w:val="en-US" w:eastAsia="zh-CN"/>
        </w:rPr>
        <w:t>18.1护士首次注册办事指南</w:t>
      </w:r>
      <w:bookmarkEnd w:id="58"/>
    </w:p>
    <w:tbl>
      <w:tblPr>
        <w:tblStyle w:val="11"/>
        <w:tblW w:w="9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7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事项编码</w:t>
            </w:r>
          </w:p>
        </w:tc>
        <w:tc>
          <w:tcPr>
            <w:tcW w:w="789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000123014001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事项类别</w:t>
            </w:r>
          </w:p>
        </w:tc>
        <w:tc>
          <w:tcPr>
            <w:tcW w:w="789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899"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1、《护士条例》第八条；2、《护士执业注册管理办法》第二条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申请人符合《护士执业注册管理办法》相关规定，通过国家卫生健康委员会电子化注册信息系统提交申请，并经过医疗机构初审同意，材料齐全规范，符合法定形式。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小二寸彩色免冠照片；2、二级以上医疗机构出具的申请人6个月内健康体检证明；3、医疗卫生机构拟聘用的相关材料；4、护士执业资格考试成绩合格证明；5、申请人学历证书及专业学习中的临床实习证明（实习手册）；6、申请人身份证明；7、《护士执业注册申请审核表》</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义井镇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899" w:type="dxa"/>
            <w:noWrap w:val="0"/>
            <w:vAlign w:val="center"/>
          </w:tcPr>
          <w:p>
            <w:pPr>
              <w:widowControl/>
              <w:adjustRightInd w:val="0"/>
              <w:snapToGrid w:val="0"/>
              <w:spacing w:after="0" w:line="240" w:lineRule="auto"/>
              <w:jc w:val="left"/>
              <w:rPr>
                <w:rFonts w:hint="default"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是否收费</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监督投诉</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义井镇纪委办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20"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办结查询</w:t>
            </w:r>
          </w:p>
        </w:tc>
        <w:tc>
          <w:tcPr>
            <w:tcW w:w="7899"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1、现场查询：义井镇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0310-5427673</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59" w:name="_Toc12029"/>
      <w:r>
        <w:rPr>
          <w:rFonts w:hint="eastAsia" w:ascii="方正小标宋简体" w:hAnsi="方正小标宋简体" w:eastAsia="方正小标宋简体" w:cs="方正小标宋简体"/>
          <w:b w:val="0"/>
          <w:bCs w:val="0"/>
          <w:kern w:val="0"/>
          <w:sz w:val="44"/>
          <w:szCs w:val="44"/>
          <w:lang w:val="en-US" w:eastAsia="zh-CN"/>
        </w:rPr>
        <w:t>护士首次注册流程图</w:t>
      </w:r>
      <w:bookmarkEnd w:id="59"/>
    </w:p>
    <w:p>
      <w:pPr>
        <w:widowControl/>
        <w:adjustRightInd w:val="0"/>
        <w:snapToGrid w:val="0"/>
        <w:spacing w:after="0" w:line="240" w:lineRule="auto"/>
        <w:jc w:val="left"/>
        <w:rPr>
          <w:rFonts w:hint="default"/>
          <w:b/>
          <w:bCs/>
          <w:sz w:val="28"/>
          <w:szCs w:val="28"/>
          <w:highlight w:val="none"/>
          <w:lang w:val="en-US" w:eastAsia="zh-CN"/>
        </w:rPr>
      </w:pPr>
    </w:p>
    <w:p>
      <w:pPr>
        <w:rPr>
          <w:highlight w:val="none"/>
        </w:rPr>
      </w:pPr>
      <w:r>
        <w:rPr>
          <w:highlight w:val="none"/>
        </w:rPr>
        <w:drawing>
          <wp:inline distT="0" distB="0" distL="0" distR="0">
            <wp:extent cx="5274310" cy="5668645"/>
            <wp:effectExtent l="0" t="0" r="2540" b="8255"/>
            <wp:docPr id="138" name="图片 138" descr="http://10.242.2.19/qlk/rest/frame/pages/basic/attach/attachAction/getContent?attachGuid=037db500-5873-4fee-989e-09a53f7afcf5&amp;isCommondto=true&amp;attachGuid=037db500-5873-4fee-989e-09a53f7afc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http://10.242.2.19/qlk/rest/frame/pages/basic/attach/attachAction/getContent?attachGuid=037db500-5873-4fee-989e-09a53f7afcf5&amp;isCommondto=true&amp;attachGuid=037db500-5873-4fee-989e-09a53f7afcf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4310" cy="5668645"/>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pStyle w:val="3"/>
        <w:jc w:val="center"/>
        <w:rPr>
          <w:rFonts w:hint="eastAsia" w:ascii="方正小标宋简体" w:hAnsi="方正小标宋简体" w:eastAsia="方正小标宋简体" w:cs="方正小标宋简体"/>
          <w:b w:val="0"/>
          <w:bCs w:val="0"/>
          <w:highlight w:val="none"/>
          <w:lang w:val="en-US" w:eastAsia="zh-CN"/>
        </w:rPr>
      </w:pPr>
      <w:bookmarkStart w:id="60" w:name="_Toc16184"/>
      <w:r>
        <w:rPr>
          <w:rFonts w:hint="eastAsia" w:ascii="方正小标宋简体" w:hAnsi="方正小标宋简体" w:eastAsia="方正小标宋简体" w:cs="方正小标宋简体"/>
          <w:b w:val="0"/>
          <w:bCs w:val="0"/>
          <w:highlight w:val="none"/>
          <w:lang w:val="en-US" w:eastAsia="zh-CN"/>
        </w:rPr>
        <w:t>18.2</w:t>
      </w:r>
      <w:bookmarkStart w:id="61" w:name="_Toc20710"/>
      <w:r>
        <w:rPr>
          <w:rFonts w:hint="eastAsia" w:ascii="方正小标宋简体" w:hAnsi="方正小标宋简体" w:eastAsia="方正小标宋简体" w:cs="方正小标宋简体"/>
          <w:b w:val="0"/>
          <w:bCs w:val="0"/>
          <w:highlight w:val="none"/>
          <w:lang w:val="en-US" w:eastAsia="zh-CN"/>
        </w:rPr>
        <w:t xml:space="preserve"> 护士延续注册</w:t>
      </w:r>
      <w:bookmarkEnd w:id="61"/>
      <w:r>
        <w:rPr>
          <w:rFonts w:hint="eastAsia" w:ascii="方正小标宋简体" w:hAnsi="方正小标宋简体" w:eastAsia="方正小标宋简体" w:cs="方正小标宋简体"/>
          <w:b w:val="0"/>
          <w:bCs w:val="0"/>
          <w:highlight w:val="none"/>
          <w:lang w:val="en-US" w:eastAsia="zh-CN"/>
        </w:rPr>
        <w:t>办事指南</w:t>
      </w:r>
      <w:bookmarkEnd w:id="60"/>
    </w:p>
    <w:tbl>
      <w:tblPr>
        <w:tblStyle w:val="11"/>
        <w:tblW w:w="93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7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事项编码</w:t>
            </w:r>
          </w:p>
        </w:tc>
        <w:tc>
          <w:tcPr>
            <w:tcW w:w="7728"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000123014002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事项类别</w:t>
            </w:r>
          </w:p>
        </w:tc>
        <w:tc>
          <w:tcPr>
            <w:tcW w:w="7728"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设定依据</w:t>
            </w:r>
          </w:p>
        </w:tc>
        <w:tc>
          <w:tcPr>
            <w:tcW w:w="7728" w:type="dxa"/>
            <w:noWrap w:val="0"/>
            <w:vAlign w:val="top"/>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《护士执业注册管理办法》第十条</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受理条件</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申请人符合《护士执业注册管理办法》相关规定，通过国家卫生健康委员会电子化注册信息系统提交申请，并经过医疗机构初审同意，材料齐全规范，符合法定形式。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1"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申报材料</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rPr>
              <w:t>1、医疗机构执业许可证副本的原件和复印件（原件审核后退回，复印件留档）；2、护士聘用证明；3、二级以上医疗机构出具的申请人6个月内健康体检证明；4、申请人的《护士执业证书》；5、身份证复印件；6、护士延续注册申请审核表</w:t>
            </w:r>
            <w:r>
              <w:rPr>
                <w:rFonts w:hint="eastAsia" w:ascii="Tahoma" w:hAnsi="Tahoma" w:eastAsia="宋体" w:cs="Times New Roman"/>
                <w:b w:val="0"/>
                <w:bCs w:val="0"/>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办理流程</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申请人提出申请，乡镇行政综合服务中心综合受理窗口受理，上报县级主管部门。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承诺时限</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1</w:t>
            </w:r>
            <w:r>
              <w:rPr>
                <w:rFonts w:hint="eastAsia" w:ascii="Tahoma" w:hAnsi="Tahoma" w:eastAsia="宋体" w:cs="Times New Roman"/>
                <w:b w:val="0"/>
                <w:bCs w:val="0"/>
                <w:kern w:val="0"/>
                <w:sz w:val="28"/>
                <w:szCs w:val="20"/>
                <w:lang w:val="en-US" w:eastAsia="zh-CN"/>
              </w:rPr>
              <w:t>个工</w:t>
            </w:r>
            <w:r>
              <w:rPr>
                <w:rFonts w:hint="eastAsia" w:ascii="Tahoma" w:hAnsi="Tahoma" w:eastAsia="宋体" w:cs="Times New Roman"/>
                <w:b w:val="0"/>
                <w:bCs w:val="0"/>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办公时间</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星期一至星期五</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上午8</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30~12</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00，下午13</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30（6月1日~9月1日下午14</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30~17</w:t>
            </w:r>
            <w:r>
              <w:rPr>
                <w:rFonts w:hint="eastAsia" w:ascii="Tahoma" w:hAnsi="Tahoma" w:eastAsia="宋体" w:cs="Times New Roman"/>
                <w:b w:val="0"/>
                <w:bCs w:val="0"/>
                <w:kern w:val="0"/>
                <w:sz w:val="28"/>
                <w:szCs w:val="20"/>
                <w:lang w:eastAsia="zh-CN"/>
              </w:rPr>
              <w:t>：</w:t>
            </w:r>
            <w:r>
              <w:rPr>
                <w:rFonts w:hint="eastAsia" w:ascii="Tahoma" w:hAnsi="Tahoma" w:eastAsia="宋体" w:cs="Times New Roman"/>
                <w:b w:val="0"/>
                <w:bCs w:val="0"/>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办理地址</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义井镇</w:t>
            </w:r>
            <w:r>
              <w:rPr>
                <w:rFonts w:hint="eastAsia" w:ascii="Tahoma" w:hAnsi="Tahoma" w:eastAsia="宋体" w:cs="Times New Roman"/>
                <w:b w:val="0"/>
                <w:bCs w:val="0"/>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rPr>
              <w:t>咨询电话</w:t>
            </w:r>
          </w:p>
        </w:tc>
        <w:tc>
          <w:tcPr>
            <w:tcW w:w="7728" w:type="dxa"/>
            <w:noWrap w:val="0"/>
            <w:vAlign w:val="center"/>
          </w:tcPr>
          <w:p>
            <w:pPr>
              <w:widowControl/>
              <w:adjustRightInd w:val="0"/>
              <w:snapToGrid w:val="0"/>
              <w:spacing w:after="0" w:line="240" w:lineRule="auto"/>
              <w:jc w:val="left"/>
              <w:rPr>
                <w:rFonts w:hint="default"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是否收费</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监督投诉</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1、现场监督投诉：</w:t>
            </w:r>
            <w:r>
              <w:rPr>
                <w:rFonts w:hint="eastAsia" w:ascii="Tahoma" w:hAnsi="Tahoma" w:eastAsia="宋体" w:cs="Times New Roman"/>
                <w:b w:val="0"/>
                <w:bCs w:val="0"/>
                <w:kern w:val="0"/>
                <w:sz w:val="28"/>
                <w:szCs w:val="20"/>
                <w:lang w:eastAsia="zh-CN"/>
              </w:rPr>
              <w:t>义井镇纪委办</w:t>
            </w:r>
            <w:r>
              <w:rPr>
                <w:rFonts w:hint="eastAsia" w:ascii="Tahoma" w:hAnsi="Tahoma" w:eastAsia="宋体" w:cs="Times New Roman"/>
                <w:b w:val="0"/>
                <w:bCs w:val="0"/>
                <w:kern w:val="0"/>
                <w:sz w:val="28"/>
                <w:szCs w:val="20"/>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2、电话监督投诉：</w:t>
            </w:r>
            <w:r>
              <w:rPr>
                <w:rFonts w:hint="eastAsia" w:ascii="Tahoma" w:hAnsi="Tahoma" w:eastAsia="宋体" w:cs="Times New Roman"/>
                <w:b w:val="0"/>
                <w:bCs w:val="0"/>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1591"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rPr>
            </w:pPr>
            <w:r>
              <w:rPr>
                <w:rFonts w:hint="eastAsia" w:ascii="Tahoma" w:hAnsi="Tahoma" w:eastAsia="宋体" w:cs="Times New Roman"/>
                <w:b w:val="0"/>
                <w:bCs w:val="0"/>
                <w:kern w:val="0"/>
                <w:sz w:val="28"/>
                <w:szCs w:val="20"/>
                <w:lang w:eastAsia="zh-CN"/>
              </w:rPr>
              <w:t>办结查询</w:t>
            </w:r>
          </w:p>
        </w:tc>
        <w:tc>
          <w:tcPr>
            <w:tcW w:w="7728" w:type="dxa"/>
            <w:noWrap w:val="0"/>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eastAsia="zh-CN"/>
              </w:rPr>
            </w:pPr>
            <w:r>
              <w:rPr>
                <w:rFonts w:hint="eastAsia" w:ascii="Tahoma" w:hAnsi="Tahoma" w:eastAsia="宋体" w:cs="Times New Roman"/>
                <w:b w:val="0"/>
                <w:bCs w:val="0"/>
                <w:kern w:val="0"/>
                <w:sz w:val="28"/>
                <w:szCs w:val="20"/>
                <w:lang w:val="en-US" w:eastAsia="zh-CN"/>
              </w:rPr>
              <w:t>1、现场查询：义井镇</w:t>
            </w:r>
            <w:r>
              <w:rPr>
                <w:rFonts w:hint="eastAsia" w:ascii="Tahoma" w:hAnsi="Tahoma" w:eastAsia="宋体" w:cs="Times New Roman"/>
                <w:b w:val="0"/>
                <w:bCs w:val="0"/>
                <w:kern w:val="0"/>
                <w:sz w:val="28"/>
                <w:szCs w:val="20"/>
              </w:rPr>
              <w:t>行政综合服务中心</w:t>
            </w:r>
            <w:r>
              <w:rPr>
                <w:rFonts w:hint="eastAsia" w:ascii="Tahoma" w:hAnsi="Tahoma" w:eastAsia="宋体" w:cs="Times New Roman"/>
                <w:b w:val="0"/>
                <w:bCs w:val="0"/>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rPr>
            </w:pPr>
            <w:r>
              <w:rPr>
                <w:rFonts w:hint="eastAsia" w:ascii="Tahoma" w:hAnsi="Tahoma" w:eastAsia="宋体" w:cs="Times New Roman"/>
                <w:b w:val="0"/>
                <w:bCs w:val="0"/>
                <w:kern w:val="0"/>
                <w:sz w:val="28"/>
                <w:szCs w:val="20"/>
                <w:lang w:val="en-US" w:eastAsia="zh-CN"/>
              </w:rPr>
              <w:t>2、电话查询：</w:t>
            </w:r>
            <w:r>
              <w:rPr>
                <w:rFonts w:hint="eastAsia" w:ascii="Tahoma" w:hAnsi="Tahoma" w:eastAsia="宋体" w:cs="Times New Roman"/>
                <w:b w:val="0"/>
                <w:bCs w:val="0"/>
                <w:kern w:val="0"/>
                <w:sz w:val="28"/>
                <w:szCs w:val="20"/>
                <w:lang w:eastAsia="zh-CN"/>
              </w:rPr>
              <w:t>0310-5427673</w:t>
            </w:r>
          </w:p>
        </w:tc>
      </w:tr>
    </w:tbl>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p>
    <w:p>
      <w:pPr>
        <w:widowControl/>
        <w:adjustRightInd w:val="0"/>
        <w:snapToGrid w:val="0"/>
        <w:spacing w:after="0" w:line="240" w:lineRule="auto"/>
        <w:jc w:val="left"/>
        <w:rPr>
          <w:rFonts w:hint="eastAsia"/>
          <w:b/>
          <w:bCs/>
          <w:sz w:val="28"/>
          <w:szCs w:val="28"/>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62" w:name="_Toc8783"/>
      <w:r>
        <w:rPr>
          <w:rFonts w:hint="eastAsia" w:ascii="方正小标宋简体" w:hAnsi="方正小标宋简体" w:eastAsia="方正小标宋简体" w:cs="方正小标宋简体"/>
          <w:b w:val="0"/>
          <w:bCs w:val="0"/>
          <w:kern w:val="0"/>
          <w:sz w:val="44"/>
          <w:szCs w:val="44"/>
          <w:lang w:val="en-US" w:eastAsia="zh-CN"/>
        </w:rPr>
        <w:t>护士延续注册流程图</w:t>
      </w:r>
      <w:bookmarkEnd w:id="62"/>
    </w:p>
    <w:p>
      <w:pPr>
        <w:widowControl/>
        <w:adjustRightInd w:val="0"/>
        <w:snapToGrid w:val="0"/>
        <w:spacing w:after="0" w:line="240" w:lineRule="auto"/>
        <w:jc w:val="left"/>
        <w:rPr>
          <w:rFonts w:hint="eastAsia"/>
          <w:b/>
          <w:bCs/>
          <w:sz w:val="28"/>
          <w:szCs w:val="28"/>
          <w:highlight w:val="none"/>
          <w:lang w:eastAsia="zh-CN"/>
        </w:rPr>
      </w:pPr>
    </w:p>
    <w:p>
      <w:pPr>
        <w:jc w:val="center"/>
        <w:rPr>
          <w:highlight w:val="none"/>
        </w:rPr>
      </w:pPr>
    </w:p>
    <w:p>
      <w:pPr>
        <w:jc w:val="both"/>
        <w:rPr>
          <w:highlight w:val="none"/>
        </w:rPr>
      </w:pPr>
      <w:r>
        <w:rPr>
          <w:highlight w:val="none"/>
        </w:rPr>
        <w:drawing>
          <wp:inline distT="0" distB="0" distL="0" distR="0">
            <wp:extent cx="5274310" cy="6397625"/>
            <wp:effectExtent l="0" t="0" r="2540" b="3175"/>
            <wp:docPr id="139" name="图片 139" descr="http://10.242.2.19/qlk/rest/frame/pages/basic/attach/attachAction/getContent?attachGuid=73814506-a8ff-496b-ab4a-a40f47acad8d&amp;isCommondto=true&amp;attachGuid=73814506-a8ff-496b-ab4a-a40f47aca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http://10.242.2.19/qlk/rest/frame/pages/basic/attach/attachAction/getContent?attachGuid=73814506-a8ff-496b-ab4a-a40f47acad8d&amp;isCommondto=true&amp;attachGuid=73814506-a8ff-496b-ab4a-a40f47acad8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4310" cy="6397625"/>
                    </a:xfrm>
                    <a:prstGeom prst="rect">
                      <a:avLst/>
                    </a:prstGeom>
                    <a:noFill/>
                    <a:ln>
                      <a:noFill/>
                    </a:ln>
                  </pic:spPr>
                </pic:pic>
              </a:graphicData>
            </a:graphic>
          </wp:inline>
        </w:drawing>
      </w:r>
    </w:p>
    <w:p>
      <w:pPr>
        <w:jc w:val="center"/>
        <w:rPr>
          <w:highlight w:val="none"/>
        </w:rPr>
      </w:pPr>
    </w:p>
    <w:p>
      <w:pPr>
        <w:rPr>
          <w:rFonts w:hint="eastAsia"/>
          <w:highlight w:val="none"/>
          <w:lang w:val="en-US" w:eastAsia="zh-CN"/>
        </w:rPr>
      </w:pPr>
      <w:r>
        <w:rPr>
          <w:rFonts w:hint="eastAsia"/>
          <w:highlight w:val="none"/>
          <w:lang w:val="en-US" w:eastAsia="zh-CN"/>
        </w:rPr>
        <w:br w:type="page"/>
      </w:r>
    </w:p>
    <w:p>
      <w:pPr>
        <w:pStyle w:val="3"/>
        <w:jc w:val="center"/>
        <w:rPr>
          <w:rFonts w:hint="eastAsia" w:ascii="方正小标宋简体" w:hAnsi="方正小标宋简体" w:eastAsia="方正小标宋简体" w:cs="方正小标宋简体"/>
          <w:b w:val="0"/>
          <w:bCs w:val="0"/>
          <w:highlight w:val="none"/>
          <w:lang w:eastAsia="zh-CN"/>
        </w:rPr>
      </w:pPr>
      <w:bookmarkStart w:id="63" w:name="_Toc4581"/>
      <w:r>
        <w:rPr>
          <w:rFonts w:hint="eastAsia" w:ascii="方正小标宋简体" w:hAnsi="方正小标宋简体" w:eastAsia="方正小标宋简体" w:cs="方正小标宋简体"/>
          <w:b w:val="0"/>
          <w:bCs w:val="0"/>
          <w:highlight w:val="none"/>
          <w:lang w:val="en-US" w:eastAsia="zh-CN"/>
        </w:rPr>
        <w:t>18.3</w:t>
      </w:r>
      <w:bookmarkStart w:id="64" w:name="_Toc25134"/>
      <w:r>
        <w:rPr>
          <w:rFonts w:hint="eastAsia" w:ascii="方正小标宋简体" w:hAnsi="方正小标宋简体" w:eastAsia="方正小标宋简体" w:cs="方正小标宋简体"/>
          <w:b w:val="0"/>
          <w:bCs w:val="0"/>
          <w:highlight w:val="none"/>
          <w:lang w:val="en-US" w:eastAsia="zh-CN"/>
        </w:rPr>
        <w:t xml:space="preserve"> </w:t>
      </w:r>
      <w:r>
        <w:rPr>
          <w:rFonts w:hint="eastAsia" w:ascii="方正小标宋简体" w:hAnsi="方正小标宋简体" w:eastAsia="方正小标宋简体" w:cs="方正小标宋简体"/>
          <w:b w:val="0"/>
          <w:bCs w:val="0"/>
          <w:highlight w:val="none"/>
        </w:rPr>
        <w:t>护士变更注册</w:t>
      </w:r>
      <w:bookmarkEnd w:id="64"/>
      <w:r>
        <w:rPr>
          <w:rFonts w:hint="eastAsia" w:ascii="方正小标宋简体" w:hAnsi="方正小标宋简体" w:eastAsia="方正小标宋简体" w:cs="方正小标宋简体"/>
          <w:b w:val="0"/>
          <w:bCs w:val="0"/>
          <w:highlight w:val="none"/>
          <w:lang w:eastAsia="zh-CN"/>
        </w:rPr>
        <w:t>办事指南</w:t>
      </w:r>
      <w:bookmarkEnd w:id="63"/>
    </w:p>
    <w:tbl>
      <w:tblPr>
        <w:tblStyle w:val="11"/>
        <w:tblpPr w:leftFromText="180" w:rightFromText="180" w:vertAnchor="text" w:horzAnchor="page" w:tblpX="1313" w:tblpY="67"/>
        <w:tblOverlap w:val="never"/>
        <w:tblW w:w="9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lang w:eastAsia="zh-CN"/>
              </w:rPr>
              <w:t>事项编码</w:t>
            </w:r>
          </w:p>
        </w:tc>
        <w:tc>
          <w:tcPr>
            <w:tcW w:w="7823" w:type="dxa"/>
            <w:noWrap w:val="0"/>
            <w:vAlign w:val="top"/>
          </w:tcPr>
          <w:p>
            <w:pPr>
              <w:spacing w:after="0" w:line="240" w:lineRule="auto"/>
              <w:rPr>
                <w:rFonts w:hint="eastAsia"/>
                <w:b w:val="0"/>
                <w:bCs/>
                <w:sz w:val="28"/>
                <w:highlight w:val="none"/>
              </w:rPr>
            </w:pPr>
            <w:r>
              <w:rPr>
                <w:rFonts w:hint="eastAsia"/>
                <w:b w:val="0"/>
                <w:bCs/>
                <w:sz w:val="28"/>
                <w:highlight w:val="none"/>
              </w:rPr>
              <w:t>000123014004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lang w:eastAsia="zh-CN"/>
              </w:rPr>
              <w:t>事项类别</w:t>
            </w:r>
          </w:p>
        </w:tc>
        <w:tc>
          <w:tcPr>
            <w:tcW w:w="7823" w:type="dxa"/>
            <w:noWrap w:val="0"/>
            <w:vAlign w:val="top"/>
          </w:tcPr>
          <w:p>
            <w:pPr>
              <w:spacing w:after="0" w:line="240" w:lineRule="auto"/>
              <w:rPr>
                <w:rFonts w:hint="eastAsia"/>
                <w:b w:val="0"/>
                <w:bCs/>
                <w:sz w:val="28"/>
                <w:highlight w:val="none"/>
              </w:rPr>
            </w:pPr>
            <w:r>
              <w:rPr>
                <w:rFonts w:hint="eastAsia"/>
                <w:b w:val="0"/>
                <w:bCs/>
                <w:sz w:val="28"/>
                <w:highlight w:val="none"/>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656" w:type="dxa"/>
            <w:noWrap w:val="0"/>
            <w:vAlign w:val="center"/>
          </w:tcPr>
          <w:p>
            <w:pPr>
              <w:spacing w:after="0" w:line="240" w:lineRule="auto"/>
              <w:jc w:val="center"/>
              <w:rPr>
                <w:b w:val="0"/>
                <w:bCs/>
                <w:sz w:val="28"/>
                <w:highlight w:val="none"/>
              </w:rPr>
            </w:pPr>
            <w:r>
              <w:rPr>
                <w:b w:val="0"/>
                <w:bCs/>
                <w:sz w:val="28"/>
                <w:highlight w:val="none"/>
              </w:rPr>
              <w:t>设定依据</w:t>
            </w:r>
          </w:p>
        </w:tc>
        <w:tc>
          <w:tcPr>
            <w:tcW w:w="7823" w:type="dxa"/>
            <w:noWrap w:val="0"/>
            <w:vAlign w:val="top"/>
          </w:tcPr>
          <w:p>
            <w:pPr>
              <w:spacing w:after="0" w:line="240" w:lineRule="auto"/>
              <w:rPr>
                <w:rFonts w:hint="eastAsia" w:eastAsia="宋体"/>
                <w:b w:val="0"/>
                <w:bCs/>
                <w:highlight w:val="none"/>
                <w:lang w:eastAsia="zh-CN"/>
              </w:rPr>
            </w:pPr>
            <w:r>
              <w:rPr>
                <w:rFonts w:hint="eastAsia"/>
                <w:b w:val="0"/>
                <w:bCs/>
                <w:sz w:val="28"/>
                <w:highlight w:val="none"/>
              </w:rPr>
              <w:t>《护士执业注册管理办法》第十六条</w:t>
            </w:r>
            <w:r>
              <w:rPr>
                <w:rFonts w:hint="eastAsia"/>
                <w:b w:val="0"/>
                <w:bCs/>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7" w:hRule="atLeast"/>
        </w:trPr>
        <w:tc>
          <w:tcPr>
            <w:tcW w:w="1656" w:type="dxa"/>
            <w:noWrap w:val="0"/>
            <w:vAlign w:val="center"/>
          </w:tcPr>
          <w:p>
            <w:pPr>
              <w:spacing w:after="0" w:line="240" w:lineRule="auto"/>
              <w:jc w:val="center"/>
              <w:rPr>
                <w:b w:val="0"/>
                <w:bCs/>
                <w:sz w:val="28"/>
                <w:highlight w:val="none"/>
              </w:rPr>
            </w:pPr>
            <w:r>
              <w:rPr>
                <w:b w:val="0"/>
                <w:bCs/>
                <w:sz w:val="28"/>
                <w:highlight w:val="none"/>
              </w:rPr>
              <w:t>受理条件</w:t>
            </w:r>
          </w:p>
        </w:tc>
        <w:tc>
          <w:tcPr>
            <w:tcW w:w="7823" w:type="dxa"/>
            <w:noWrap w:val="0"/>
            <w:vAlign w:val="center"/>
          </w:tcPr>
          <w:p>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b w:val="0"/>
                <w:bCs/>
                <w:sz w:val="24"/>
                <w:highlight w:val="none"/>
              </w:rPr>
            </w:pPr>
            <w:r>
              <w:rPr>
                <w:rFonts w:hint="eastAsia"/>
                <w:b w:val="0"/>
                <w:bCs/>
                <w:sz w:val="28"/>
                <w:highlight w:val="none"/>
              </w:rPr>
              <w:t>申请人符合《护士执业注册管理办法》相关规定，通过国家卫生健康委员会电子化注册信息系统提交申请，并经过医疗机构初审同意，材料齐全规范，符合法定形式。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rPr>
              <w:t>申报材料</w:t>
            </w:r>
          </w:p>
        </w:tc>
        <w:tc>
          <w:tcPr>
            <w:tcW w:w="7823" w:type="dxa"/>
            <w:noWrap w:val="0"/>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eastAsia="宋体"/>
                <w:b w:val="0"/>
                <w:bCs/>
                <w:sz w:val="28"/>
                <w:szCs w:val="28"/>
                <w:highlight w:val="none"/>
                <w:lang w:eastAsia="zh-CN"/>
              </w:rPr>
            </w:pPr>
            <w:r>
              <w:rPr>
                <w:rFonts w:hint="eastAsia"/>
                <w:b w:val="0"/>
                <w:bCs/>
                <w:sz w:val="28"/>
                <w:szCs w:val="28"/>
                <w:highlight w:val="none"/>
              </w:rPr>
              <w:t>1、申请人的《护士执业证书》；2、《护士变更注册申请审核表》</w:t>
            </w:r>
            <w:r>
              <w:rPr>
                <w:rFonts w:hint="eastAsia"/>
                <w:b w:val="0"/>
                <w:bCs/>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1656" w:type="dxa"/>
            <w:noWrap w:val="0"/>
            <w:vAlign w:val="center"/>
          </w:tcPr>
          <w:p>
            <w:pPr>
              <w:spacing w:after="0" w:line="240" w:lineRule="auto"/>
              <w:jc w:val="center"/>
              <w:rPr>
                <w:b w:val="0"/>
                <w:bCs/>
                <w:sz w:val="28"/>
                <w:highlight w:val="none"/>
              </w:rPr>
            </w:pPr>
            <w:r>
              <w:rPr>
                <w:b w:val="0"/>
                <w:bCs/>
                <w:sz w:val="28"/>
                <w:highlight w:val="none"/>
              </w:rPr>
              <w:t>办理流程</w:t>
            </w:r>
          </w:p>
        </w:tc>
        <w:tc>
          <w:tcPr>
            <w:tcW w:w="7823" w:type="dxa"/>
            <w:noWrap w:val="0"/>
            <w:vAlign w:val="center"/>
          </w:tcPr>
          <w:p>
            <w:pPr>
              <w:keepNext w:val="0"/>
              <w:keepLines w:val="0"/>
              <w:pageBreakBefore w:val="0"/>
              <w:widowControl w:val="0"/>
              <w:kinsoku/>
              <w:wordWrap/>
              <w:overflowPunct/>
              <w:topLinePunct w:val="0"/>
              <w:autoSpaceDE/>
              <w:autoSpaceDN/>
              <w:bidi w:val="0"/>
              <w:adjustRightInd/>
              <w:snapToGrid/>
              <w:spacing w:after="0" w:line="560" w:lineRule="exact"/>
              <w:jc w:val="both"/>
              <w:textAlignment w:val="auto"/>
              <w:rPr>
                <w:b w:val="0"/>
                <w:bCs/>
                <w:sz w:val="28"/>
                <w:szCs w:val="28"/>
                <w:highlight w:val="none"/>
              </w:rPr>
            </w:pPr>
            <w:r>
              <w:rPr>
                <w:rFonts w:hint="eastAsia"/>
                <w:b w:val="0"/>
                <w:bCs/>
                <w:sz w:val="28"/>
                <w:szCs w:val="28"/>
                <w:highlight w:val="none"/>
              </w:rPr>
              <w:t>申请人提出申请，乡镇行政综合服务中心综合受理窗口受理，上报县级主管部门。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1656" w:type="dxa"/>
            <w:noWrap w:val="0"/>
            <w:vAlign w:val="center"/>
          </w:tcPr>
          <w:p>
            <w:pPr>
              <w:spacing w:after="0" w:line="240" w:lineRule="auto"/>
              <w:jc w:val="center"/>
              <w:rPr>
                <w:b w:val="0"/>
                <w:bCs/>
                <w:sz w:val="28"/>
                <w:highlight w:val="none"/>
              </w:rPr>
            </w:pPr>
            <w:r>
              <w:rPr>
                <w:b w:val="0"/>
                <w:bCs/>
                <w:sz w:val="28"/>
                <w:highlight w:val="none"/>
              </w:rPr>
              <w:t>承诺时限</w:t>
            </w:r>
          </w:p>
        </w:tc>
        <w:tc>
          <w:tcPr>
            <w:tcW w:w="7823" w:type="dxa"/>
            <w:noWrap w:val="0"/>
            <w:vAlign w:val="center"/>
          </w:tcPr>
          <w:p>
            <w:pPr>
              <w:spacing w:after="0" w:line="240" w:lineRule="auto"/>
              <w:rPr>
                <w:b w:val="0"/>
                <w:bCs/>
                <w:sz w:val="28"/>
                <w:szCs w:val="28"/>
                <w:highlight w:val="none"/>
              </w:rPr>
            </w:pPr>
            <w:r>
              <w:rPr>
                <w:rFonts w:hint="eastAsia"/>
                <w:b w:val="0"/>
                <w:bCs/>
                <w:sz w:val="28"/>
                <w:szCs w:val="28"/>
                <w:highlight w:val="none"/>
              </w:rPr>
              <w:t>5</w:t>
            </w:r>
            <w:r>
              <w:rPr>
                <w:rFonts w:hint="eastAsia"/>
                <w:b w:val="0"/>
                <w:bCs/>
                <w:sz w:val="28"/>
                <w:szCs w:val="28"/>
                <w:highlight w:val="none"/>
                <w:lang w:eastAsia="zh-CN"/>
              </w:rPr>
              <w:t>个</w:t>
            </w:r>
            <w:r>
              <w:rPr>
                <w:rFonts w:hint="eastAsia"/>
                <w:b w:val="0"/>
                <w:bCs/>
                <w:sz w:val="28"/>
                <w:szCs w:val="28"/>
                <w:highlight w:val="none"/>
              </w:rPr>
              <w:t>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823" w:type="dxa"/>
            <w:noWrap w:val="0"/>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656" w:type="dxa"/>
            <w:noWrap w:val="0"/>
            <w:vAlign w:val="center"/>
          </w:tcPr>
          <w:p>
            <w:pPr>
              <w:spacing w:after="0" w:line="240" w:lineRule="auto"/>
              <w:jc w:val="center"/>
              <w:rPr>
                <w:b w:val="0"/>
                <w:bCs/>
                <w:sz w:val="28"/>
                <w:highlight w:val="none"/>
              </w:rPr>
            </w:pPr>
            <w:r>
              <w:rPr>
                <w:b w:val="0"/>
                <w:bCs/>
                <w:sz w:val="28"/>
                <w:highlight w:val="none"/>
              </w:rPr>
              <w:t>办理地址</w:t>
            </w:r>
          </w:p>
        </w:tc>
        <w:tc>
          <w:tcPr>
            <w:tcW w:w="7823" w:type="dxa"/>
            <w:noWrap w:val="0"/>
            <w:vAlign w:val="center"/>
          </w:tcPr>
          <w:p>
            <w:pPr>
              <w:spacing w:after="0" w:line="240" w:lineRule="auto"/>
              <w:rPr>
                <w:rFonts w:hint="eastAsia" w:eastAsia="宋体"/>
                <w:b w:val="0"/>
                <w:bCs/>
                <w:sz w:val="28"/>
                <w:highlight w:val="none"/>
                <w:lang w:eastAsia="zh-CN"/>
              </w:rPr>
            </w:pPr>
            <w:r>
              <w:rPr>
                <w:rFonts w:hint="eastAsia"/>
                <w:b w:val="0"/>
                <w:bCs/>
                <w:sz w:val="28"/>
                <w:highlight w:val="none"/>
                <w:lang w:val="en-US" w:eastAsia="zh-CN"/>
              </w:rPr>
              <w:t>义井镇</w:t>
            </w:r>
            <w:r>
              <w:rPr>
                <w:rFonts w:hint="eastAsia"/>
                <w:b w:val="0"/>
                <w:bCs/>
                <w:sz w:val="28"/>
                <w:highlight w:val="none"/>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656" w:type="dxa"/>
            <w:noWrap w:val="0"/>
            <w:vAlign w:val="center"/>
          </w:tcPr>
          <w:p>
            <w:pPr>
              <w:spacing w:after="0" w:line="240" w:lineRule="auto"/>
              <w:jc w:val="center"/>
              <w:rPr>
                <w:b w:val="0"/>
                <w:bCs/>
                <w:sz w:val="28"/>
                <w:highlight w:val="none"/>
              </w:rPr>
            </w:pPr>
            <w:r>
              <w:rPr>
                <w:b w:val="0"/>
                <w:bCs/>
                <w:sz w:val="28"/>
                <w:highlight w:val="none"/>
              </w:rPr>
              <w:t>咨询电话</w:t>
            </w:r>
          </w:p>
        </w:tc>
        <w:tc>
          <w:tcPr>
            <w:tcW w:w="7823" w:type="dxa"/>
            <w:noWrap w:val="0"/>
            <w:vAlign w:val="center"/>
          </w:tcPr>
          <w:p>
            <w:pPr>
              <w:spacing w:after="0" w:line="240" w:lineRule="auto"/>
              <w:rPr>
                <w:rFonts w:hint="default" w:eastAsia="宋体"/>
                <w:b w:val="0"/>
                <w:bCs/>
                <w:sz w:val="28"/>
                <w:highlight w:val="none"/>
                <w:lang w:val="en-US" w:eastAsia="zh-CN"/>
              </w:rPr>
            </w:pPr>
            <w:r>
              <w:rPr>
                <w:rFonts w:hint="eastAsia"/>
                <w:b w:val="0"/>
                <w:bCs/>
                <w:sz w:val="28"/>
                <w:highlight w:val="none"/>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lang w:eastAsia="zh-CN"/>
              </w:rPr>
              <w:t>是否收费</w:t>
            </w:r>
          </w:p>
        </w:tc>
        <w:tc>
          <w:tcPr>
            <w:tcW w:w="7823" w:type="dxa"/>
            <w:noWrap w:val="0"/>
            <w:vAlign w:val="center"/>
          </w:tcPr>
          <w:p>
            <w:pPr>
              <w:spacing w:after="0" w:line="240" w:lineRule="auto"/>
              <w:rPr>
                <w:rFonts w:hint="eastAsia"/>
                <w:b w:val="0"/>
                <w:bCs/>
                <w:sz w:val="28"/>
                <w:highlight w:val="none"/>
                <w:lang w:eastAsia="zh-CN"/>
              </w:rPr>
            </w:pPr>
            <w:r>
              <w:rPr>
                <w:rFonts w:hint="eastAsia"/>
                <w:b w:val="0"/>
                <w:bCs/>
                <w:sz w:val="28"/>
                <w:highlight w:val="none"/>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lang w:eastAsia="zh-CN"/>
              </w:rPr>
              <w:t>监督投诉</w:t>
            </w:r>
          </w:p>
        </w:tc>
        <w:tc>
          <w:tcPr>
            <w:tcW w:w="7823" w:type="dxa"/>
            <w:noWrap w:val="0"/>
            <w:vAlign w:val="center"/>
          </w:tcPr>
          <w:p>
            <w:pPr>
              <w:numPr>
                <w:ilvl w:val="0"/>
                <w:numId w:val="0"/>
              </w:numPr>
              <w:spacing w:after="0" w:line="240" w:lineRule="auto"/>
              <w:rPr>
                <w:rFonts w:hint="eastAsia"/>
                <w:b w:val="0"/>
                <w:bCs/>
                <w:sz w:val="28"/>
                <w:highlight w:val="none"/>
                <w:lang w:eastAsia="zh-CN"/>
              </w:rPr>
            </w:pPr>
            <w:r>
              <w:rPr>
                <w:rFonts w:hint="eastAsia"/>
                <w:b w:val="0"/>
                <w:bCs/>
                <w:sz w:val="28"/>
                <w:highlight w:val="none"/>
                <w:lang w:val="en-US" w:eastAsia="zh-CN"/>
              </w:rPr>
              <w:t>1、现场监督投诉：</w:t>
            </w:r>
            <w:r>
              <w:rPr>
                <w:rFonts w:hint="eastAsia" w:ascii="Tahoma" w:hAnsi="Tahoma" w:eastAsia="宋体" w:cs="Times New Roman"/>
                <w:b w:val="0"/>
                <w:bCs/>
                <w:kern w:val="0"/>
                <w:sz w:val="28"/>
                <w:szCs w:val="20"/>
                <w:lang w:eastAsia="zh-CN"/>
              </w:rPr>
              <w:t>义井镇纪委办</w:t>
            </w:r>
            <w:r>
              <w:rPr>
                <w:rFonts w:hint="eastAsia" w:ascii="Tahoma" w:hAnsi="Tahoma" w:eastAsia="宋体" w:cs="Times New Roman"/>
                <w:b w:val="0"/>
                <w:bCs/>
                <w:kern w:val="0"/>
                <w:sz w:val="28"/>
                <w:szCs w:val="20"/>
              </w:rPr>
              <w:t>；</w:t>
            </w:r>
          </w:p>
          <w:p>
            <w:pPr>
              <w:spacing w:after="0" w:line="240" w:lineRule="auto"/>
              <w:rPr>
                <w:rFonts w:hint="eastAsia" w:eastAsiaTheme="minorEastAsia"/>
                <w:b w:val="0"/>
                <w:bCs/>
                <w:sz w:val="28"/>
                <w:highlight w:val="none"/>
                <w:lang w:val="en-US" w:eastAsia="zh-CN"/>
              </w:rPr>
            </w:pPr>
            <w:r>
              <w:rPr>
                <w:rFonts w:hint="eastAsia"/>
                <w:b w:val="0"/>
                <w:bCs/>
                <w:sz w:val="28"/>
                <w:highlight w:val="none"/>
                <w:lang w:val="en-US" w:eastAsia="zh-CN"/>
              </w:rPr>
              <w:t>2、电话监督投诉：</w:t>
            </w:r>
            <w:r>
              <w:rPr>
                <w:rFonts w:hint="eastAsia"/>
                <w:b w:val="0"/>
                <w:bCs/>
                <w:sz w:val="28"/>
                <w:highlight w:val="none"/>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656" w:type="dxa"/>
            <w:noWrap w:val="0"/>
            <w:vAlign w:val="center"/>
          </w:tcPr>
          <w:p>
            <w:pPr>
              <w:spacing w:after="0" w:line="240" w:lineRule="auto"/>
              <w:jc w:val="center"/>
              <w:rPr>
                <w:b w:val="0"/>
                <w:bCs/>
                <w:sz w:val="28"/>
                <w:highlight w:val="none"/>
              </w:rPr>
            </w:pPr>
            <w:r>
              <w:rPr>
                <w:rFonts w:hint="eastAsia"/>
                <w:b w:val="0"/>
                <w:bCs/>
                <w:sz w:val="28"/>
                <w:highlight w:val="none"/>
                <w:lang w:eastAsia="zh-CN"/>
              </w:rPr>
              <w:t>办结查询</w:t>
            </w:r>
          </w:p>
        </w:tc>
        <w:tc>
          <w:tcPr>
            <w:tcW w:w="7823" w:type="dxa"/>
            <w:noWrap w:val="0"/>
            <w:vAlign w:val="center"/>
          </w:tcPr>
          <w:p>
            <w:pPr>
              <w:numPr>
                <w:ilvl w:val="0"/>
                <w:numId w:val="0"/>
              </w:numPr>
              <w:spacing w:after="0" w:line="240" w:lineRule="auto"/>
              <w:rPr>
                <w:rFonts w:hint="eastAsia"/>
                <w:b w:val="0"/>
                <w:bCs/>
                <w:sz w:val="28"/>
                <w:highlight w:val="none"/>
                <w:lang w:eastAsia="zh-CN"/>
              </w:rPr>
            </w:pPr>
            <w:r>
              <w:rPr>
                <w:rFonts w:hint="eastAsia"/>
                <w:b w:val="0"/>
                <w:bCs/>
                <w:sz w:val="28"/>
                <w:highlight w:val="none"/>
                <w:lang w:val="en-US" w:eastAsia="zh-CN"/>
              </w:rPr>
              <w:t>1、现场查询：义井镇</w:t>
            </w:r>
            <w:r>
              <w:rPr>
                <w:rFonts w:hint="eastAsia"/>
                <w:b w:val="0"/>
                <w:bCs/>
                <w:sz w:val="28"/>
                <w:highlight w:val="none"/>
              </w:rPr>
              <w:t>行政综合服务中心</w:t>
            </w:r>
            <w:r>
              <w:rPr>
                <w:rFonts w:hint="eastAsia"/>
                <w:b w:val="0"/>
                <w:bCs/>
                <w:sz w:val="28"/>
                <w:highlight w:val="none"/>
                <w:lang w:eastAsia="zh-CN"/>
              </w:rPr>
              <w:t>；</w:t>
            </w:r>
          </w:p>
          <w:p>
            <w:pPr>
              <w:spacing w:after="0" w:line="240" w:lineRule="auto"/>
              <w:rPr>
                <w:rFonts w:hint="eastAsia" w:eastAsiaTheme="minorEastAsia"/>
                <w:b w:val="0"/>
                <w:bCs/>
                <w:sz w:val="28"/>
                <w:highlight w:val="none"/>
                <w:lang w:val="en-US" w:eastAsia="zh-CN"/>
              </w:rPr>
            </w:pPr>
            <w:r>
              <w:rPr>
                <w:rFonts w:hint="eastAsia"/>
                <w:b w:val="0"/>
                <w:bCs/>
                <w:sz w:val="28"/>
                <w:highlight w:val="none"/>
                <w:lang w:val="en-US" w:eastAsia="zh-CN"/>
              </w:rPr>
              <w:t>2、电话查询：</w:t>
            </w:r>
            <w:r>
              <w:rPr>
                <w:rFonts w:hint="eastAsia"/>
                <w:b w:val="0"/>
                <w:bCs/>
                <w:sz w:val="28"/>
                <w:highlight w:val="none"/>
                <w:lang w:eastAsia="zh-CN"/>
              </w:rPr>
              <w:t>0310-5427673</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65" w:name="_Toc15365"/>
      <w:r>
        <w:rPr>
          <w:rFonts w:hint="eastAsia" w:ascii="方正小标宋简体" w:hAnsi="方正小标宋简体" w:eastAsia="方正小标宋简体" w:cs="方正小标宋简体"/>
          <w:b w:val="0"/>
          <w:bCs w:val="0"/>
          <w:kern w:val="0"/>
          <w:sz w:val="44"/>
          <w:szCs w:val="44"/>
          <w:lang w:val="en-US" w:eastAsia="zh-CN"/>
        </w:rPr>
        <w:t>护士变更注册流程图</w:t>
      </w:r>
      <w:bookmarkEnd w:id="65"/>
    </w:p>
    <w:p>
      <w:pPr>
        <w:rPr>
          <w:highlight w:val="none"/>
        </w:rPr>
      </w:pPr>
      <w:r>
        <w:rPr>
          <w:rFonts w:hint="eastAsia"/>
          <w:highlight w:val="none"/>
          <w:lang w:val="en-US" w:eastAsia="zh-CN"/>
        </w:rPr>
        <w:t xml:space="preserve">    </w:t>
      </w:r>
      <w:r>
        <w:rPr>
          <w:highlight w:val="none"/>
        </w:rPr>
        <w:drawing>
          <wp:inline distT="0" distB="0" distL="0" distR="0">
            <wp:extent cx="5274310" cy="6866890"/>
            <wp:effectExtent l="0" t="0" r="2540" b="10160"/>
            <wp:docPr id="141" name="图片 141" descr="http://10.242.2.19/qlk/rest/frame/pages/basic/attach/attachAction/getContent?attachGuid=ca79aa4c-653a-46e5-b803-ce9d7564454d&amp;isCommondto=true&amp;attachGuid=ca79aa4c-653a-46e5-b803-ce9d756445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http://10.242.2.19/qlk/rest/frame/pages/basic/attach/attachAction/getContent?attachGuid=ca79aa4c-653a-46e5-b803-ce9d7564454d&amp;isCommondto=true&amp;attachGuid=ca79aa4c-653a-46e5-b803-ce9d7564454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4310" cy="6866890"/>
                    </a:xfrm>
                    <a:prstGeom prst="rect">
                      <a:avLst/>
                    </a:prstGeom>
                    <a:noFill/>
                    <a:ln>
                      <a:noFill/>
                    </a:ln>
                  </pic:spPr>
                </pic:pic>
              </a:graphicData>
            </a:graphic>
          </wp:inline>
        </w:drawing>
      </w:r>
    </w:p>
    <w:p>
      <w:pPr>
        <w:rPr>
          <w:rFonts w:hint="eastAsia"/>
          <w:highlight w:val="none"/>
          <w:lang w:eastAsia="zh-CN"/>
        </w:rPr>
      </w:pPr>
    </w:p>
    <w:p>
      <w:pPr>
        <w:rPr>
          <w:rFonts w:hint="eastAsia"/>
          <w:highlight w:val="none"/>
          <w:lang w:val="en-US" w:eastAsia="zh-CN"/>
        </w:rPr>
      </w:pPr>
      <w:r>
        <w:rPr>
          <w:rFonts w:hint="eastAsia"/>
          <w:highlight w:val="none"/>
          <w:lang w:val="en-US" w:eastAsia="zh-CN"/>
        </w:rPr>
        <w:br w:type="page"/>
      </w:r>
    </w:p>
    <w:p>
      <w:pPr>
        <w:pStyle w:val="3"/>
        <w:jc w:val="center"/>
        <w:rPr>
          <w:rFonts w:hint="eastAsia" w:ascii="方正小标宋简体" w:hAnsi="方正小标宋简体" w:eastAsia="方正小标宋简体" w:cs="方正小标宋简体"/>
          <w:b w:val="0"/>
          <w:bCs w:val="0"/>
          <w:highlight w:val="none"/>
          <w:lang w:val="en-US" w:eastAsia="zh-CN"/>
        </w:rPr>
      </w:pPr>
      <w:bookmarkStart w:id="66" w:name="_Toc18606"/>
      <w:r>
        <w:rPr>
          <w:rFonts w:hint="eastAsia" w:ascii="方正小标宋简体" w:hAnsi="方正小标宋简体" w:eastAsia="方正小标宋简体" w:cs="方正小标宋简体"/>
          <w:b w:val="0"/>
          <w:bCs w:val="0"/>
          <w:highlight w:val="none"/>
          <w:lang w:val="en-US" w:eastAsia="zh-CN"/>
        </w:rPr>
        <w:t>18.4 护士注销注册办事指南</w:t>
      </w:r>
      <w:bookmarkEnd w:id="66"/>
    </w:p>
    <w:tbl>
      <w:tblPr>
        <w:tblStyle w:val="11"/>
        <w:tblW w:w="93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事项编码</w:t>
            </w:r>
          </w:p>
        </w:tc>
        <w:tc>
          <w:tcPr>
            <w:tcW w:w="7663" w:type="dxa"/>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b w:val="0"/>
                <w:bCs/>
                <w:sz w:val="28"/>
                <w:highlight w:val="none"/>
              </w:rPr>
            </w:pPr>
            <w:r>
              <w:rPr>
                <w:rFonts w:hint="eastAsia"/>
                <w:b w:val="0"/>
                <w:bCs/>
                <w:sz w:val="28"/>
                <w:highlight w:val="none"/>
              </w:rPr>
              <w:t>000123014006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事项类别</w:t>
            </w:r>
          </w:p>
        </w:tc>
        <w:tc>
          <w:tcPr>
            <w:tcW w:w="7663" w:type="dxa"/>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b w:val="0"/>
                <w:bCs/>
                <w:sz w:val="28"/>
                <w:highlight w:val="none"/>
              </w:rPr>
            </w:pPr>
            <w:r>
              <w:rPr>
                <w:rFonts w:hint="eastAsia"/>
                <w:b w:val="0"/>
                <w:bCs/>
                <w:sz w:val="28"/>
                <w:highlight w:val="none"/>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设定依据</w:t>
            </w:r>
          </w:p>
        </w:tc>
        <w:tc>
          <w:tcPr>
            <w:tcW w:w="7663" w:type="dxa"/>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宋体"/>
                <w:b w:val="0"/>
                <w:bCs/>
                <w:highlight w:val="none"/>
                <w:lang w:eastAsia="zh-CN"/>
              </w:rPr>
            </w:pPr>
            <w:r>
              <w:rPr>
                <w:rFonts w:hint="eastAsia"/>
                <w:b w:val="0"/>
                <w:bCs/>
                <w:sz w:val="28"/>
                <w:highlight w:val="none"/>
              </w:rPr>
              <w:t>《护士执业注册管理办法》第十八条</w:t>
            </w:r>
            <w:r>
              <w:rPr>
                <w:rFonts w:hint="eastAsia"/>
                <w:b w:val="0"/>
                <w:bCs/>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受理条件</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b w:val="0"/>
                <w:bCs/>
                <w:sz w:val="24"/>
                <w:highlight w:val="none"/>
              </w:rPr>
            </w:pPr>
            <w:r>
              <w:rPr>
                <w:rFonts w:hint="eastAsia"/>
                <w:b w:val="0"/>
                <w:bCs/>
                <w:sz w:val="28"/>
                <w:highlight w:val="none"/>
              </w:rPr>
              <w:t>申请人符合《护士执业注册管理办法》相关规定，通过国家卫生健康委员会电子化注册信息系统提交申请，并经过医疗机构初审同意，材料齐全规范，符合法定形式。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申报材料</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宋体"/>
                <w:b w:val="0"/>
                <w:bCs/>
                <w:sz w:val="28"/>
                <w:szCs w:val="28"/>
                <w:highlight w:val="none"/>
                <w:lang w:eastAsia="zh-CN"/>
              </w:rPr>
            </w:pPr>
            <w:r>
              <w:rPr>
                <w:rFonts w:hint="eastAsia"/>
                <w:b w:val="0"/>
                <w:bCs/>
                <w:sz w:val="28"/>
                <w:szCs w:val="28"/>
                <w:highlight w:val="none"/>
              </w:rPr>
              <w:t>1、医疗机构开具的死亡或丧失劳动能力证明材料；2、注销申请；3、《行政处罚决定书》；4、《护士执业证书》</w:t>
            </w:r>
            <w:r>
              <w:rPr>
                <w:rFonts w:hint="eastAsia"/>
                <w:b w:val="0"/>
                <w:bCs/>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办理流程</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both"/>
              <w:textAlignment w:val="auto"/>
              <w:rPr>
                <w:b w:val="0"/>
                <w:bCs/>
                <w:sz w:val="28"/>
                <w:szCs w:val="28"/>
                <w:highlight w:val="none"/>
              </w:rPr>
            </w:pPr>
            <w:r>
              <w:rPr>
                <w:rFonts w:hint="eastAsia"/>
                <w:b w:val="0"/>
                <w:bCs/>
                <w:sz w:val="28"/>
                <w:szCs w:val="28"/>
                <w:highlight w:val="none"/>
              </w:rPr>
              <w:t>申请人提出申请，乡镇行政综合服务中心综合受理窗口受理，上报县级主管部门。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承诺时限</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b w:val="0"/>
                <w:bCs/>
                <w:sz w:val="28"/>
                <w:szCs w:val="28"/>
                <w:highlight w:val="none"/>
              </w:rPr>
            </w:pPr>
            <w:r>
              <w:rPr>
                <w:rFonts w:hint="eastAsia"/>
                <w:b w:val="0"/>
                <w:bCs/>
                <w:sz w:val="28"/>
                <w:szCs w:val="28"/>
                <w:highlight w:val="none"/>
              </w:rPr>
              <w:t>5工作日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办理地址</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宋体"/>
                <w:b w:val="0"/>
                <w:bCs/>
                <w:sz w:val="28"/>
                <w:highlight w:val="none"/>
                <w:lang w:eastAsia="zh-CN"/>
              </w:rPr>
            </w:pPr>
            <w:r>
              <w:rPr>
                <w:rFonts w:hint="eastAsia"/>
                <w:b w:val="0"/>
                <w:bCs/>
                <w:sz w:val="28"/>
                <w:highlight w:val="none"/>
                <w:lang w:val="en-US" w:eastAsia="zh-CN"/>
              </w:rPr>
              <w:t>义井镇</w:t>
            </w:r>
            <w:r>
              <w:rPr>
                <w:rFonts w:hint="eastAsia"/>
                <w:b w:val="0"/>
                <w:bCs/>
                <w:sz w:val="28"/>
                <w:highlight w:val="none"/>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咨询电话</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default" w:eastAsia="宋体"/>
                <w:b w:val="0"/>
                <w:bCs/>
                <w:sz w:val="28"/>
                <w:highlight w:val="none"/>
                <w:lang w:val="en-US" w:eastAsia="zh-CN"/>
              </w:rPr>
            </w:pPr>
            <w:r>
              <w:rPr>
                <w:rFonts w:hint="eastAsia"/>
                <w:b w:val="0"/>
                <w:bCs/>
                <w:sz w:val="28"/>
                <w:highlight w:val="none"/>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是否收费</w:t>
            </w:r>
          </w:p>
        </w:tc>
        <w:tc>
          <w:tcPr>
            <w:tcW w:w="7663"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b w:val="0"/>
                <w:bCs/>
                <w:sz w:val="28"/>
                <w:highlight w:val="none"/>
                <w:lang w:eastAsia="zh-CN"/>
              </w:rPr>
            </w:pPr>
            <w:r>
              <w:rPr>
                <w:rFonts w:hint="eastAsia"/>
                <w:b w:val="0"/>
                <w:bCs/>
                <w:sz w:val="28"/>
                <w:highlight w:val="none"/>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监督投诉</w:t>
            </w:r>
          </w:p>
        </w:tc>
        <w:tc>
          <w:tcPr>
            <w:tcW w:w="766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textAlignment w:val="auto"/>
              <w:rPr>
                <w:rFonts w:hint="eastAsia"/>
                <w:b w:val="0"/>
                <w:bCs/>
                <w:sz w:val="28"/>
                <w:highlight w:val="none"/>
                <w:lang w:eastAsia="zh-CN"/>
              </w:rPr>
            </w:pPr>
            <w:r>
              <w:rPr>
                <w:rFonts w:hint="eastAsia"/>
                <w:b w:val="0"/>
                <w:bCs/>
                <w:sz w:val="28"/>
                <w:highlight w:val="none"/>
                <w:lang w:val="en-US" w:eastAsia="zh-CN"/>
              </w:rPr>
              <w:t>1、现场监督投诉：</w:t>
            </w:r>
            <w:r>
              <w:rPr>
                <w:rFonts w:hint="eastAsia" w:ascii="Tahoma" w:hAnsi="Tahoma" w:eastAsia="宋体" w:cs="Times New Roman"/>
                <w:b w:val="0"/>
                <w:bCs/>
                <w:kern w:val="0"/>
                <w:sz w:val="28"/>
                <w:szCs w:val="20"/>
                <w:lang w:eastAsia="zh-CN"/>
              </w:rPr>
              <w:t>义井镇纪委办</w:t>
            </w:r>
            <w:r>
              <w:rPr>
                <w:rFonts w:hint="eastAsia" w:ascii="Tahoma" w:hAnsi="Tahoma" w:eastAsia="宋体" w:cs="Times New Roman"/>
                <w:b w:val="0"/>
                <w:bCs/>
                <w:kern w:val="0"/>
                <w:sz w:val="28"/>
                <w:szCs w:val="20"/>
              </w:rPr>
              <w:t>；</w:t>
            </w:r>
          </w:p>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Theme="minorEastAsia"/>
                <w:b w:val="0"/>
                <w:bCs/>
                <w:sz w:val="28"/>
                <w:highlight w:val="none"/>
                <w:lang w:val="en-US" w:eastAsia="zh-CN"/>
              </w:rPr>
            </w:pPr>
            <w:r>
              <w:rPr>
                <w:rFonts w:hint="eastAsia"/>
                <w:b w:val="0"/>
                <w:bCs/>
                <w:sz w:val="28"/>
                <w:highlight w:val="none"/>
                <w:lang w:val="en-US" w:eastAsia="zh-CN"/>
              </w:rPr>
              <w:t>2、电话监督投诉：</w:t>
            </w:r>
            <w:r>
              <w:rPr>
                <w:rFonts w:hint="eastAsia"/>
                <w:b w:val="0"/>
                <w:bCs/>
                <w:sz w:val="28"/>
                <w:highlight w:val="none"/>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656" w:type="dxa"/>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办结查询</w:t>
            </w:r>
          </w:p>
        </w:tc>
        <w:tc>
          <w:tcPr>
            <w:tcW w:w="766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textAlignment w:val="auto"/>
              <w:rPr>
                <w:rFonts w:hint="eastAsia"/>
                <w:b w:val="0"/>
                <w:bCs/>
                <w:sz w:val="28"/>
                <w:highlight w:val="none"/>
                <w:lang w:eastAsia="zh-CN"/>
              </w:rPr>
            </w:pPr>
            <w:r>
              <w:rPr>
                <w:rFonts w:hint="eastAsia"/>
                <w:b w:val="0"/>
                <w:bCs/>
                <w:sz w:val="28"/>
                <w:highlight w:val="none"/>
                <w:lang w:val="en-US" w:eastAsia="zh-CN"/>
              </w:rPr>
              <w:t>1、现场查询：义井镇</w:t>
            </w:r>
            <w:r>
              <w:rPr>
                <w:rFonts w:hint="eastAsia"/>
                <w:b w:val="0"/>
                <w:bCs/>
                <w:sz w:val="28"/>
                <w:highlight w:val="none"/>
              </w:rPr>
              <w:t>行政综合服务中心</w:t>
            </w:r>
            <w:r>
              <w:rPr>
                <w:rFonts w:hint="eastAsia"/>
                <w:b w:val="0"/>
                <w:bCs/>
                <w:sz w:val="28"/>
                <w:highlight w:val="none"/>
                <w:lang w:eastAsia="zh-CN"/>
              </w:rPr>
              <w:t>；</w:t>
            </w:r>
          </w:p>
          <w:p>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eastAsiaTheme="minorEastAsia"/>
                <w:b w:val="0"/>
                <w:bCs/>
                <w:sz w:val="28"/>
                <w:highlight w:val="none"/>
                <w:lang w:eastAsia="zh-CN"/>
              </w:rPr>
            </w:pPr>
            <w:r>
              <w:rPr>
                <w:rFonts w:hint="eastAsia"/>
                <w:b w:val="0"/>
                <w:bCs/>
                <w:sz w:val="28"/>
                <w:highlight w:val="none"/>
                <w:lang w:val="en-US" w:eastAsia="zh-CN"/>
              </w:rPr>
              <w:t>2、电话查询：</w:t>
            </w:r>
            <w:r>
              <w:rPr>
                <w:rFonts w:hint="eastAsia"/>
                <w:b w:val="0"/>
                <w:bCs/>
                <w:sz w:val="28"/>
                <w:highlight w:val="none"/>
                <w:lang w:eastAsia="zh-CN"/>
              </w:rPr>
              <w:t>0310-5427673</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67" w:name="_Toc24708"/>
      <w:r>
        <w:rPr>
          <w:rFonts w:hint="eastAsia" w:ascii="方正小标宋简体" w:hAnsi="方正小标宋简体" w:eastAsia="方正小标宋简体" w:cs="方正小标宋简体"/>
          <w:b w:val="0"/>
          <w:bCs w:val="0"/>
          <w:kern w:val="0"/>
          <w:sz w:val="44"/>
          <w:szCs w:val="44"/>
          <w:lang w:val="en-US" w:eastAsia="zh-CN"/>
        </w:rPr>
        <w:t>护士注销注册流程图</w:t>
      </w:r>
      <w:bookmarkEnd w:id="67"/>
    </w:p>
    <w:p>
      <w:pPr>
        <w:widowControl/>
        <w:adjustRightInd w:val="0"/>
        <w:snapToGrid w:val="0"/>
        <w:spacing w:after="0" w:line="240" w:lineRule="auto"/>
        <w:jc w:val="left"/>
        <w:rPr>
          <w:highlight w:val="none"/>
        </w:rPr>
      </w:pPr>
      <w:r>
        <w:rPr>
          <w:rFonts w:hint="eastAsia"/>
          <w:highlight w:val="none"/>
          <w:lang w:val="en-US" w:eastAsia="zh-CN"/>
        </w:rPr>
        <w:t xml:space="preserve">   </w:t>
      </w:r>
      <w:r>
        <w:rPr>
          <w:highlight w:val="none"/>
        </w:rPr>
        <w:drawing>
          <wp:inline distT="0" distB="0" distL="0" distR="0">
            <wp:extent cx="5274310" cy="6800850"/>
            <wp:effectExtent l="0" t="0" r="2540" b="0"/>
            <wp:docPr id="4" name="图片 4" descr="http://10.242.2.19/qlk/rest/frame/pages/basic/attach/attachAction/getContent?attachGuid=73814506-a8ff-496b-ab4a-a40f47acad8d&amp;isCommondto=true&amp;attachGuid=73814506-a8ff-496b-ab4a-a40f47aca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10.242.2.19/qlk/rest/frame/pages/basic/attach/attachAction/getContent?attachGuid=73814506-a8ff-496b-ab4a-a40f47acad8d&amp;isCommondto=true&amp;attachGuid=73814506-a8ff-496b-ab4a-a40f47acad8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4310" cy="6800850"/>
                    </a:xfrm>
                    <a:prstGeom prst="rect">
                      <a:avLst/>
                    </a:prstGeom>
                    <a:noFill/>
                    <a:ln>
                      <a:noFill/>
                    </a:ln>
                  </pic:spPr>
                </pic:pic>
              </a:graphicData>
            </a:graphic>
          </wp:inline>
        </w:drawing>
      </w:r>
    </w:p>
    <w:p>
      <w:pPr>
        <w:widowControl/>
        <w:adjustRightInd w:val="0"/>
        <w:snapToGrid w:val="0"/>
        <w:spacing w:after="0" w:line="240" w:lineRule="auto"/>
        <w:jc w:val="left"/>
        <w:rPr>
          <w:highlight w:val="none"/>
        </w:rPr>
      </w:pPr>
    </w:p>
    <w:p>
      <w:pPr>
        <w:rPr>
          <w:highlight w:val="none"/>
        </w:rPr>
      </w:pPr>
      <w:r>
        <w:rPr>
          <w:highlight w:val="none"/>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68" w:name="_Toc708"/>
      <w:r>
        <w:rPr>
          <w:rFonts w:hint="eastAsia" w:ascii="方正小标宋简体" w:hAnsi="方正小标宋简体" w:eastAsia="方正小标宋简体" w:cs="方正小标宋简体"/>
          <w:b w:val="0"/>
          <w:bCs w:val="0"/>
          <w:kern w:val="0"/>
          <w:sz w:val="44"/>
          <w:szCs w:val="44"/>
          <w:lang w:val="en-US" w:eastAsia="zh-CN"/>
        </w:rPr>
        <w:t>19．公共场所卫生许可证设立、变更办事指南</w:t>
      </w:r>
      <w:bookmarkEnd w:id="68"/>
    </w:p>
    <w:p>
      <w:pPr>
        <w:pStyle w:val="3"/>
        <w:jc w:val="center"/>
        <w:rPr>
          <w:rFonts w:hint="eastAsia" w:ascii="方正小标宋简体" w:hAnsi="方正小标宋简体" w:eastAsia="方正小标宋简体" w:cs="方正小标宋简体"/>
          <w:b w:val="0"/>
          <w:bCs w:val="0"/>
          <w:highlight w:val="none"/>
          <w:lang w:val="en-US" w:eastAsia="zh-CN"/>
        </w:rPr>
      </w:pPr>
      <w:bookmarkStart w:id="69" w:name="_Toc13613"/>
      <w:r>
        <w:rPr>
          <w:rFonts w:hint="eastAsia" w:ascii="方正小标宋简体" w:hAnsi="方正小标宋简体" w:eastAsia="方正小标宋简体" w:cs="方正小标宋简体"/>
          <w:b w:val="0"/>
          <w:bCs w:val="0"/>
          <w:highlight w:val="none"/>
          <w:lang w:val="en-US" w:eastAsia="zh-CN"/>
        </w:rPr>
        <w:t>19.1公共场所卫生许可证设立办事指南</w:t>
      </w:r>
      <w:bookmarkEnd w:id="69"/>
    </w:p>
    <w:tbl>
      <w:tblPr>
        <w:tblStyle w:val="11"/>
        <w:tblW w:w="9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7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130123062001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1、《公共场所卫生管理条例》（国发〔1987〕24号）第四条；2、《公共场所卫生管理条例实施细则》 （2017年12月5日修正）第二十二条；3、《国务院关于第六批取消和调整行政审批项目的决定》（国发〔2012〕52号）；4、《国务院关于整合调整餐饮服务场所的公 共场所卫生许可证和食品经营许可证的决定》（国发 〔2016〕12号）。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1"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场所卫生管理条例》（2019年4月23日修改）第二条本条例适用于下列公共场所：（一）宾馆、饭馆、旅店、招待所、车马店、咖啡馆、酒吧、茶座；（二）公共浴室、理发店、美容店；（三）影剧院、录像厅（室）、游艺厅（室）、舞厅、音乐厅；（四）体育场（馆）、游泳场（馆）、公园；（五）展览馆、博物馆、美术馆、图书馆；（六）商场（店）、书店；（七）候诊室、候车（机、船）室、公共交通工具。第三条公共场所的下列项目应符合国家卫生标准和要求：（一）空气、微小气候（湿度、温度、风速）；（二）水质；（三）采光、照明；（四）噪音；（五）顾客用具和卫生设施。公共场所的卫生标准和要求，由国务院卫生行政部门负责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7"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卫生许可证申请表；2、公共场所地址方位示意图、平面图和卫生设施平面布局图；3、公共场所卫生管理制度；4、公共场所卫生检测或者评价报告；5、使用集中空调通风系统的公共场所，还应当提供集中空调通风系统卫生检测或者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4"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申请人提交申请，乡镇行政综合服务中心综合受理窗口受理，行政综合服务中心副主任审核，报行政综合服务中心主任进行审批，由乡镇行政综合服务中心综合受理窗口发证办结。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义井镇</w:t>
            </w:r>
            <w:r>
              <w:rPr>
                <w:rFonts w:hint="eastAsia" w:ascii="Tahoma" w:hAnsi="Tahoma" w:eastAsia="宋体" w:cs="Times New Roman"/>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是否收费</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监督投诉</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办结查询</w:t>
            </w:r>
          </w:p>
        </w:tc>
        <w:tc>
          <w:tcPr>
            <w:tcW w:w="780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义井镇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eastAsia="zh-CN"/>
              </w:rPr>
              <w:t>0310-5427673</w:t>
            </w:r>
          </w:p>
        </w:tc>
      </w:tr>
    </w:tbl>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eastAsia"/>
          <w:b/>
          <w:bCs/>
          <w:sz w:val="28"/>
          <w:szCs w:val="28"/>
          <w:highlight w:val="none"/>
          <w:lang w:val="en-US" w:eastAsia="zh-CN"/>
        </w:rPr>
      </w:pPr>
      <w:r>
        <w:rPr>
          <w:rFonts w:hint="eastAsia"/>
          <w:b/>
          <w:bCs/>
          <w:sz w:val="28"/>
          <w:szCs w:val="28"/>
          <w:highlight w:val="none"/>
          <w:lang w:val="en-US" w:eastAsia="zh-CN"/>
        </w:rPr>
        <w:br w:type="page"/>
      </w:r>
    </w:p>
    <w:p>
      <w:pPr>
        <w:widowControl/>
        <w:numPr>
          <w:ilvl w:val="0"/>
          <w:numId w:val="0"/>
        </w:numPr>
        <w:adjustRightInd w:val="0"/>
        <w:snapToGrid w:val="0"/>
        <w:spacing w:after="0" w:line="240" w:lineRule="auto"/>
        <w:ind w:leftChars="0"/>
        <w:jc w:val="left"/>
        <w:rPr>
          <w:rFonts w:hint="eastAsia"/>
          <w:b/>
          <w:bCs/>
          <w:sz w:val="28"/>
          <w:szCs w:val="28"/>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70" w:name="_Toc3883"/>
      <w:r>
        <w:rPr>
          <w:rFonts w:hint="eastAsia" w:ascii="方正小标宋简体" w:hAnsi="方正小标宋简体" w:eastAsia="方正小标宋简体" w:cs="方正小标宋简体"/>
          <w:b w:val="0"/>
          <w:bCs w:val="0"/>
          <w:kern w:val="0"/>
          <w:sz w:val="44"/>
          <w:szCs w:val="44"/>
          <w:lang w:val="en-US" w:eastAsia="zh-CN"/>
        </w:rPr>
        <w:t>公共场所卫生许可证设立流程图</w:t>
      </w:r>
      <w:bookmarkEnd w:id="70"/>
    </w:p>
    <w:p>
      <w:pPr>
        <w:widowControl/>
        <w:numPr>
          <w:ilvl w:val="0"/>
          <w:numId w:val="0"/>
        </w:numPr>
        <w:adjustRightInd w:val="0"/>
        <w:snapToGrid w:val="0"/>
        <w:spacing w:after="0" w:line="240" w:lineRule="auto"/>
        <w:ind w:leftChars="0"/>
        <w:jc w:val="left"/>
        <w:rPr>
          <w:rFonts w:hint="eastAsia"/>
          <w:b/>
          <w:bCs/>
          <w:sz w:val="28"/>
          <w:szCs w:val="28"/>
          <w:highlight w:val="none"/>
          <w:lang w:val="en-US" w:eastAsia="zh-CN"/>
        </w:rPr>
      </w:pPr>
    </w:p>
    <w:p>
      <w:pPr>
        <w:widowControl/>
        <w:numPr>
          <w:ilvl w:val="0"/>
          <w:numId w:val="0"/>
        </w:numPr>
        <w:adjustRightInd w:val="0"/>
        <w:snapToGrid w:val="0"/>
        <w:spacing w:after="0" w:line="240" w:lineRule="auto"/>
        <w:ind w:leftChars="0"/>
        <w:jc w:val="left"/>
        <w:rPr>
          <w:rFonts w:hint="eastAsia"/>
          <w:highlight w:val="none"/>
          <w:lang w:val="en-US" w:eastAsia="zh-CN"/>
        </w:rPr>
      </w:pPr>
      <w:r>
        <w:rPr>
          <w:rFonts w:hint="eastAsia"/>
          <w:highlight w:val="none"/>
          <w:lang w:val="en-US" w:eastAsia="zh-CN"/>
        </w:rPr>
        <w:t xml:space="preserve">   </w:t>
      </w:r>
      <w:r>
        <w:rPr>
          <w:rFonts w:hint="eastAsia"/>
          <w:highlight w:val="none"/>
          <w:lang w:val="en-US" w:eastAsia="zh-CN"/>
        </w:rPr>
        <w:drawing>
          <wp:inline distT="0" distB="0" distL="114300" distR="114300">
            <wp:extent cx="5271770" cy="6845935"/>
            <wp:effectExtent l="0" t="0" r="5080" b="12065"/>
            <wp:docPr id="5" name="图片 5" descr="ac1d32b91656ab4f4cfc46d6fe9f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c1d32b91656ab4f4cfc46d6fe9f815"/>
                    <pic:cNvPicPr>
                      <a:picLocks noChangeAspect="1"/>
                    </pic:cNvPicPr>
                  </pic:nvPicPr>
                  <pic:blipFill>
                    <a:blip r:embed="rId26"/>
                    <a:stretch>
                      <a:fillRect/>
                    </a:stretch>
                  </pic:blipFill>
                  <pic:spPr>
                    <a:xfrm>
                      <a:off x="0" y="0"/>
                      <a:ext cx="5271770" cy="6845935"/>
                    </a:xfrm>
                    <a:prstGeom prst="rect">
                      <a:avLst/>
                    </a:prstGeom>
                  </pic:spPr>
                </pic:pic>
              </a:graphicData>
            </a:graphic>
          </wp:inline>
        </w:drawing>
      </w:r>
    </w:p>
    <w:p>
      <w:pPr>
        <w:rPr>
          <w:rFonts w:hint="eastAsia"/>
          <w:highlight w:val="none"/>
          <w:lang w:val="en-US" w:eastAsia="zh-CN"/>
        </w:rPr>
      </w:pPr>
      <w:r>
        <w:rPr>
          <w:rFonts w:hint="eastAsia"/>
          <w:highlight w:val="none"/>
          <w:lang w:val="en-US" w:eastAsia="zh-CN"/>
        </w:rPr>
        <w:br w:type="page"/>
      </w:r>
    </w:p>
    <w:p>
      <w:pPr>
        <w:pStyle w:val="3"/>
        <w:jc w:val="center"/>
        <w:rPr>
          <w:rFonts w:hint="eastAsia" w:ascii="方正小标宋简体" w:hAnsi="方正小标宋简体" w:eastAsia="方正小标宋简体" w:cs="方正小标宋简体"/>
          <w:b w:val="0"/>
          <w:bCs w:val="0"/>
          <w:highlight w:val="none"/>
          <w:lang w:val="en-US" w:eastAsia="zh-CN"/>
        </w:rPr>
      </w:pPr>
      <w:bookmarkStart w:id="71" w:name="_Toc14195"/>
      <w:r>
        <w:rPr>
          <w:rFonts w:hint="eastAsia" w:ascii="方正小标宋简体" w:hAnsi="方正小标宋简体" w:eastAsia="方正小标宋简体" w:cs="方正小标宋简体"/>
          <w:b w:val="0"/>
          <w:bCs w:val="0"/>
          <w:highlight w:val="none"/>
          <w:lang w:val="en-US" w:eastAsia="zh-CN"/>
        </w:rPr>
        <w:t>19.2公共场所卫生许可证变更办事指南</w:t>
      </w:r>
      <w:bookmarkEnd w:id="71"/>
    </w:p>
    <w:tbl>
      <w:tblPr>
        <w:tblStyle w:val="11"/>
        <w:tblW w:w="92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7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130123062002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6"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1、《公共场所卫生管理条例》（国发〔1987〕24号）第四条；2、《公共场所卫生管理条例实施细则》 （2017年12月5日修正）第二十七条；3、《国务院关于第六批取消和调整行政审批项目的决定》（国发〔2012〕52号）；4、《国务院关于整合调整餐饮服务场所的公 共场所卫生许可证和食品经营许可证的决定》（国发 〔2016〕12号）。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河北省公共场所卫生许可管理办法（试行）》第二十三条：公共场所经营者申请变更单位名称、法定代表人或负责人的，应当向原发证机关提出申请，行政审批机关接收变更申请后，应当场办理。变更后的卫生许可证编号、有效期限不变，并注明“变更”字样，原卫生许可证收回。公共场所经营者变更经营场所地址、增加许可事项的，应当重新申请办理卫生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1、公共场所卫生许可证变更申请表；2、新法定代表人（负责人）居民身份证。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申请人提交申请，乡镇行政综合服务中心综合受理窗口受理，行政综合服务中心副主任审核，报行政综合服务中心主任进行审批，由乡镇行政综合服务中心综合受理窗口发证办结。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义井镇</w:t>
            </w:r>
            <w:r>
              <w:rPr>
                <w:rFonts w:hint="eastAsia" w:ascii="Tahoma" w:hAnsi="Tahoma" w:eastAsia="宋体" w:cs="Times New Roman"/>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是否收费</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监督投诉</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56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办结查询</w:t>
            </w:r>
          </w:p>
        </w:tc>
        <w:tc>
          <w:tcPr>
            <w:tcW w:w="76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义井镇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eastAsia="zh-CN"/>
              </w:rPr>
              <w:t>0310-5427673</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72" w:name="_Toc15874"/>
      <w:r>
        <w:rPr>
          <w:rFonts w:hint="eastAsia" w:ascii="方正小标宋简体" w:hAnsi="方正小标宋简体" w:eastAsia="方正小标宋简体" w:cs="方正小标宋简体"/>
          <w:b w:val="0"/>
          <w:bCs w:val="0"/>
          <w:kern w:val="0"/>
          <w:sz w:val="44"/>
          <w:szCs w:val="44"/>
          <w:lang w:val="en-US" w:eastAsia="zh-CN"/>
        </w:rPr>
        <w:t>公共场所卫生许可证变更流程图</w:t>
      </w:r>
      <w:bookmarkEnd w:id="72"/>
    </w:p>
    <w:p>
      <w:pPr>
        <w:widowControl/>
        <w:adjustRightInd w:val="0"/>
        <w:snapToGrid w:val="0"/>
        <w:spacing w:after="0" w:line="240" w:lineRule="auto"/>
        <w:jc w:val="left"/>
        <w:rPr>
          <w:rFonts w:hint="eastAsia"/>
          <w:b/>
          <w:bCs/>
          <w:sz w:val="28"/>
          <w:szCs w:val="28"/>
          <w:highlight w:val="none"/>
          <w:lang w:val="en-US" w:eastAsia="zh-CN"/>
        </w:rPr>
      </w:pPr>
      <w:r>
        <w:rPr>
          <w:rFonts w:hint="eastAsia"/>
          <w:b/>
          <w:bCs/>
          <w:sz w:val="28"/>
          <w:szCs w:val="28"/>
          <w:highlight w:val="none"/>
          <w:lang w:val="en-US" w:eastAsia="zh-CN"/>
        </w:rPr>
        <w:t xml:space="preserve">  </w:t>
      </w:r>
    </w:p>
    <w:p>
      <w:pPr>
        <w:widowControl/>
        <w:adjustRightInd w:val="0"/>
        <w:snapToGrid w:val="0"/>
        <w:spacing w:after="0" w:line="240" w:lineRule="auto"/>
        <w:jc w:val="left"/>
        <w:rPr>
          <w:rFonts w:hint="eastAsia"/>
          <w:b/>
          <w:bCs/>
          <w:sz w:val="28"/>
          <w:szCs w:val="28"/>
          <w:highlight w:val="none"/>
          <w:lang w:val="en-US" w:eastAsia="zh-CN"/>
        </w:rPr>
      </w:pPr>
    </w:p>
    <w:p>
      <w:pPr>
        <w:widowControl/>
        <w:adjustRightInd w:val="0"/>
        <w:snapToGrid w:val="0"/>
        <w:spacing w:after="0" w:line="240" w:lineRule="auto"/>
        <w:jc w:val="left"/>
        <w:rPr>
          <w:rFonts w:hint="eastAsia"/>
          <w:highlight w:val="none"/>
          <w:lang w:val="en-US" w:eastAsia="zh-CN"/>
        </w:rPr>
      </w:pPr>
      <w:r>
        <w:rPr>
          <w:rFonts w:hint="eastAsia"/>
          <w:highlight w:val="none"/>
          <w:lang w:val="en-US" w:eastAsia="zh-CN"/>
        </w:rPr>
        <w:drawing>
          <wp:inline distT="0" distB="0" distL="114300" distR="114300">
            <wp:extent cx="5271770" cy="6578600"/>
            <wp:effectExtent l="0" t="0" r="5080" b="12700"/>
            <wp:docPr id="7" name="图片 7" descr="85dde9d0c1608a41d268564cd1259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5dde9d0c1608a41d268564cd1259d4"/>
                    <pic:cNvPicPr>
                      <a:picLocks noChangeAspect="1"/>
                    </pic:cNvPicPr>
                  </pic:nvPicPr>
                  <pic:blipFill>
                    <a:blip r:embed="rId27"/>
                    <a:stretch>
                      <a:fillRect/>
                    </a:stretch>
                  </pic:blipFill>
                  <pic:spPr>
                    <a:xfrm>
                      <a:off x="0" y="0"/>
                      <a:ext cx="5271770" cy="6578600"/>
                    </a:xfrm>
                    <a:prstGeom prst="rect">
                      <a:avLst/>
                    </a:prstGeom>
                  </pic:spPr>
                </pic:pic>
              </a:graphicData>
            </a:graphic>
          </wp:inline>
        </w:drawing>
      </w:r>
    </w:p>
    <w:p>
      <w:pPr>
        <w:widowControl/>
        <w:adjustRightInd w:val="0"/>
        <w:snapToGrid w:val="0"/>
        <w:spacing w:after="0" w:line="240" w:lineRule="auto"/>
        <w:jc w:val="left"/>
        <w:rPr>
          <w:rFonts w:hint="eastAsia"/>
          <w:highlight w:val="none"/>
          <w:lang w:val="en-US" w:eastAsia="zh-CN"/>
        </w:rPr>
      </w:pPr>
    </w:p>
    <w:p>
      <w:pPr>
        <w:rPr>
          <w:rFonts w:hint="eastAsia"/>
          <w:highlight w:val="none"/>
          <w:lang w:val="en-US" w:eastAsia="zh-CN"/>
        </w:rPr>
      </w:pPr>
      <w:r>
        <w:rPr>
          <w:rFonts w:hint="eastAsia"/>
          <w:highlight w:val="none"/>
          <w:lang w:val="en-US" w:eastAsia="zh-CN"/>
        </w:rPr>
        <w:br w:type="page"/>
      </w:r>
    </w:p>
    <w:p>
      <w:pPr>
        <w:pStyle w:val="3"/>
        <w:jc w:val="center"/>
        <w:rPr>
          <w:rFonts w:hint="eastAsia" w:ascii="方正小标宋简体" w:hAnsi="方正小标宋简体" w:eastAsia="方正小标宋简体" w:cs="方正小标宋简体"/>
          <w:b w:val="0"/>
          <w:bCs w:val="0"/>
          <w:highlight w:val="none"/>
          <w:lang w:val="en-US" w:eastAsia="zh-CN"/>
        </w:rPr>
      </w:pPr>
      <w:bookmarkStart w:id="73" w:name="_Toc1422"/>
      <w:r>
        <w:rPr>
          <w:rFonts w:hint="eastAsia" w:ascii="方正小标宋简体" w:hAnsi="方正小标宋简体" w:eastAsia="方正小标宋简体" w:cs="方正小标宋简体"/>
          <w:b w:val="0"/>
          <w:bCs w:val="0"/>
          <w:highlight w:val="none"/>
          <w:lang w:val="en-US" w:eastAsia="zh-CN"/>
        </w:rPr>
        <w:t>19.3公共场所卫生许可证注销办事指南</w:t>
      </w:r>
      <w:bookmarkEnd w:id="73"/>
    </w:p>
    <w:tbl>
      <w:tblPr>
        <w:tblStyle w:val="11"/>
        <w:tblW w:w="9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130123062003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1、《公共场所卫生管理条例》（国发〔1987〕24号）第四条；2、《公共场所卫生管理条例实施细则》 （2017年12月5日修正）第二十二条；3、《国务院关于第六批取消和调整行政审批项目的决定》（国发〔2012〕52号）；4、《国务院关于整合调整餐饮服务场所的公 共场所卫生许可证和食品经营许可证的决定》（国发 〔2016〕12号）。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河北省公共场所卫生许可管理办法（试行）》第二十六条：有下列情况之一的，原发证机关应当注销其卫生许可证：（一）卫生许可证有效期届满未延续的；（二）卫生许可证被依法撤销的；（三）卫生许可证被依法吊销的；（四）被许可人申请要求注销卫生许可证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1、公共卫生许可注销申请书；2、公共场所卫生许可证原件；3、法定代表人或者负责人身份证明复印件。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申请人提交申请，乡镇行政综合服务中心综合受理窗口受理，行政综合服务中心副主任审核，报行政综合服务中心主任进行审批，由乡镇行政综合服务中心综合受理窗口办结。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义井镇</w:t>
            </w:r>
            <w:r>
              <w:rPr>
                <w:rFonts w:hint="eastAsia" w:ascii="Tahoma" w:hAnsi="Tahoma" w:eastAsia="宋体" w:cs="Times New Roman"/>
                <w:kern w:val="0"/>
                <w:sz w:val="28"/>
                <w:szCs w:val="20"/>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是否收费</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监督投诉</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办结查询</w:t>
            </w:r>
          </w:p>
        </w:tc>
        <w:tc>
          <w:tcPr>
            <w:tcW w:w="804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义井镇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eastAsia="zh-CN"/>
              </w:rPr>
              <w:t>0310-5427673</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74" w:name="_Toc20720"/>
      <w:r>
        <w:rPr>
          <w:rFonts w:hint="eastAsia" w:ascii="方正小标宋简体" w:hAnsi="方正小标宋简体" w:eastAsia="方正小标宋简体" w:cs="方正小标宋简体"/>
          <w:b w:val="0"/>
          <w:bCs w:val="0"/>
          <w:kern w:val="0"/>
          <w:sz w:val="44"/>
          <w:szCs w:val="44"/>
          <w:lang w:val="en-US" w:eastAsia="zh-CN"/>
        </w:rPr>
        <w:t>公共场所卫生许可证注销流程图</w:t>
      </w:r>
      <w:bookmarkEnd w:id="74"/>
    </w:p>
    <w:p>
      <w:pPr>
        <w:widowControl/>
        <w:adjustRightInd w:val="0"/>
        <w:snapToGrid w:val="0"/>
        <w:spacing w:after="0" w:line="240" w:lineRule="auto"/>
        <w:jc w:val="left"/>
        <w:rPr>
          <w:rFonts w:hint="eastAsia"/>
          <w:b/>
          <w:bCs/>
          <w:sz w:val="28"/>
          <w:szCs w:val="28"/>
          <w:highlight w:val="none"/>
          <w:lang w:val="en-US" w:eastAsia="zh-CN"/>
        </w:rPr>
      </w:pPr>
    </w:p>
    <w:p>
      <w:pPr>
        <w:widowControl/>
        <w:adjustRightInd w:val="0"/>
        <w:snapToGrid w:val="0"/>
        <w:spacing w:after="0" w:line="240" w:lineRule="auto"/>
        <w:jc w:val="left"/>
        <w:rPr>
          <w:rFonts w:hint="eastAsia" w:eastAsiaTheme="minorEastAsia"/>
          <w:highlight w:val="none"/>
          <w:lang w:eastAsia="zh-CN"/>
        </w:rPr>
      </w:pPr>
      <w:r>
        <w:rPr>
          <w:rFonts w:hint="eastAsia"/>
          <w:highlight w:val="none"/>
          <w:lang w:val="en-US" w:eastAsia="zh-CN"/>
        </w:rPr>
        <w:t xml:space="preserve">    </w:t>
      </w:r>
      <w:r>
        <w:rPr>
          <w:rFonts w:hint="eastAsia" w:eastAsiaTheme="minorEastAsia"/>
          <w:highlight w:val="none"/>
          <w:lang w:eastAsia="zh-CN"/>
        </w:rPr>
        <w:drawing>
          <wp:inline distT="0" distB="0" distL="114300" distR="114300">
            <wp:extent cx="5271770" cy="6663055"/>
            <wp:effectExtent l="0" t="0" r="5080" b="4445"/>
            <wp:docPr id="8" name="图片 8" descr="db7ef837359ec749047f39e2a8087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b7ef837359ec749047f39e2a8087d9"/>
                    <pic:cNvPicPr>
                      <a:picLocks noChangeAspect="1"/>
                    </pic:cNvPicPr>
                  </pic:nvPicPr>
                  <pic:blipFill>
                    <a:blip r:embed="rId28"/>
                    <a:stretch>
                      <a:fillRect/>
                    </a:stretch>
                  </pic:blipFill>
                  <pic:spPr>
                    <a:xfrm>
                      <a:off x="0" y="0"/>
                      <a:ext cx="5271770" cy="6663055"/>
                    </a:xfrm>
                    <a:prstGeom prst="rect">
                      <a:avLst/>
                    </a:prstGeom>
                  </pic:spPr>
                </pic:pic>
              </a:graphicData>
            </a:graphic>
          </wp:inline>
        </w:drawing>
      </w:r>
    </w:p>
    <w:p>
      <w:pPr>
        <w:widowControl/>
        <w:adjustRightInd w:val="0"/>
        <w:snapToGrid w:val="0"/>
        <w:spacing w:after="0" w:line="240" w:lineRule="auto"/>
        <w:jc w:val="left"/>
        <w:rPr>
          <w:rFonts w:hint="eastAsia" w:eastAsiaTheme="minorEastAsia"/>
          <w:highlight w:val="none"/>
          <w:lang w:eastAsia="zh-CN"/>
        </w:rPr>
      </w:pPr>
    </w:p>
    <w:p>
      <w:pPr>
        <w:rPr>
          <w:rFonts w:hint="eastAsia" w:eastAsiaTheme="minorEastAsia"/>
          <w:highlight w:val="none"/>
          <w:lang w:eastAsia="zh-CN"/>
        </w:rPr>
      </w:pPr>
      <w:r>
        <w:rPr>
          <w:rFonts w:hint="eastAsia" w:eastAsiaTheme="minorEastAsia"/>
          <w:highlight w:val="none"/>
          <w:lang w:eastAsia="zh-CN"/>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75" w:name="_Toc11692"/>
      <w:r>
        <w:rPr>
          <w:rFonts w:hint="eastAsia" w:ascii="方正小标宋简体" w:hAnsi="方正小标宋简体" w:eastAsia="方正小标宋简体" w:cs="方正小标宋简体"/>
          <w:b w:val="0"/>
          <w:bCs w:val="0"/>
          <w:kern w:val="0"/>
          <w:sz w:val="44"/>
          <w:szCs w:val="44"/>
          <w:lang w:val="en-US" w:eastAsia="zh-CN"/>
        </w:rPr>
        <w:t>20．适龄儿童、少年因身体状况需要延缓入学或者休学批准办事指南</w:t>
      </w:r>
      <w:bookmarkEnd w:id="75"/>
    </w:p>
    <w:tbl>
      <w:tblPr>
        <w:tblStyle w:val="11"/>
        <w:tblW w:w="9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000105007000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《中华人民共和国义务教育法》第十一条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凡年满六周岁的儿童，其父母或者其他法定监护人应当送其入学接受并完成义务教育；条件不具备的地区的儿童，可以推迟到七周岁。适龄儿童、少年因身体状况需要延缓入学或者休学的，其父母或者其他法定监护人应当提出申请，由当地乡镇人民政府或者县级人民政府教育行政部门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1、河北省中小学生休学、复学申请表；2、居民户口簿；3、县级以上（含县级）医疗机构医学诊断证明</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申请人提出申请，学校审核，乡镇行政综合服务中心确认，备案登记。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义井镇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857" w:type="dxa"/>
            <w:noWrap w:val="0"/>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85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numPr>
          <w:ilvl w:val="0"/>
          <w:numId w:val="0"/>
        </w:numPr>
        <w:adjustRightInd w:val="0"/>
        <w:snapToGrid w:val="0"/>
        <w:spacing w:after="0" w:line="240" w:lineRule="auto"/>
        <w:ind w:leftChars="0"/>
        <w:jc w:val="left"/>
        <w:rPr>
          <w:rFonts w:hint="eastAsia"/>
          <w:b/>
          <w:bCs/>
          <w:sz w:val="28"/>
          <w:szCs w:val="28"/>
          <w:highlight w:val="none"/>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76" w:name="_Toc11266"/>
      <w:r>
        <w:rPr>
          <w:rFonts w:hint="eastAsia" w:ascii="方正小标宋简体" w:hAnsi="方正小标宋简体" w:eastAsia="方正小标宋简体" w:cs="方正小标宋简体"/>
          <w:b w:val="0"/>
          <w:bCs w:val="0"/>
          <w:kern w:val="0"/>
          <w:sz w:val="44"/>
          <w:szCs w:val="44"/>
          <w:lang w:val="en-US" w:eastAsia="zh-CN"/>
        </w:rPr>
        <w:t>适龄儿童、少年因身体状况需要延缓入学或者休学批准流程图</w:t>
      </w:r>
      <w:bookmarkEnd w:id="76"/>
    </w:p>
    <w:p>
      <w:pPr>
        <w:widowControl/>
        <w:numPr>
          <w:ilvl w:val="0"/>
          <w:numId w:val="0"/>
        </w:numPr>
        <w:adjustRightInd w:val="0"/>
        <w:snapToGrid w:val="0"/>
        <w:spacing w:after="0" w:line="240" w:lineRule="auto"/>
        <w:ind w:leftChars="0"/>
        <w:jc w:val="left"/>
        <w:rPr>
          <w:rFonts w:hint="default"/>
          <w:b/>
          <w:bCs/>
          <w:sz w:val="28"/>
          <w:szCs w:val="28"/>
          <w:highlight w:val="none"/>
          <w:lang w:val="en-US" w:eastAsia="zh-CN"/>
        </w:rPr>
      </w:pPr>
    </w:p>
    <w:p>
      <w:pPr>
        <w:widowControl/>
        <w:numPr>
          <w:ilvl w:val="0"/>
          <w:numId w:val="0"/>
        </w:numPr>
        <w:adjustRightInd w:val="0"/>
        <w:snapToGrid w:val="0"/>
        <w:spacing w:after="0" w:line="240" w:lineRule="auto"/>
        <w:ind w:leftChars="0"/>
        <w:jc w:val="left"/>
        <w:rPr>
          <w:rFonts w:hint="default"/>
          <w:b/>
          <w:bCs/>
          <w:sz w:val="28"/>
          <w:szCs w:val="28"/>
          <w:highlight w:val="none"/>
          <w:lang w:val="en-US" w:eastAsia="zh-CN"/>
        </w:rPr>
      </w:pPr>
    </w:p>
    <w:p>
      <w:pPr>
        <w:widowControl/>
        <w:numPr>
          <w:ilvl w:val="0"/>
          <w:numId w:val="0"/>
        </w:numPr>
        <w:adjustRightInd w:val="0"/>
        <w:snapToGrid w:val="0"/>
        <w:spacing w:after="0" w:line="240" w:lineRule="auto"/>
        <w:ind w:leftChars="0"/>
        <w:jc w:val="left"/>
        <w:rPr>
          <w:highlight w:val="none"/>
        </w:rPr>
      </w:pPr>
      <w:r>
        <w:rPr>
          <w:rFonts w:hint="eastAsia"/>
          <w:highlight w:val="none"/>
          <w:lang w:val="en-US" w:eastAsia="zh-CN"/>
        </w:rPr>
        <w:t xml:space="preserve">    </w:t>
      </w:r>
    </w:p>
    <w:p>
      <w:pPr>
        <w:widowControl/>
        <w:numPr>
          <w:ilvl w:val="0"/>
          <w:numId w:val="0"/>
        </w:numPr>
        <w:adjustRightInd w:val="0"/>
        <w:snapToGrid w:val="0"/>
        <w:spacing w:after="0" w:line="240" w:lineRule="auto"/>
        <w:ind w:leftChars="0"/>
        <w:jc w:val="left"/>
        <w:rPr>
          <w:highlight w:val="none"/>
        </w:rPr>
      </w:pPr>
      <w:r>
        <w:rPr>
          <w:highlight w:val="none"/>
        </w:rPr>
        <w:drawing>
          <wp:inline distT="0" distB="0" distL="0" distR="0">
            <wp:extent cx="5274310" cy="6043295"/>
            <wp:effectExtent l="0" t="0" r="2540" b="14605"/>
            <wp:docPr id="124" name="图片 124" descr="http://10.242.2.19/qlk/rest/frame/pages/basic/attach/attachAction/getContent?attachGuid=7c765e8b-ff77-4d33-bfb3-a777eb780e58&amp;isCommondto=true&amp;attachGuid=7c765e8b-ff77-4d33-bfb3-a777eb780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http://10.242.2.19/qlk/rest/frame/pages/basic/attach/attachAction/getContent?attachGuid=7c765e8b-ff77-4d33-bfb3-a777eb780e58&amp;isCommondto=true&amp;attachGuid=7c765e8b-ff77-4d33-bfb3-a777eb780e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74310" cy="6043295"/>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highlight w:val="none"/>
        </w:rPr>
      </w:pPr>
    </w:p>
    <w:p>
      <w:pPr>
        <w:rPr>
          <w:highlight w:val="none"/>
        </w:rPr>
      </w:pPr>
      <w:r>
        <w:rPr>
          <w:highlight w:val="none"/>
        </w:rPr>
        <w:br w:type="page"/>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rPr>
      </w:pPr>
      <w:bookmarkStart w:id="77" w:name="_Toc8637"/>
      <w:bookmarkStart w:id="78" w:name="_Toc16342"/>
      <w:r>
        <w:rPr>
          <w:rFonts w:hint="eastAsia" w:ascii="方正小标宋简体" w:hAnsi="方正小标宋简体" w:eastAsia="方正小标宋简体" w:cs="方正小标宋简体"/>
          <w:b w:val="0"/>
          <w:bCs w:val="0"/>
          <w:kern w:val="0"/>
          <w:sz w:val="44"/>
          <w:szCs w:val="44"/>
          <w:lang w:val="en-US" w:eastAsia="zh-CN"/>
        </w:rPr>
        <w:t>21．承包期内需调整承包地批准</w:t>
      </w:r>
      <w:bookmarkEnd w:id="77"/>
      <w:r>
        <w:rPr>
          <w:rFonts w:hint="eastAsia" w:ascii="方正小标宋简体" w:hAnsi="方正小标宋简体" w:eastAsia="方正小标宋简体" w:cs="方正小标宋简体"/>
          <w:b w:val="0"/>
          <w:bCs w:val="0"/>
          <w:kern w:val="0"/>
          <w:sz w:val="44"/>
          <w:szCs w:val="44"/>
          <w:lang w:val="en-US" w:eastAsia="zh-CN"/>
        </w:rPr>
        <w:t>办事指南</w:t>
      </w:r>
      <w:bookmarkEnd w:id="78"/>
    </w:p>
    <w:tbl>
      <w:tblPr>
        <w:tblStyle w:val="11"/>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80"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130120222000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80"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《中华人民共和国农村土地承包法》第二十八条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承包期内，因自然灾害严重毁损承包地等特殊情形对个别农户之间承包的耕地和草地需要适当调整的，必须经本集体经济组织成员的村民会议三分之二以上成员或者三分之二以上村民代表的同意，并报乡</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镇</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人民政府和县级人民政府农业农村、林业和草原等主管部门批准。承包合同中约定不得调整的，按照其约定。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1、土地调整协议书；2、身份证；3、集体经济组织村民或村民代表三分之二同意会议记录；4、农村集体经济组织关于承包土地调整的报告</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申请人提出申请，乡镇行政综合服务中心综合受理窗口受理，乡镇行政综合服务中心副主任审核、调查（两人以上），乡镇行政综合服务中心主任审批，乡镇行政综合服务中心综合受理窗口办结。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办理地址</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义井镇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咨询电话</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是否收费</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监督投诉</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办结查询</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bidi="ar-SA"/>
        </w:rPr>
      </w:pPr>
      <w:r>
        <w:rPr>
          <w:rFonts w:hint="eastAsia" w:ascii="Tahoma" w:hAnsi="Tahoma" w:eastAsia="宋体" w:cs="Times New Roman"/>
          <w:kern w:val="0"/>
          <w:sz w:val="28"/>
          <w:szCs w:val="20"/>
        </w:rPr>
        <w:br w:type="page"/>
      </w:r>
      <w:bookmarkStart w:id="79" w:name="_Toc12931"/>
      <w:r>
        <w:rPr>
          <w:rFonts w:hint="eastAsia" w:ascii="方正小标宋简体" w:hAnsi="方正小标宋简体" w:eastAsia="方正小标宋简体" w:cs="方正小标宋简体"/>
          <w:b w:val="0"/>
          <w:bCs w:val="0"/>
          <w:kern w:val="0"/>
          <w:sz w:val="44"/>
          <w:szCs w:val="44"/>
          <w:lang w:val="en-US" w:eastAsia="zh-CN" w:bidi="ar-SA"/>
        </w:rPr>
        <w:t>承包期内需调整承包地批准流程图</w:t>
      </w:r>
      <w:bookmarkEnd w:id="79"/>
    </w:p>
    <w:p>
      <w:pPr>
        <w:widowControl/>
        <w:numPr>
          <w:ilvl w:val="0"/>
          <w:numId w:val="0"/>
        </w:numPr>
        <w:adjustRightInd w:val="0"/>
        <w:snapToGrid w:val="0"/>
        <w:spacing w:after="0" w:line="240" w:lineRule="auto"/>
        <w:ind w:leftChars="0"/>
        <w:jc w:val="left"/>
        <w:rPr>
          <w:rFonts w:hint="eastAsia"/>
          <w:b/>
          <w:sz w:val="32"/>
          <w:highlight w:val="none"/>
        </w:rPr>
      </w:pPr>
    </w:p>
    <w:p>
      <w:pPr>
        <w:widowControl/>
        <w:numPr>
          <w:ilvl w:val="0"/>
          <w:numId w:val="0"/>
        </w:numPr>
        <w:adjustRightInd w:val="0"/>
        <w:snapToGrid w:val="0"/>
        <w:spacing w:after="0" w:line="240" w:lineRule="auto"/>
        <w:ind w:leftChars="0"/>
        <w:jc w:val="left"/>
        <w:rPr>
          <w:rFonts w:hint="eastAsia"/>
          <w:b/>
          <w:sz w:val="32"/>
          <w:highlight w:val="none"/>
        </w:rPr>
      </w:pPr>
    </w:p>
    <w:p>
      <w:pPr>
        <w:rPr>
          <w:highlight w:val="none"/>
        </w:rPr>
      </w:pPr>
      <w:r>
        <w:rPr>
          <w:rFonts w:hint="eastAsia"/>
          <w:highlight w:val="none"/>
          <w:lang w:val="en-US" w:eastAsia="zh-CN"/>
        </w:rPr>
        <w:t xml:space="preserve">    </w:t>
      </w:r>
      <w:r>
        <w:rPr>
          <w:highlight w:val="none"/>
        </w:rPr>
        <w:drawing>
          <wp:inline distT="0" distB="0" distL="0" distR="0">
            <wp:extent cx="5274310" cy="6733540"/>
            <wp:effectExtent l="0" t="0" r="2540" b="10160"/>
            <wp:docPr id="131" name="图片 131" descr="http://10.242.2.19/qlk/rest/frame/pages/basic/attach/attachAction/getContent?attachGuid=ff8b483a-35cb-4e4d-a7eb-fe52fac0d855&amp;isCommondto=true&amp;attachGuid=ff8b483a-35cb-4e4d-a7eb-fe52fac0d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http://10.242.2.19/qlk/rest/frame/pages/basic/attach/attachAction/getContent?attachGuid=ff8b483a-35cb-4e4d-a7eb-fe52fac0d855&amp;isCommondto=true&amp;attachGuid=ff8b483a-35cb-4e4d-a7eb-fe52fac0d8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74310" cy="6733540"/>
                    </a:xfrm>
                    <a:prstGeom prst="rect">
                      <a:avLst/>
                    </a:prstGeom>
                    <a:noFill/>
                    <a:ln>
                      <a:noFill/>
                    </a:ln>
                  </pic:spPr>
                </pic:pic>
              </a:graphicData>
            </a:graphic>
          </wp:inline>
        </w:drawing>
      </w:r>
      <w:bookmarkStart w:id="80" w:name="_Toc16546"/>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bidi="ar-SA"/>
        </w:rPr>
      </w:pPr>
      <w:r>
        <w:rPr>
          <w:rFonts w:hint="eastAsia"/>
          <w:highlight w:val="none"/>
          <w:lang w:val="en-US" w:eastAsia="zh-CN"/>
        </w:rPr>
        <w:br w:type="page"/>
      </w:r>
      <w:bookmarkStart w:id="81" w:name="_Toc32746"/>
      <w:r>
        <w:rPr>
          <w:rFonts w:hint="eastAsia" w:ascii="方正小标宋简体" w:hAnsi="方正小标宋简体" w:eastAsia="方正小标宋简体" w:cs="方正小标宋简体"/>
          <w:b w:val="0"/>
          <w:bCs w:val="0"/>
          <w:kern w:val="0"/>
          <w:sz w:val="44"/>
          <w:szCs w:val="44"/>
          <w:lang w:val="en-US" w:eastAsia="zh-CN"/>
        </w:rPr>
        <w:t>22</w:t>
      </w:r>
      <w:r>
        <w:rPr>
          <w:rFonts w:hint="eastAsia" w:ascii="方正小标宋简体" w:hAnsi="方正小标宋简体" w:eastAsia="方正小标宋简体" w:cs="方正小标宋简体"/>
          <w:b w:val="0"/>
          <w:bCs w:val="0"/>
          <w:kern w:val="0"/>
          <w:sz w:val="44"/>
          <w:szCs w:val="44"/>
          <w:lang w:val="en-US" w:eastAsia="zh-CN" w:bidi="ar-SA"/>
        </w:rPr>
        <w:t>．对农民集体所有的土地由本集体经济组织以外的单位或者个人承包经营批准办事指南</w:t>
      </w:r>
      <w:bookmarkEnd w:id="81"/>
    </w:p>
    <w:bookmarkEnd w:id="80"/>
    <w:tbl>
      <w:tblPr>
        <w:tblStyle w:val="11"/>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97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130120221000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97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《中华人民共和国农村土地承包法》第五十二条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发包方将农村土地发包给本集体经济组织以外的单位或者个人承包，应当事先经本集体经济组织成员的村民会议三分之二以上成员或者三分之二以上村民代表的同意，并报乡（镇）人民政府批准。由本集体经济组织以外的单位或者个人承包的，应当对承包方的资信情况和经营能力进行审查后，再签订承包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本集体经济组织（村民小组）户代表会议决议（体现户代表签字表决情况）；2、委托办理的应提供授权委托书；3、土地承包方案；4、承包主体的身份资料；5、承包经营的报告；6、受委托人（即经办人）的身份证及复印件；7、需盖村委会公章的集体经济组织（村民小组）户代表名单</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申请人提出申请，乡镇行政综合服务中心综合受理窗口受理，乡镇行政综合服务中心副主任审核、调查核实（两人以上），乡镇行政综合服务中心主任审批，乡镇行政综合服务中心综合受理窗口办结。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办理地址</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义井镇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咨询电话</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是否收费</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监督投诉</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办结查询</w:t>
            </w:r>
          </w:p>
        </w:tc>
        <w:tc>
          <w:tcPr>
            <w:tcW w:w="797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pStyle w:val="3"/>
        <w:jc w:val="center"/>
        <w:rPr>
          <w:rFonts w:hint="eastAsia" w:ascii="方正小标宋简体" w:hAnsi="方正小标宋简体" w:eastAsia="方正小标宋简体" w:cs="方正小标宋简体"/>
          <w:b w:val="0"/>
          <w:bCs w:val="0"/>
          <w:kern w:val="0"/>
          <w:sz w:val="44"/>
          <w:szCs w:val="44"/>
          <w:lang w:val="en-US" w:eastAsia="zh-CN" w:bidi="ar-SA"/>
        </w:rPr>
      </w:pPr>
      <w:bookmarkStart w:id="82" w:name="_Toc22426"/>
      <w:r>
        <w:rPr>
          <w:rFonts w:hint="eastAsia" w:ascii="方正小标宋简体" w:hAnsi="方正小标宋简体" w:eastAsia="方正小标宋简体" w:cs="方正小标宋简体"/>
          <w:b w:val="0"/>
          <w:bCs w:val="0"/>
          <w:kern w:val="0"/>
          <w:sz w:val="44"/>
          <w:szCs w:val="44"/>
          <w:lang w:val="en-US" w:eastAsia="zh-CN" w:bidi="ar-SA"/>
        </w:rPr>
        <w:t>对农民集体所有的土地由本集体经济组织以外的单位或者个人承包经营批准流程图</w:t>
      </w:r>
      <w:bookmarkEnd w:id="82"/>
    </w:p>
    <w:p>
      <w:pPr>
        <w:rPr>
          <w:highlight w:val="none"/>
        </w:rPr>
      </w:pPr>
      <w:r>
        <w:rPr>
          <w:rFonts w:hint="eastAsia"/>
          <w:highlight w:val="none"/>
          <w:lang w:val="en-US" w:eastAsia="zh-CN"/>
        </w:rPr>
        <w:t xml:space="preserve">  </w:t>
      </w:r>
      <w:r>
        <w:rPr>
          <w:highlight w:val="none"/>
        </w:rPr>
        <w:drawing>
          <wp:inline distT="0" distB="0" distL="0" distR="0">
            <wp:extent cx="5274310" cy="6709410"/>
            <wp:effectExtent l="0" t="0" r="2540" b="15240"/>
            <wp:docPr id="129" name="图片 129" descr="http://10.242.2.19/qlk/rest/frame/pages/basic/attach/attachAction/getContent?attachGuid=88c945d9-4bbf-4405-b53d-c31bb2dc7da9&amp;isCommondto=true&amp;attachGuid=88c945d9-4bbf-4405-b53d-c31bb2dc7d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http://10.242.2.19/qlk/rest/frame/pages/basic/attach/attachAction/getContent?attachGuid=88c945d9-4bbf-4405-b53d-c31bb2dc7da9&amp;isCommondto=true&amp;attachGuid=88c945d9-4bbf-4405-b53d-c31bb2dc7da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74310" cy="6709410"/>
                    </a:xfrm>
                    <a:prstGeom prst="rect">
                      <a:avLst/>
                    </a:prstGeom>
                    <a:noFill/>
                    <a:ln>
                      <a:noFill/>
                    </a:ln>
                  </pic:spPr>
                </pic:pic>
              </a:graphicData>
            </a:graphic>
          </wp:inline>
        </w:drawing>
      </w:r>
    </w:p>
    <w:p>
      <w:pPr>
        <w:rPr>
          <w:rFonts w:hint="eastAsia"/>
          <w:highlight w:val="none"/>
          <w:lang w:val="en-US" w:eastAsia="zh-CN"/>
        </w:rPr>
      </w:pPr>
      <w:bookmarkStart w:id="83" w:name="_Toc30282"/>
      <w:bookmarkStart w:id="84" w:name="_Toc3809"/>
      <w:r>
        <w:rPr>
          <w:rFonts w:hint="eastAsia"/>
          <w:highlight w:val="none"/>
          <w:lang w:val="en-US" w:eastAsia="zh-CN"/>
        </w:rPr>
        <w:br w:type="page"/>
      </w:r>
    </w:p>
    <w:p>
      <w:pPr>
        <w:pStyle w:val="3"/>
        <w:keepNext/>
        <w:keepLines/>
        <w:pageBreakBefore w:val="0"/>
        <w:widowControl w:val="0"/>
        <w:kinsoku/>
        <w:wordWrap/>
        <w:overflowPunct/>
        <w:topLinePunct w:val="0"/>
        <w:autoSpaceDE/>
        <w:autoSpaceDN/>
        <w:bidi w:val="0"/>
        <w:adjustRightInd/>
        <w:snapToGrid w:val="0"/>
        <w:spacing w:line="240" w:lineRule="auto"/>
        <w:jc w:val="center"/>
        <w:textAlignment w:val="auto"/>
        <w:outlineLvl w:val="0"/>
        <w:rPr>
          <w:rFonts w:hint="eastAsia" w:ascii="方正小标宋简体" w:hAnsi="方正小标宋简体" w:eastAsia="方正小标宋简体" w:cs="方正小标宋简体"/>
          <w:b w:val="0"/>
          <w:bCs w:val="0"/>
          <w:w w:val="100"/>
          <w:kern w:val="0"/>
          <w:sz w:val="44"/>
          <w:szCs w:val="44"/>
          <w:lang w:val="en-US" w:eastAsia="zh-CN" w:bidi="ar-SA"/>
        </w:rPr>
      </w:pPr>
      <w:bookmarkStart w:id="85" w:name="_Toc16460"/>
      <w:r>
        <w:rPr>
          <w:rFonts w:hint="eastAsia" w:ascii="方正小标宋简体" w:hAnsi="方正小标宋简体" w:eastAsia="方正小标宋简体" w:cs="方正小标宋简体"/>
          <w:b w:val="0"/>
          <w:bCs w:val="0"/>
          <w:w w:val="100"/>
          <w:kern w:val="0"/>
          <w:sz w:val="44"/>
          <w:szCs w:val="44"/>
          <w:lang w:val="en-US" w:eastAsia="zh-CN" w:bidi="ar-SA"/>
        </w:rPr>
        <w:t>23.在村庄、集镇规划区内的街道、广场、市场和车站等场所修建临时建筑物、构筑物和其他设施批准审批办事指南</w:t>
      </w:r>
      <w:bookmarkEnd w:id="85"/>
    </w:p>
    <w:bookmarkEnd w:id="83"/>
    <w:tbl>
      <w:tblPr>
        <w:tblStyle w:val="11"/>
        <w:tblW w:w="95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事项编码</w:t>
            </w:r>
          </w:p>
        </w:tc>
        <w:tc>
          <w:tcPr>
            <w:tcW w:w="7883" w:type="dxa"/>
            <w:vAlign w:val="center"/>
          </w:tcPr>
          <w:p>
            <w:pPr>
              <w:widowControl/>
              <w:adjustRightInd w:val="0"/>
              <w:snapToGrid w:val="0"/>
              <w:spacing w:after="0" w:line="240" w:lineRule="auto"/>
              <w:jc w:val="left"/>
              <w:rPr>
                <w:rFonts w:hint="default" w:ascii="Tahoma" w:hAnsi="Tahoma" w:eastAsia="宋体" w:cs="Times New Roman"/>
                <w:b w:val="0"/>
                <w:bCs/>
                <w:kern w:val="0"/>
                <w:sz w:val="24"/>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事项类别</w:t>
            </w:r>
          </w:p>
        </w:tc>
        <w:tc>
          <w:tcPr>
            <w:tcW w:w="7883" w:type="dxa"/>
            <w:vAlign w:val="center"/>
          </w:tcPr>
          <w:p>
            <w:pPr>
              <w:widowControl/>
              <w:adjustRightInd w:val="0"/>
              <w:snapToGrid w:val="0"/>
              <w:spacing w:after="0" w:line="240" w:lineRule="auto"/>
              <w:jc w:val="left"/>
              <w:rPr>
                <w:rFonts w:hint="default"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spacing w:after="0" w:line="240" w:lineRule="auto"/>
              <w:jc w:val="center"/>
              <w:rPr>
                <w:b w:val="0"/>
                <w:bCs/>
                <w:sz w:val="28"/>
                <w:highlight w:val="none"/>
              </w:rPr>
            </w:pPr>
            <w:r>
              <w:rPr>
                <w:b w:val="0"/>
                <w:bCs/>
                <w:sz w:val="28"/>
                <w:highlight w:val="none"/>
              </w:rPr>
              <w:t>设定依据</w:t>
            </w:r>
          </w:p>
        </w:tc>
        <w:tc>
          <w:tcPr>
            <w:tcW w:w="7883" w:type="dxa"/>
          </w:tcPr>
          <w:p>
            <w:pPr>
              <w:widowControl/>
              <w:adjustRightInd w:val="0"/>
              <w:snapToGrid w:val="0"/>
              <w:spacing w:after="0" w:line="240" w:lineRule="auto"/>
              <w:jc w:val="left"/>
              <w:rPr>
                <w:rFonts w:hint="default"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eastAsia="zh-CN"/>
              </w:rPr>
              <w:t>《</w:t>
            </w:r>
            <w:r>
              <w:rPr>
                <w:rFonts w:hint="eastAsia" w:ascii="Tahoma" w:hAnsi="Tahoma" w:eastAsia="宋体" w:cs="Times New Roman"/>
                <w:b w:val="0"/>
                <w:bCs/>
                <w:kern w:val="0"/>
                <w:sz w:val="24"/>
                <w:szCs w:val="18"/>
                <w:lang w:val="en-US" w:eastAsia="zh-CN"/>
              </w:rPr>
              <w:t>村庄和集镇规划建设管理条例</w:t>
            </w:r>
            <w:r>
              <w:rPr>
                <w:rFonts w:hint="eastAsia" w:ascii="Tahoma" w:hAnsi="Tahoma" w:eastAsia="宋体" w:cs="Times New Roman"/>
                <w:b w:val="0"/>
                <w:bCs/>
                <w:kern w:val="0"/>
                <w:sz w:val="24"/>
                <w:szCs w:val="18"/>
                <w:lang w:eastAsia="zh-CN"/>
              </w:rPr>
              <w:t>》（</w:t>
            </w:r>
            <w:r>
              <w:rPr>
                <w:rFonts w:hint="eastAsia" w:ascii="Tahoma" w:hAnsi="Tahoma" w:eastAsia="宋体" w:cs="Times New Roman"/>
                <w:b w:val="0"/>
                <w:bCs/>
                <w:kern w:val="0"/>
                <w:sz w:val="24"/>
                <w:szCs w:val="18"/>
                <w:lang w:val="en-US" w:eastAsia="zh-CN"/>
              </w:rPr>
              <w:t>1993年6月29日国务院令第116号</w:t>
            </w:r>
            <w:r>
              <w:rPr>
                <w:rFonts w:hint="eastAsia" w:ascii="Tahoma" w:hAnsi="Tahoma" w:eastAsia="宋体" w:cs="Times New Roman"/>
                <w:b w:val="0"/>
                <w:bCs/>
                <w:kern w:val="0"/>
                <w:sz w:val="24"/>
                <w:szCs w:val="18"/>
                <w:lang w:eastAsia="zh-CN"/>
              </w:rPr>
              <w:t>）</w:t>
            </w:r>
            <w:r>
              <w:rPr>
                <w:rFonts w:hint="eastAsia" w:ascii="Tahoma" w:hAnsi="Tahoma" w:eastAsia="宋体" w:cs="Times New Roman"/>
                <w:b w:val="0"/>
                <w:bCs/>
                <w:kern w:val="0"/>
                <w:sz w:val="24"/>
                <w:szCs w:val="18"/>
                <w:lang w:val="en-US" w:eastAsia="zh-CN"/>
              </w:rPr>
              <w:t>第三十二条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668" w:type="dxa"/>
            <w:vAlign w:val="center"/>
          </w:tcPr>
          <w:p>
            <w:pPr>
              <w:spacing w:after="0" w:line="240" w:lineRule="auto"/>
              <w:jc w:val="center"/>
              <w:rPr>
                <w:b w:val="0"/>
                <w:bCs/>
                <w:sz w:val="28"/>
                <w:highlight w:val="none"/>
              </w:rPr>
            </w:pPr>
            <w:r>
              <w:rPr>
                <w:b w:val="0"/>
                <w:bCs/>
                <w:sz w:val="28"/>
                <w:highlight w:val="none"/>
              </w:rPr>
              <w:t>受理条件</w:t>
            </w:r>
          </w:p>
        </w:tc>
        <w:tc>
          <w:tcPr>
            <w:tcW w:w="7883" w:type="dxa"/>
            <w:vAlign w:val="center"/>
          </w:tcPr>
          <w:p>
            <w:pPr>
              <w:widowControl/>
              <w:adjustRightInd w:val="0"/>
              <w:snapToGrid w:val="0"/>
              <w:spacing w:after="0" w:line="240" w:lineRule="auto"/>
              <w:jc w:val="left"/>
              <w:rPr>
                <w:rFonts w:hint="default"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符合村庄和集镇规划建设管理条例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申报材料</w:t>
            </w:r>
          </w:p>
        </w:tc>
        <w:tc>
          <w:tcPr>
            <w:tcW w:w="7883" w:type="dxa"/>
            <w:vAlign w:val="center"/>
          </w:tcPr>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集体建设用地勘测定界报告（原 件）</w:t>
            </w:r>
          </w:p>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地籍、监察、规划会审意见 （原件和复印件）</w:t>
            </w:r>
          </w:p>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规划意见，相关图件（复印件）</w:t>
            </w:r>
          </w:p>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环境影响报告书 （原  件）</w:t>
            </w:r>
          </w:p>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批复项目建设书批复文件或项目备案批复文件（原  件）</w:t>
            </w:r>
          </w:p>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镇政府意见（原  件）</w:t>
            </w:r>
          </w:p>
          <w:p>
            <w:pPr>
              <w:widowControl/>
              <w:adjustRightInd w:val="0"/>
              <w:snapToGrid w:val="0"/>
              <w:spacing w:after="0" w:line="240" w:lineRule="auto"/>
              <w:jc w:val="left"/>
              <w:rPr>
                <w:rFonts w:hint="eastAsia" w:ascii="Tahoma" w:hAnsi="Tahoma" w:eastAsia="宋体" w:cs="Times New Roman"/>
                <w:b w:val="0"/>
                <w:bCs/>
                <w:kern w:val="0"/>
                <w:sz w:val="24"/>
                <w:szCs w:val="18"/>
                <w:lang w:val="en-US" w:eastAsia="zh-CN"/>
              </w:rPr>
            </w:pPr>
            <w:r>
              <w:rPr>
                <w:rFonts w:hint="eastAsia" w:ascii="Tahoma" w:hAnsi="Tahoma" w:eastAsia="宋体" w:cs="Times New Roman"/>
                <w:b w:val="0"/>
                <w:bCs/>
                <w:kern w:val="0"/>
                <w:sz w:val="24"/>
                <w:szCs w:val="18"/>
                <w:lang w:val="en-US" w:eastAsia="zh-CN"/>
              </w:rPr>
              <w:t>村民代表讨论意见（原  件）</w:t>
            </w:r>
          </w:p>
          <w:p>
            <w:pPr>
              <w:widowControl/>
              <w:adjustRightInd w:val="0"/>
              <w:snapToGrid w:val="0"/>
              <w:spacing w:after="0" w:line="240" w:lineRule="auto"/>
              <w:jc w:val="left"/>
              <w:rPr>
                <w:rFonts w:hint="eastAsia" w:ascii="Tahoma" w:hAnsi="Tahoma" w:eastAsia="宋体" w:cs="Times New Roman"/>
                <w:b w:val="0"/>
                <w:bCs/>
                <w:kern w:val="0"/>
                <w:sz w:val="24"/>
                <w:szCs w:val="18"/>
                <w:lang w:eastAsia="zh-CN"/>
              </w:rPr>
            </w:pPr>
            <w:r>
              <w:rPr>
                <w:rFonts w:hint="eastAsia" w:ascii="Tahoma" w:hAnsi="Tahoma" w:eastAsia="宋体" w:cs="Times New Roman"/>
                <w:b w:val="0"/>
                <w:bCs/>
                <w:kern w:val="0"/>
                <w:sz w:val="24"/>
                <w:szCs w:val="18"/>
                <w:lang w:val="en-US" w:eastAsia="zh-CN"/>
              </w:rPr>
              <w:t>申请人的建设用地申请（原  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68" w:type="dxa"/>
            <w:vAlign w:val="center"/>
          </w:tcPr>
          <w:p>
            <w:pPr>
              <w:spacing w:after="0" w:line="240" w:lineRule="auto"/>
              <w:jc w:val="center"/>
              <w:rPr>
                <w:b w:val="0"/>
                <w:bCs/>
                <w:sz w:val="28"/>
                <w:highlight w:val="none"/>
              </w:rPr>
            </w:pPr>
            <w:r>
              <w:rPr>
                <w:b w:val="0"/>
                <w:bCs/>
                <w:sz w:val="28"/>
                <w:highlight w:val="none"/>
              </w:rPr>
              <w:t>办理流程</w:t>
            </w:r>
          </w:p>
        </w:tc>
        <w:tc>
          <w:tcPr>
            <w:tcW w:w="7883" w:type="dxa"/>
            <w:vAlign w:val="center"/>
          </w:tcPr>
          <w:p>
            <w:pPr>
              <w:widowControl/>
              <w:adjustRightInd w:val="0"/>
              <w:snapToGrid w:val="0"/>
              <w:spacing w:after="0" w:line="240" w:lineRule="auto"/>
              <w:jc w:val="left"/>
              <w:rPr>
                <w:rFonts w:hint="eastAsia" w:ascii="Tahoma" w:hAnsi="Tahoma" w:eastAsia="宋体" w:cs="Times New Roman"/>
                <w:b w:val="0"/>
                <w:bCs/>
                <w:kern w:val="0"/>
                <w:sz w:val="24"/>
                <w:szCs w:val="18"/>
              </w:rPr>
            </w:pPr>
            <w:r>
              <w:rPr>
                <w:rFonts w:hint="eastAsia" w:ascii="Tahoma" w:hAnsi="Tahoma" w:eastAsia="宋体" w:cs="Times New Roman"/>
                <w:b w:val="0"/>
                <w:bCs/>
                <w:kern w:val="0"/>
                <w:sz w:val="24"/>
                <w:szCs w:val="18"/>
              </w:rPr>
              <w:t>申请人提出申请，乡镇行政综合服务中心综合受理窗口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668" w:type="dxa"/>
            <w:vAlign w:val="center"/>
          </w:tcPr>
          <w:p>
            <w:pPr>
              <w:spacing w:after="0" w:line="240" w:lineRule="auto"/>
              <w:jc w:val="center"/>
              <w:rPr>
                <w:b w:val="0"/>
                <w:bCs/>
                <w:sz w:val="28"/>
                <w:highlight w:val="none"/>
              </w:rPr>
            </w:pPr>
            <w:r>
              <w:rPr>
                <w:b w:val="0"/>
                <w:bCs/>
                <w:sz w:val="28"/>
                <w:highlight w:val="none"/>
              </w:rPr>
              <w:t>承诺时限</w:t>
            </w:r>
          </w:p>
        </w:tc>
        <w:tc>
          <w:tcPr>
            <w:tcW w:w="7883" w:type="dxa"/>
            <w:vAlign w:val="center"/>
          </w:tcPr>
          <w:p>
            <w:pPr>
              <w:widowControl/>
              <w:adjustRightInd w:val="0"/>
              <w:snapToGrid w:val="0"/>
              <w:spacing w:after="0" w:line="240" w:lineRule="auto"/>
              <w:jc w:val="left"/>
              <w:rPr>
                <w:rFonts w:hint="eastAsia" w:ascii="Tahoma" w:hAnsi="Tahoma" w:eastAsia="宋体" w:cs="Times New Roman"/>
                <w:b w:val="0"/>
                <w:bCs/>
                <w:kern w:val="0"/>
                <w:sz w:val="24"/>
                <w:szCs w:val="18"/>
              </w:rPr>
            </w:pPr>
            <w:r>
              <w:rPr>
                <w:rFonts w:hint="eastAsia" w:ascii="Tahoma" w:hAnsi="Tahoma" w:eastAsia="宋体" w:cs="Times New Roman"/>
                <w:b w:val="0"/>
                <w:bCs/>
                <w:kern w:val="0"/>
                <w:sz w:val="24"/>
                <w:szCs w:val="18"/>
                <w:lang w:val="en-US" w:eastAsia="zh-CN"/>
              </w:rPr>
              <w:t>20个工</w:t>
            </w:r>
            <w:r>
              <w:rPr>
                <w:rFonts w:hint="eastAsia" w:ascii="Tahoma" w:hAnsi="Tahoma" w:eastAsia="宋体" w:cs="Times New Roman"/>
                <w:b w:val="0"/>
                <w:bCs/>
                <w:kern w:val="0"/>
                <w:sz w:val="24"/>
                <w:szCs w:val="18"/>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883" w:type="dxa"/>
            <w:vAlign w:val="center"/>
          </w:tcPr>
          <w:p>
            <w:pPr>
              <w:widowControl/>
              <w:adjustRightInd w:val="0"/>
              <w:snapToGrid w:val="0"/>
              <w:spacing w:after="0" w:line="240" w:lineRule="auto"/>
              <w:jc w:val="left"/>
              <w:rPr>
                <w:rFonts w:hint="eastAsia" w:ascii="Tahoma" w:hAnsi="Tahoma" w:eastAsia="宋体" w:cs="Times New Roman"/>
                <w:b w:val="0"/>
                <w:bCs/>
                <w:kern w:val="0"/>
                <w:sz w:val="24"/>
                <w:szCs w:val="18"/>
              </w:rPr>
            </w:pPr>
            <w:r>
              <w:rPr>
                <w:rFonts w:hint="eastAsia" w:ascii="Tahoma" w:hAnsi="Tahoma" w:eastAsia="宋体" w:cs="Times New Roman"/>
                <w:b w:val="0"/>
                <w:bCs/>
                <w:kern w:val="0"/>
                <w:sz w:val="24"/>
                <w:szCs w:val="1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办理地址</w:t>
            </w:r>
          </w:p>
        </w:tc>
        <w:tc>
          <w:tcPr>
            <w:tcW w:w="7883"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bidi="ar-SA"/>
              </w:rPr>
            </w:pPr>
            <w:r>
              <w:rPr>
                <w:rFonts w:hint="eastAsia" w:ascii="Tahoma" w:hAnsi="Tahoma" w:eastAsia="宋体" w:cs="Times New Roman"/>
                <w:kern w:val="0"/>
                <w:sz w:val="24"/>
                <w:szCs w:val="18"/>
                <w:lang w:val="en-US" w:eastAsia="zh-CN"/>
              </w:rPr>
              <w:t>义井镇</w:t>
            </w:r>
            <w:r>
              <w:rPr>
                <w:rFonts w:hint="eastAsia" w:ascii="Tahoma" w:hAnsi="Tahoma" w:eastAsia="宋体" w:cs="Times New Roman"/>
                <w:kern w:val="0"/>
                <w:sz w:val="24"/>
                <w:szCs w:val="18"/>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咨询电话</w:t>
            </w:r>
          </w:p>
        </w:tc>
        <w:tc>
          <w:tcPr>
            <w:tcW w:w="7883"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bidi="ar-SA"/>
              </w:rPr>
            </w:pPr>
            <w:r>
              <w:rPr>
                <w:rFonts w:hint="eastAsia" w:ascii="Tahoma" w:hAnsi="Tahoma" w:eastAsia="宋体" w:cs="Times New Roman"/>
                <w:kern w:val="0"/>
                <w:sz w:val="24"/>
                <w:szCs w:val="18"/>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是否收费</w:t>
            </w:r>
          </w:p>
        </w:tc>
        <w:tc>
          <w:tcPr>
            <w:tcW w:w="7883"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bidi="ar-SA"/>
              </w:rPr>
            </w:pPr>
            <w:r>
              <w:rPr>
                <w:rFonts w:hint="eastAsia" w:ascii="Tahoma" w:hAnsi="Tahoma" w:eastAsia="宋体" w:cs="Times New Roman"/>
                <w:kern w:val="0"/>
                <w:sz w:val="24"/>
                <w:szCs w:val="18"/>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监督投诉</w:t>
            </w:r>
          </w:p>
        </w:tc>
        <w:tc>
          <w:tcPr>
            <w:tcW w:w="7883"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val="en-US" w:eastAsia="zh-CN"/>
              </w:rPr>
              <w:t>1、现场监督投诉：</w:t>
            </w:r>
            <w:r>
              <w:rPr>
                <w:rFonts w:hint="eastAsia" w:ascii="Tahoma" w:hAnsi="Tahoma" w:eastAsia="宋体" w:cs="Times New Roman"/>
                <w:kern w:val="0"/>
                <w:sz w:val="24"/>
                <w:szCs w:val="18"/>
                <w:lang w:eastAsia="zh-CN"/>
              </w:rPr>
              <w:t>义井镇纪委办</w:t>
            </w:r>
            <w:r>
              <w:rPr>
                <w:rFonts w:hint="eastAsia" w:ascii="Tahoma" w:hAnsi="Tahoma" w:eastAsia="宋体" w:cs="Times New Roman"/>
                <w:kern w:val="0"/>
                <w:sz w:val="24"/>
                <w:szCs w:val="18"/>
              </w:rPr>
              <w:t>；</w:t>
            </w:r>
          </w:p>
          <w:p>
            <w:pPr>
              <w:widowControl/>
              <w:adjustRightInd w:val="0"/>
              <w:snapToGrid w:val="0"/>
              <w:spacing w:after="0" w:line="240" w:lineRule="auto"/>
              <w:jc w:val="left"/>
              <w:rPr>
                <w:rFonts w:hint="eastAsia" w:ascii="Tahoma" w:hAnsi="Tahoma" w:eastAsia="宋体" w:cs="Times New Roman"/>
                <w:kern w:val="0"/>
                <w:sz w:val="24"/>
                <w:szCs w:val="18"/>
                <w:lang w:val="en-US" w:eastAsia="zh-CN" w:bidi="ar-SA"/>
              </w:rPr>
            </w:pPr>
            <w:r>
              <w:rPr>
                <w:rFonts w:hint="eastAsia" w:ascii="Tahoma" w:hAnsi="Tahoma" w:eastAsia="宋体" w:cs="Times New Roman"/>
                <w:kern w:val="0"/>
                <w:sz w:val="24"/>
                <w:szCs w:val="18"/>
                <w:lang w:val="en-US" w:eastAsia="zh-CN"/>
              </w:rPr>
              <w:t>2、电话监督投诉：</w:t>
            </w:r>
            <w:r>
              <w:rPr>
                <w:rFonts w:hint="eastAsia" w:ascii="Tahoma" w:hAnsi="Tahoma" w:eastAsia="宋体" w:cs="Times New Roman"/>
                <w:kern w:val="0"/>
                <w:sz w:val="24"/>
                <w:szCs w:val="18"/>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办结查询</w:t>
            </w:r>
          </w:p>
        </w:tc>
        <w:tc>
          <w:tcPr>
            <w:tcW w:w="7883"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val="en-US" w:eastAsia="zh-CN"/>
              </w:rPr>
              <w:t>1、现场查询：义井镇</w:t>
            </w:r>
            <w:r>
              <w:rPr>
                <w:rFonts w:hint="eastAsia" w:ascii="Tahoma" w:hAnsi="Tahoma" w:eastAsia="宋体" w:cs="Times New Roman"/>
                <w:kern w:val="0"/>
                <w:sz w:val="24"/>
                <w:szCs w:val="18"/>
              </w:rPr>
              <w:t>行政综合服务中心</w:t>
            </w:r>
            <w:r>
              <w:rPr>
                <w:rFonts w:hint="eastAsia" w:ascii="Tahoma" w:hAnsi="Tahoma" w:eastAsia="宋体" w:cs="Times New Roman"/>
                <w:kern w:val="0"/>
                <w:sz w:val="24"/>
                <w:szCs w:val="18"/>
                <w:lang w:eastAsia="zh-CN"/>
              </w:rPr>
              <w:t>；</w:t>
            </w:r>
          </w:p>
          <w:p>
            <w:pPr>
              <w:widowControl/>
              <w:adjustRightInd w:val="0"/>
              <w:snapToGrid w:val="0"/>
              <w:spacing w:after="0" w:line="240" w:lineRule="auto"/>
              <w:jc w:val="left"/>
              <w:rPr>
                <w:rFonts w:hint="eastAsia" w:ascii="Tahoma" w:hAnsi="Tahoma" w:eastAsia="宋体" w:cs="Times New Roman"/>
                <w:kern w:val="0"/>
                <w:sz w:val="24"/>
                <w:szCs w:val="18"/>
                <w:lang w:val="en-US" w:eastAsia="zh-CN" w:bidi="ar-SA"/>
              </w:rPr>
            </w:pPr>
            <w:r>
              <w:rPr>
                <w:rFonts w:hint="eastAsia" w:ascii="Tahoma" w:hAnsi="Tahoma" w:eastAsia="宋体" w:cs="Times New Roman"/>
                <w:kern w:val="0"/>
                <w:sz w:val="24"/>
                <w:szCs w:val="18"/>
                <w:lang w:val="en-US" w:eastAsia="zh-CN"/>
              </w:rPr>
              <w:t>2、电话查询：</w:t>
            </w:r>
            <w:r>
              <w:rPr>
                <w:rFonts w:hint="eastAsia" w:ascii="Tahoma" w:hAnsi="Tahoma" w:eastAsia="宋体" w:cs="Times New Roman"/>
                <w:kern w:val="0"/>
                <w:sz w:val="24"/>
                <w:szCs w:val="18"/>
                <w:lang w:eastAsia="zh-CN"/>
              </w:rPr>
              <w:t>0310-5427673</w:t>
            </w:r>
          </w:p>
        </w:tc>
      </w:tr>
    </w:tbl>
    <w:p>
      <w:pPr>
        <w:pStyle w:val="3"/>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w w:val="100"/>
          <w:kern w:val="0"/>
          <w:sz w:val="44"/>
          <w:szCs w:val="44"/>
          <w:lang w:val="en-US" w:eastAsia="zh-CN" w:bidi="ar-SA"/>
        </w:rPr>
      </w:pPr>
      <w:bookmarkStart w:id="86" w:name="_Toc26789"/>
      <w:r>
        <w:rPr>
          <w:rFonts w:hint="eastAsia" w:ascii="方正小标宋简体" w:hAnsi="方正小标宋简体" w:eastAsia="方正小标宋简体" w:cs="方正小标宋简体"/>
          <w:b w:val="0"/>
          <w:bCs w:val="0"/>
          <w:w w:val="100"/>
          <w:kern w:val="0"/>
          <w:sz w:val="44"/>
          <w:szCs w:val="44"/>
          <w:lang w:val="en-US" w:eastAsia="zh-CN" w:bidi="ar-SA"/>
        </w:rPr>
        <w:t>在村庄、集镇规划区内的街道、广场、市场和车站等场所修建临时建筑物、构筑物和其他设施批准审批流程图</w:t>
      </w:r>
      <w:bookmarkEnd w:id="86"/>
    </w:p>
    <w:p>
      <w:pPr>
        <w:bidi w:val="0"/>
        <w:rPr>
          <w:rFonts w:hint="eastAsia"/>
          <w:lang w:val="en-US" w:eastAsia="zh-CN"/>
        </w:rPr>
      </w:pPr>
      <w:r>
        <w:rPr>
          <w:rFonts w:hint="eastAsia"/>
        </w:rPr>
        <w:drawing>
          <wp:anchor distT="0" distB="0" distL="114300" distR="114300" simplePos="0" relativeHeight="251665408" behindDoc="0" locked="0" layoutInCell="1" allowOverlap="1">
            <wp:simplePos x="0" y="0"/>
            <wp:positionH relativeFrom="column">
              <wp:posOffset>374015</wp:posOffset>
            </wp:positionH>
            <wp:positionV relativeFrom="paragraph">
              <wp:posOffset>117475</wp:posOffset>
            </wp:positionV>
            <wp:extent cx="5022850" cy="5543550"/>
            <wp:effectExtent l="0" t="0" r="6350" b="0"/>
            <wp:wrapSquare wrapText="bothSides"/>
            <wp:docPr id="13" name="图片 13" descr="2ed6e9fdccddd0a69ffac0716419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ed6e9fdccddd0a69ffac0716419cd0"/>
                    <pic:cNvPicPr>
                      <a:picLocks noChangeAspect="1"/>
                    </pic:cNvPicPr>
                  </pic:nvPicPr>
                  <pic:blipFill>
                    <a:blip r:embed="rId32"/>
                    <a:stretch>
                      <a:fillRect/>
                    </a:stretch>
                  </pic:blipFill>
                  <pic:spPr>
                    <a:xfrm>
                      <a:off x="0" y="0"/>
                      <a:ext cx="5022850" cy="5543550"/>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r>
        <w:rPr>
          <w:rFonts w:hint="eastAsia"/>
          <w:highlight w:val="none"/>
          <w:lang w:val="en-US" w:eastAsia="zh-CN"/>
        </w:rPr>
        <w:br w:type="page"/>
      </w:r>
    </w:p>
    <w:p>
      <w:pPr>
        <w:pStyle w:val="3"/>
        <w:jc w:val="center"/>
        <w:outlineLvl w:val="0"/>
        <w:rPr>
          <w:rFonts w:hint="eastAsia" w:ascii="方正小标宋简体" w:hAnsi="方正小标宋简体" w:eastAsia="方正小标宋简体" w:cs="方正小标宋简体"/>
          <w:b w:val="0"/>
          <w:bCs w:val="0"/>
          <w:kern w:val="0"/>
          <w:sz w:val="44"/>
          <w:szCs w:val="44"/>
          <w:lang w:val="en-US" w:eastAsia="zh-CN" w:bidi="ar-SA"/>
        </w:rPr>
      </w:pPr>
      <w:bookmarkStart w:id="87" w:name="_Toc29502"/>
      <w:r>
        <w:rPr>
          <w:rFonts w:hint="eastAsia" w:ascii="方正小标宋简体" w:hAnsi="方正小标宋简体" w:eastAsia="方正小标宋简体" w:cs="方正小标宋简体"/>
          <w:b w:val="0"/>
          <w:bCs w:val="0"/>
          <w:kern w:val="0"/>
          <w:sz w:val="44"/>
          <w:szCs w:val="44"/>
          <w:lang w:val="en-US" w:eastAsia="zh-CN" w:bidi="ar-SA"/>
        </w:rPr>
        <w:t>24．农村村民宅用地审核批准办事指南</w:t>
      </w:r>
      <w:bookmarkEnd w:id="87"/>
    </w:p>
    <w:bookmarkEnd w:id="84"/>
    <w:tbl>
      <w:tblPr>
        <w:tblStyle w:val="11"/>
        <w:tblW w:w="96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2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130120223000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2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《中华人民共和国土地管理法》第六十二条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符合下列条件之一的，可以申请宅基地</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lang w:val="en-US" w:eastAsia="zh-CN"/>
              </w:rPr>
              <w:t>1、</w:t>
            </w:r>
            <w:r>
              <w:rPr>
                <w:rFonts w:hint="eastAsia" w:ascii="Tahoma" w:hAnsi="Tahoma" w:eastAsia="宋体" w:cs="Times New Roman"/>
                <w:kern w:val="0"/>
                <w:sz w:val="28"/>
                <w:szCs w:val="20"/>
              </w:rPr>
              <w:t>农村村民因子女结婚等原因确需分户，缺少宅基地的；</w:t>
            </w:r>
            <w:r>
              <w:rPr>
                <w:rFonts w:hint="eastAsia" w:ascii="Tahoma" w:hAnsi="Tahoma" w:eastAsia="宋体" w:cs="Times New Roman"/>
                <w:kern w:val="0"/>
                <w:sz w:val="28"/>
                <w:szCs w:val="20"/>
                <w:lang w:val="en-US" w:eastAsia="zh-CN"/>
              </w:rPr>
              <w:t>2、</w:t>
            </w:r>
            <w:r>
              <w:rPr>
                <w:rFonts w:hint="eastAsia" w:ascii="Tahoma" w:hAnsi="Tahoma" w:eastAsia="宋体" w:cs="Times New Roman"/>
                <w:kern w:val="0"/>
                <w:sz w:val="28"/>
                <w:szCs w:val="20"/>
              </w:rPr>
              <w:t>外来人口落户本村，没有宅基地的；</w:t>
            </w:r>
            <w:r>
              <w:rPr>
                <w:rFonts w:hint="eastAsia" w:ascii="Tahoma" w:hAnsi="Tahoma" w:eastAsia="宋体" w:cs="Times New Roman"/>
                <w:kern w:val="0"/>
                <w:sz w:val="28"/>
                <w:szCs w:val="20"/>
                <w:lang w:val="en-US" w:eastAsia="zh-CN"/>
              </w:rPr>
              <w:t>3、</w:t>
            </w:r>
            <w:r>
              <w:rPr>
                <w:rFonts w:hint="eastAsia" w:ascii="Tahoma" w:hAnsi="Tahoma" w:eastAsia="宋体" w:cs="Times New Roman"/>
                <w:kern w:val="0"/>
                <w:sz w:val="28"/>
                <w:szCs w:val="20"/>
              </w:rPr>
              <w:t>因自然灾害或者因实施村庄和集镇规划，需要搬迁的。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1、村民宅基地申请表；2、农村宅基地使用承诺书；3、村民代表会议记录；4、村乡级公示情况；5、身份证户口簿；6、委托书、委托人身份证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申请人提出申请，乡镇行政综合服务中心综合受理窗口受理，乡镇行政综合服务中心副主任审核、现场踏勘（两人以上），乡镇行政综合服务中心主任审批，乡镇行政综合服务中心综合受理窗口发证。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办理地址</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义井镇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咨询电话</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是否收费</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监督投诉</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办结查询</w:t>
            </w:r>
          </w:p>
        </w:tc>
        <w:tc>
          <w:tcPr>
            <w:tcW w:w="802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pStyle w:val="3"/>
        <w:jc w:val="center"/>
        <w:rPr>
          <w:rFonts w:hint="eastAsia" w:ascii="方正小标宋简体" w:hAnsi="方正小标宋简体" w:eastAsia="方正小标宋简体" w:cs="方正小标宋简体"/>
          <w:b w:val="0"/>
          <w:bCs w:val="0"/>
          <w:kern w:val="0"/>
          <w:sz w:val="44"/>
          <w:szCs w:val="44"/>
          <w:lang w:val="en-US" w:eastAsia="zh-CN" w:bidi="ar-SA"/>
        </w:rPr>
      </w:pPr>
      <w:bookmarkStart w:id="88" w:name="_Toc1969"/>
      <w:r>
        <w:rPr>
          <w:rFonts w:hint="eastAsia" w:ascii="方正小标宋简体" w:hAnsi="方正小标宋简体" w:eastAsia="方正小标宋简体" w:cs="方正小标宋简体"/>
          <w:b w:val="0"/>
          <w:bCs w:val="0"/>
          <w:kern w:val="0"/>
          <w:sz w:val="44"/>
          <w:szCs w:val="44"/>
          <w:lang w:val="en-US" w:eastAsia="zh-CN" w:bidi="ar-SA"/>
        </w:rPr>
        <w:t>农村村民宅基地审批流程图</w:t>
      </w:r>
      <w:bookmarkEnd w:id="88"/>
    </w:p>
    <w:p>
      <w:pPr>
        <w:rPr>
          <w:highlight w:val="none"/>
        </w:rPr>
      </w:pPr>
    </w:p>
    <w:p>
      <w:pPr>
        <w:rPr>
          <w:highlight w:val="none"/>
        </w:rPr>
      </w:pPr>
    </w:p>
    <w:p>
      <w:pPr>
        <w:rPr>
          <w:highlight w:val="none"/>
        </w:rPr>
      </w:pPr>
      <w:r>
        <w:rPr>
          <w:highlight w:val="none"/>
        </w:rPr>
        <w:drawing>
          <wp:inline distT="0" distB="0" distL="0" distR="0">
            <wp:extent cx="5274310" cy="6136005"/>
            <wp:effectExtent l="0" t="0" r="2540" b="17145"/>
            <wp:docPr id="132" name="图片 132" descr="http://10.242.2.19/qlk/rest/frame/pages/basic/attach/attachAction/getContent?attachGuid=7ce5588d-20ef-48a6-9f40-8daea6e3bc36&amp;isCommondto=true&amp;attachGuid=7ce5588d-20ef-48a6-9f40-8daea6e3b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http://10.242.2.19/qlk/rest/frame/pages/basic/attach/attachAction/getContent?attachGuid=7ce5588d-20ef-48a6-9f40-8daea6e3bc36&amp;isCommondto=true&amp;attachGuid=7ce5588d-20ef-48a6-9f40-8daea6e3bc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4310" cy="6136005"/>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highlight w:val="none"/>
        </w:rPr>
      </w:pPr>
      <w:r>
        <w:rPr>
          <w:highlight w:val="none"/>
        </w:rPr>
        <w:br w:type="page"/>
      </w:r>
    </w:p>
    <w:p>
      <w:pPr>
        <w:pStyle w:val="3"/>
        <w:keepNext/>
        <w:keepLines/>
        <w:pageBreakBefore w:val="0"/>
        <w:widowControl w:val="0"/>
        <w:kinsoku/>
        <w:wordWrap/>
        <w:overflowPunct/>
        <w:topLinePunct w:val="0"/>
        <w:autoSpaceDE/>
        <w:autoSpaceDN/>
        <w:bidi w:val="0"/>
        <w:adjustRightInd/>
        <w:snapToGrid/>
        <w:spacing w:line="560" w:lineRule="exact"/>
        <w:jc w:val="center"/>
        <w:textAlignment w:val="auto"/>
        <w:outlineLvl w:val="0"/>
        <w:rPr>
          <w:rFonts w:hint="default" w:ascii="方正小标宋简体" w:hAnsi="方正小标宋简体" w:eastAsia="方正小标宋简体" w:cs="方正小标宋简体"/>
          <w:b w:val="0"/>
          <w:bCs w:val="0"/>
          <w:w w:val="90"/>
          <w:kern w:val="0"/>
          <w:sz w:val="44"/>
          <w:szCs w:val="44"/>
          <w:lang w:val="en-US" w:eastAsia="zh-CN" w:bidi="ar-SA"/>
        </w:rPr>
      </w:pPr>
      <w:bookmarkStart w:id="89" w:name="_Toc12302"/>
      <w:r>
        <w:rPr>
          <w:rFonts w:hint="eastAsia" w:ascii="方正小标宋简体" w:hAnsi="方正小标宋简体" w:eastAsia="方正小标宋简体" w:cs="方正小标宋简体"/>
          <w:b w:val="0"/>
          <w:bCs w:val="0"/>
          <w:w w:val="90"/>
          <w:kern w:val="0"/>
          <w:sz w:val="44"/>
          <w:szCs w:val="44"/>
          <w:lang w:val="en-US" w:eastAsia="zh-CN" w:bidi="ar-SA"/>
        </w:rPr>
        <w:t>2</w:t>
      </w:r>
      <w:bookmarkStart w:id="90" w:name="_Toc17759"/>
      <w:r>
        <w:rPr>
          <w:rFonts w:hint="eastAsia" w:ascii="方正小标宋简体" w:hAnsi="方正小标宋简体" w:eastAsia="方正小标宋简体" w:cs="方正小标宋简体"/>
          <w:b w:val="0"/>
          <w:bCs w:val="0"/>
          <w:w w:val="90"/>
          <w:kern w:val="0"/>
          <w:sz w:val="44"/>
          <w:szCs w:val="44"/>
          <w:lang w:val="en-US" w:eastAsia="zh-CN" w:bidi="ar-SA"/>
        </w:rPr>
        <w:t>5.已登记公布的蓄滞洪区内居民的承包土地、住房或者其他财产发生变更核实登记审批</w:t>
      </w:r>
      <w:bookmarkEnd w:id="90"/>
      <w:r>
        <w:rPr>
          <w:rFonts w:hint="eastAsia" w:ascii="方正小标宋简体" w:hAnsi="方正小标宋简体" w:eastAsia="方正小标宋简体" w:cs="方正小标宋简体"/>
          <w:b w:val="0"/>
          <w:bCs w:val="0"/>
          <w:w w:val="90"/>
          <w:kern w:val="0"/>
          <w:sz w:val="44"/>
          <w:szCs w:val="44"/>
          <w:lang w:val="en-US" w:eastAsia="zh-CN" w:bidi="ar-SA"/>
        </w:rPr>
        <w:t>办事指南</w:t>
      </w:r>
      <w:bookmarkEnd w:id="89"/>
    </w:p>
    <w:tbl>
      <w:tblPr>
        <w:tblStyle w:val="11"/>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事项编码</w:t>
            </w:r>
          </w:p>
        </w:tc>
        <w:tc>
          <w:tcPr>
            <w:tcW w:w="7962"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130719006000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事项类别</w:t>
            </w:r>
          </w:p>
        </w:tc>
        <w:tc>
          <w:tcPr>
            <w:tcW w:w="7962"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668" w:type="dxa"/>
            <w:vAlign w:val="center"/>
          </w:tcPr>
          <w:p>
            <w:pPr>
              <w:spacing w:after="0" w:line="240" w:lineRule="auto"/>
              <w:jc w:val="center"/>
              <w:rPr>
                <w:b w:val="0"/>
                <w:bCs/>
                <w:sz w:val="28"/>
                <w:highlight w:val="none"/>
              </w:rPr>
            </w:pPr>
            <w:r>
              <w:rPr>
                <w:b w:val="0"/>
                <w:bCs/>
                <w:sz w:val="28"/>
                <w:highlight w:val="none"/>
              </w:rPr>
              <w:t>设定依据</w:t>
            </w:r>
          </w:p>
        </w:tc>
        <w:tc>
          <w:tcPr>
            <w:tcW w:w="7962" w:type="dxa"/>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《蓄滞洪区运用补偿暂行办法》（2005年5月27日国务院令地286号）第十五条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1668" w:type="dxa"/>
            <w:vAlign w:val="center"/>
          </w:tcPr>
          <w:p>
            <w:pPr>
              <w:spacing w:after="0" w:line="240" w:lineRule="auto"/>
              <w:jc w:val="center"/>
              <w:rPr>
                <w:b w:val="0"/>
                <w:bCs/>
                <w:sz w:val="28"/>
                <w:highlight w:val="none"/>
              </w:rPr>
            </w:pPr>
            <w:r>
              <w:rPr>
                <w:b w:val="0"/>
                <w:bCs/>
                <w:sz w:val="28"/>
                <w:highlight w:val="none"/>
              </w:rPr>
              <w:t>受理条件</w:t>
            </w:r>
          </w:p>
        </w:tc>
        <w:tc>
          <w:tcPr>
            <w:tcW w:w="7962"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蓄滞洪区运用后，对区内居民遭受的下列损失给予补偿：（一）农作物、专业养殖和经济林水毁损失；（二）住房水毁损失；（三）无法转移的家庭农业生产机械和役畜以及家庭主要耐用消费品水毁损失。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962"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1、对区内居民的承包土地、住房、家庭农业生产机械和役畜以及家庭主要耐用消费品逐户进行登记，并由村（居）民委员会张榜公布；在规定时间内村（居）民无异议的，由县、乡、村分级建档立卡。2、以村或者居民委员会为单位进行财产登记时，应当有村（居）民委员会干部、村（居）民代表参加。3、已登记公布的区内居民的承包土地、住房或者其他财产发生变更时，村（居）民委员会应当于每年汛前汇总，并向乡（镇）人民政府提出财产变更登记申请，由乡（镇）人民政府核实登记后，报蓄滞洪区所在地的县级人民政府指定的部门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申请人提出申请，乡镇行政综合服务中心综合受理窗口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办理地址</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义井镇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咨询电话</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是否收费</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监督投诉</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办结查询</w:t>
            </w:r>
          </w:p>
        </w:tc>
        <w:tc>
          <w:tcPr>
            <w:tcW w:w="79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rPr>
          <w:rFonts w:hint="eastAsia"/>
          <w:highlight w:val="none"/>
          <w:lang w:val="en-US" w:eastAsia="zh-CN"/>
        </w:rPr>
      </w:pPr>
      <w:r>
        <w:rPr>
          <w:rFonts w:hint="eastAsia"/>
          <w:highlight w:val="none"/>
          <w:lang w:val="en-US" w:eastAsia="zh-CN"/>
        </w:rPr>
        <w:br w:type="page"/>
      </w:r>
    </w:p>
    <w:p>
      <w:pPr>
        <w:pStyle w:val="3"/>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0"/>
          <w:sz w:val="44"/>
          <w:szCs w:val="44"/>
          <w:lang w:val="en-US" w:eastAsia="zh-CN" w:bidi="ar-SA"/>
        </w:rPr>
      </w:pPr>
      <w:bookmarkStart w:id="91" w:name="_Toc16005"/>
      <w:r>
        <w:rPr>
          <w:rFonts w:hint="eastAsia" w:ascii="方正小标宋简体" w:hAnsi="方正小标宋简体" w:eastAsia="方正小标宋简体" w:cs="方正小标宋简体"/>
          <w:b w:val="0"/>
          <w:bCs w:val="0"/>
          <w:kern w:val="0"/>
          <w:sz w:val="44"/>
          <w:szCs w:val="44"/>
          <w:lang w:val="en-US" w:eastAsia="zh-CN" w:bidi="ar-SA"/>
        </w:rPr>
        <w:t>已登记公布的蓄滞洪区内居民的承包土地、住房或者其他财产发生变更核实登记审批流程图</w:t>
      </w:r>
      <w:bookmarkEnd w:id="91"/>
    </w:p>
    <w:p>
      <w:pPr>
        <w:bidi w:val="0"/>
        <w:rPr>
          <w:rFonts w:hint="eastAsia"/>
          <w:lang w:val="en-US" w:eastAsia="zh-CN"/>
        </w:rPr>
      </w:pPr>
      <w:bookmarkStart w:id="92" w:name="_Toc4500"/>
      <w:r>
        <w:rPr>
          <w:rFonts w:hint="eastAsia"/>
          <w:lang w:eastAsia="zh-CN"/>
        </w:rPr>
        <w:drawing>
          <wp:anchor distT="0" distB="0" distL="114300" distR="114300" simplePos="0" relativeHeight="251666432" behindDoc="0" locked="0" layoutInCell="1" allowOverlap="1">
            <wp:simplePos x="0" y="0"/>
            <wp:positionH relativeFrom="column">
              <wp:posOffset>518160</wp:posOffset>
            </wp:positionH>
            <wp:positionV relativeFrom="paragraph">
              <wp:posOffset>141605</wp:posOffset>
            </wp:positionV>
            <wp:extent cx="4956175" cy="6633845"/>
            <wp:effectExtent l="0" t="0" r="15875" b="14605"/>
            <wp:wrapSquare wrapText="bothSides"/>
            <wp:docPr id="91" name="图片 91" descr="bbd3cad7e949a6ea19d06b229a2e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bbd3cad7e949a6ea19d06b229a2e704"/>
                    <pic:cNvPicPr>
                      <a:picLocks noChangeAspect="1"/>
                    </pic:cNvPicPr>
                  </pic:nvPicPr>
                  <pic:blipFill>
                    <a:blip r:embed="rId34"/>
                    <a:stretch>
                      <a:fillRect/>
                    </a:stretch>
                  </pic:blipFill>
                  <pic:spPr>
                    <a:xfrm>
                      <a:off x="0" y="0"/>
                      <a:ext cx="4956175" cy="6633845"/>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rPr>
          <w:rFonts w:hint="eastAsia"/>
          <w:highlight w:val="none"/>
          <w:lang w:val="en-US" w:eastAsia="zh-CN"/>
        </w:rPr>
      </w:pPr>
      <w:r>
        <w:rPr>
          <w:rFonts w:hint="eastAsia"/>
          <w:highlight w:val="none"/>
          <w:lang w:val="en-US" w:eastAsia="zh-CN"/>
        </w:rPr>
        <w:br w:type="page"/>
      </w:r>
    </w:p>
    <w:p>
      <w:pPr>
        <w:pStyle w:val="3"/>
        <w:jc w:val="center"/>
        <w:outlineLvl w:val="0"/>
        <w:rPr>
          <w:rFonts w:hint="eastAsia" w:ascii="方正小标宋简体" w:hAnsi="方正小标宋简体" w:eastAsia="方正小标宋简体" w:cs="方正小标宋简体"/>
          <w:b w:val="0"/>
          <w:bCs w:val="0"/>
          <w:kern w:val="0"/>
          <w:sz w:val="44"/>
          <w:szCs w:val="44"/>
          <w:lang w:val="en-US" w:eastAsia="zh-CN" w:bidi="ar-SA"/>
        </w:rPr>
      </w:pPr>
      <w:bookmarkStart w:id="93" w:name="_Toc4714"/>
      <w:r>
        <w:rPr>
          <w:rFonts w:hint="eastAsia" w:ascii="方正小标宋简体" w:hAnsi="方正小标宋简体" w:eastAsia="方正小标宋简体" w:cs="方正小标宋简体"/>
          <w:b w:val="0"/>
          <w:bCs w:val="0"/>
          <w:kern w:val="0"/>
          <w:sz w:val="44"/>
          <w:szCs w:val="44"/>
          <w:lang w:val="en-US" w:eastAsia="zh-CN" w:bidi="ar-SA"/>
        </w:rPr>
        <w:t>26．经济状况证明出具</w:t>
      </w:r>
      <w:bookmarkEnd w:id="92"/>
      <w:r>
        <w:rPr>
          <w:rFonts w:hint="eastAsia" w:ascii="方正小标宋简体" w:hAnsi="方正小标宋简体" w:eastAsia="方正小标宋简体" w:cs="方正小标宋简体"/>
          <w:b w:val="0"/>
          <w:bCs w:val="0"/>
          <w:kern w:val="0"/>
          <w:sz w:val="44"/>
          <w:szCs w:val="44"/>
          <w:lang w:val="en-US" w:eastAsia="zh-CN" w:bidi="ar-SA"/>
        </w:rPr>
        <w:t>办事指南</w:t>
      </w:r>
      <w:bookmarkEnd w:id="93"/>
    </w:p>
    <w:tbl>
      <w:tblPr>
        <w:tblStyle w:val="11"/>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rFonts w:hint="eastAsia"/>
                <w:b w:val="0"/>
                <w:bCs/>
                <w:sz w:val="28"/>
                <w:highlight w:val="none"/>
                <w:lang w:eastAsia="zh-CN"/>
              </w:rPr>
              <w:t>事项编码</w:t>
            </w:r>
          </w:p>
        </w:tc>
        <w:tc>
          <w:tcPr>
            <w:tcW w:w="8001" w:type="dxa"/>
          </w:tcPr>
          <w:p>
            <w:pPr>
              <w:keepNext w:val="0"/>
              <w:keepLines w:val="0"/>
              <w:pageBreakBefore w:val="0"/>
              <w:kinsoku/>
              <w:wordWrap/>
              <w:overflowPunct/>
              <w:topLinePunct w:val="0"/>
              <w:autoSpaceDE/>
              <w:autoSpaceDN/>
              <w:bidi w:val="0"/>
              <w:adjustRightInd/>
              <w:snapToGrid/>
              <w:spacing w:after="0" w:line="240" w:lineRule="auto"/>
              <w:textAlignment w:val="auto"/>
              <w:rPr>
                <w:rFonts w:hint="eastAsia"/>
                <w:b w:val="0"/>
                <w:bCs/>
                <w:sz w:val="28"/>
                <w:highlight w:val="none"/>
              </w:rPr>
            </w:pPr>
            <w:r>
              <w:rPr>
                <w:rFonts w:hint="eastAsia"/>
                <w:b w:val="0"/>
                <w:bCs/>
                <w:sz w:val="28"/>
                <w:highlight w:val="none"/>
              </w:rPr>
              <w:t>130711018000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rFonts w:hint="eastAsia"/>
                <w:b w:val="0"/>
                <w:bCs/>
                <w:sz w:val="28"/>
                <w:highlight w:val="none"/>
                <w:lang w:eastAsia="zh-CN"/>
              </w:rPr>
              <w:t>事项类别</w:t>
            </w:r>
          </w:p>
        </w:tc>
        <w:tc>
          <w:tcPr>
            <w:tcW w:w="8001" w:type="dxa"/>
          </w:tcPr>
          <w:p>
            <w:pPr>
              <w:keepNext w:val="0"/>
              <w:keepLines w:val="0"/>
              <w:pageBreakBefore w:val="0"/>
              <w:kinsoku/>
              <w:wordWrap/>
              <w:overflowPunct/>
              <w:topLinePunct w:val="0"/>
              <w:autoSpaceDE/>
              <w:autoSpaceDN/>
              <w:bidi w:val="0"/>
              <w:adjustRightInd/>
              <w:snapToGrid/>
              <w:spacing w:after="0" w:line="240" w:lineRule="auto"/>
              <w:textAlignment w:val="auto"/>
              <w:rPr>
                <w:rFonts w:hint="eastAsia"/>
                <w:b w:val="0"/>
                <w:bCs/>
                <w:sz w:val="28"/>
                <w:highlight w:val="none"/>
              </w:rPr>
            </w:pPr>
            <w:r>
              <w:rPr>
                <w:rFonts w:hint="eastAsia"/>
                <w:b w:val="0"/>
                <w:bCs/>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b w:val="0"/>
                <w:bCs/>
                <w:sz w:val="28"/>
                <w:highlight w:val="none"/>
              </w:rPr>
              <w:t>设定依据</w:t>
            </w:r>
          </w:p>
        </w:tc>
        <w:tc>
          <w:tcPr>
            <w:tcW w:w="8001" w:type="dxa"/>
          </w:tcPr>
          <w:p>
            <w:pPr>
              <w:keepNext w:val="0"/>
              <w:keepLines w:val="0"/>
              <w:pageBreakBefore w:val="0"/>
              <w:kinsoku/>
              <w:wordWrap/>
              <w:overflowPunct/>
              <w:topLinePunct w:val="0"/>
              <w:autoSpaceDE/>
              <w:autoSpaceDN/>
              <w:bidi w:val="0"/>
              <w:adjustRightInd/>
              <w:snapToGrid/>
              <w:spacing w:after="0" w:line="240" w:lineRule="auto"/>
              <w:textAlignment w:val="auto"/>
              <w:rPr>
                <w:rFonts w:hint="eastAsia" w:eastAsiaTheme="minorEastAsia"/>
                <w:b w:val="0"/>
                <w:bCs/>
                <w:highlight w:val="none"/>
                <w:lang w:eastAsia="zh-CN"/>
              </w:rPr>
            </w:pPr>
            <w:r>
              <w:rPr>
                <w:rFonts w:hint="eastAsia"/>
                <w:b w:val="0"/>
                <w:bCs/>
                <w:sz w:val="28"/>
                <w:highlight w:val="none"/>
              </w:rPr>
              <w:t>《河北省法律援助条例》第十四条</w:t>
            </w:r>
            <w:r>
              <w:rPr>
                <w:rFonts w:hint="eastAsia"/>
                <w:b w:val="0"/>
                <w:bCs/>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b w:val="0"/>
                <w:bCs/>
                <w:sz w:val="28"/>
                <w:highlight w:val="none"/>
              </w:rPr>
              <w:t>受理条件</w:t>
            </w:r>
          </w:p>
        </w:tc>
        <w:tc>
          <w:tcPr>
            <w:tcW w:w="8001" w:type="dxa"/>
            <w:vAlign w:val="center"/>
          </w:tcPr>
          <w:p>
            <w:pPr>
              <w:keepNext w:val="0"/>
              <w:keepLines w:val="0"/>
              <w:pageBreakBefore w:val="0"/>
              <w:kinsoku/>
              <w:wordWrap/>
              <w:overflowPunct/>
              <w:topLinePunct w:val="0"/>
              <w:autoSpaceDE/>
              <w:autoSpaceDN/>
              <w:bidi w:val="0"/>
              <w:adjustRightInd/>
              <w:snapToGrid/>
              <w:spacing w:after="0" w:line="240" w:lineRule="auto"/>
              <w:jc w:val="left"/>
              <w:textAlignment w:val="auto"/>
              <w:rPr>
                <w:rFonts w:hint="eastAsia" w:eastAsiaTheme="minorEastAsia"/>
                <w:b w:val="0"/>
                <w:bCs/>
                <w:sz w:val="24"/>
                <w:highlight w:val="none"/>
                <w:lang w:eastAsia="zh-CN"/>
              </w:rPr>
            </w:pPr>
            <w:r>
              <w:rPr>
                <w:rFonts w:hint="eastAsia"/>
                <w:b w:val="0"/>
                <w:bCs/>
                <w:sz w:val="28"/>
                <w:highlight w:val="none"/>
              </w:rPr>
              <w:t>自然人申请</w:t>
            </w:r>
            <w:r>
              <w:rPr>
                <w:rFonts w:hint="eastAsia"/>
                <w:b w:val="0"/>
                <w:bCs/>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rFonts w:hint="eastAsia"/>
                <w:b w:val="0"/>
                <w:bCs/>
                <w:sz w:val="28"/>
                <w:highlight w:val="none"/>
              </w:rPr>
              <w:t>申报材料</w:t>
            </w:r>
          </w:p>
        </w:tc>
        <w:tc>
          <w:tcPr>
            <w:tcW w:w="8001" w:type="dxa"/>
            <w:vAlign w:val="center"/>
          </w:tcPr>
          <w:p>
            <w:pPr>
              <w:keepNext w:val="0"/>
              <w:keepLines w:val="0"/>
              <w:pageBreakBefore w:val="0"/>
              <w:kinsoku/>
              <w:wordWrap/>
              <w:overflowPunct/>
              <w:topLinePunct w:val="0"/>
              <w:autoSpaceDE/>
              <w:autoSpaceDN/>
              <w:bidi w:val="0"/>
              <w:adjustRightInd/>
              <w:snapToGrid/>
              <w:spacing w:after="0" w:line="240" w:lineRule="auto"/>
              <w:textAlignment w:val="auto"/>
              <w:rPr>
                <w:rFonts w:hint="eastAsia" w:eastAsiaTheme="minorEastAsia"/>
                <w:b w:val="0"/>
                <w:bCs/>
                <w:sz w:val="28"/>
                <w:szCs w:val="28"/>
                <w:highlight w:val="none"/>
                <w:lang w:eastAsia="zh-CN"/>
              </w:rPr>
            </w:pPr>
            <w:r>
              <w:rPr>
                <w:rFonts w:hint="eastAsia"/>
                <w:b w:val="0"/>
                <w:bCs/>
                <w:sz w:val="28"/>
                <w:szCs w:val="28"/>
                <w:highlight w:val="none"/>
              </w:rPr>
              <w:t>1、身份证；2、村委会证明或企业单位证明</w:t>
            </w:r>
            <w:r>
              <w:rPr>
                <w:rFonts w:hint="eastAsia"/>
                <w:b w:val="0"/>
                <w:bCs/>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b w:val="0"/>
                <w:bCs/>
                <w:sz w:val="28"/>
                <w:highlight w:val="none"/>
              </w:rPr>
              <w:t>办理流程</w:t>
            </w:r>
          </w:p>
        </w:tc>
        <w:tc>
          <w:tcPr>
            <w:tcW w:w="8001" w:type="dxa"/>
            <w:vAlign w:val="center"/>
          </w:tcPr>
          <w:p>
            <w:pPr>
              <w:keepNext w:val="0"/>
              <w:keepLines w:val="0"/>
              <w:pageBreakBefore w:val="0"/>
              <w:kinsoku/>
              <w:wordWrap/>
              <w:overflowPunct/>
              <w:topLinePunct w:val="0"/>
              <w:autoSpaceDE/>
              <w:autoSpaceDN/>
              <w:bidi w:val="0"/>
              <w:adjustRightInd/>
              <w:snapToGrid/>
              <w:spacing w:after="0" w:line="240" w:lineRule="auto"/>
              <w:jc w:val="both"/>
              <w:textAlignment w:val="auto"/>
              <w:rPr>
                <w:b w:val="0"/>
                <w:bCs/>
                <w:sz w:val="28"/>
                <w:szCs w:val="28"/>
                <w:highlight w:val="none"/>
              </w:rPr>
            </w:pPr>
            <w:r>
              <w:rPr>
                <w:rFonts w:hint="eastAsia"/>
                <w:b w:val="0"/>
                <w:bCs/>
                <w:sz w:val="28"/>
                <w:szCs w:val="28"/>
                <w:highlight w:val="none"/>
              </w:rPr>
              <w:t>申请人提出申请，乡镇行政综合服务中心受理，审核，出具证明。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b w:val="0"/>
                <w:bCs/>
                <w:sz w:val="28"/>
                <w:highlight w:val="none"/>
              </w:rPr>
              <w:t>承诺时限</w:t>
            </w:r>
          </w:p>
        </w:tc>
        <w:tc>
          <w:tcPr>
            <w:tcW w:w="8001" w:type="dxa"/>
            <w:vAlign w:val="center"/>
          </w:tcPr>
          <w:p>
            <w:pPr>
              <w:keepNext w:val="0"/>
              <w:keepLines w:val="0"/>
              <w:pageBreakBefore w:val="0"/>
              <w:kinsoku/>
              <w:wordWrap/>
              <w:overflowPunct/>
              <w:topLinePunct w:val="0"/>
              <w:autoSpaceDE/>
              <w:autoSpaceDN/>
              <w:bidi w:val="0"/>
              <w:adjustRightInd/>
              <w:snapToGrid/>
              <w:spacing w:after="0" w:line="240" w:lineRule="auto"/>
              <w:textAlignment w:val="auto"/>
              <w:rPr>
                <w:b w:val="0"/>
                <w:bCs/>
                <w:sz w:val="28"/>
                <w:szCs w:val="28"/>
                <w:highlight w:val="none"/>
              </w:rPr>
            </w:pPr>
            <w:r>
              <w:rPr>
                <w:rFonts w:hint="eastAsia"/>
                <w:b w:val="0"/>
                <w:bCs/>
                <w:sz w:val="28"/>
                <w:szCs w:val="28"/>
                <w:highlight w:val="none"/>
              </w:rPr>
              <w:t>3工作日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8001" w:type="dxa"/>
            <w:vAlign w:val="center"/>
          </w:tcPr>
          <w:p>
            <w:pPr>
              <w:keepNext w:val="0"/>
              <w:keepLines w:val="0"/>
              <w:pageBreakBefore w:val="0"/>
              <w:kinsoku/>
              <w:wordWrap/>
              <w:overflowPunct/>
              <w:topLinePunct w:val="0"/>
              <w:autoSpaceDE/>
              <w:autoSpaceDN/>
              <w:bidi w:val="0"/>
              <w:adjustRightInd/>
              <w:snapToGrid/>
              <w:spacing w:after="0" w:line="240" w:lineRule="auto"/>
              <w:textAlignment w:val="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65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办理地址</w:t>
            </w:r>
          </w:p>
        </w:tc>
        <w:tc>
          <w:tcPr>
            <w:tcW w:w="80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义井镇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165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rPr>
              <w:t>咨询电话</w:t>
            </w:r>
          </w:p>
        </w:tc>
        <w:tc>
          <w:tcPr>
            <w:tcW w:w="80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165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是否收费</w:t>
            </w:r>
          </w:p>
        </w:tc>
        <w:tc>
          <w:tcPr>
            <w:tcW w:w="80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监督投诉</w:t>
            </w:r>
          </w:p>
        </w:tc>
        <w:tc>
          <w:tcPr>
            <w:tcW w:w="80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165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办结查询</w:t>
            </w:r>
          </w:p>
        </w:tc>
        <w:tc>
          <w:tcPr>
            <w:tcW w:w="80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pStyle w:val="3"/>
        <w:jc w:val="center"/>
        <w:rPr>
          <w:rFonts w:hint="eastAsia" w:ascii="方正小标宋简体" w:hAnsi="方正小标宋简体" w:eastAsia="方正小标宋简体" w:cs="方正小标宋简体"/>
          <w:b w:val="0"/>
          <w:bCs w:val="0"/>
          <w:kern w:val="0"/>
          <w:sz w:val="44"/>
          <w:szCs w:val="44"/>
          <w:lang w:val="en-US" w:eastAsia="zh-CN" w:bidi="ar-SA"/>
        </w:rPr>
      </w:pPr>
      <w:bookmarkStart w:id="94" w:name="_Toc5901"/>
      <w:r>
        <w:rPr>
          <w:rFonts w:hint="eastAsia" w:ascii="方正小标宋简体" w:hAnsi="方正小标宋简体" w:eastAsia="方正小标宋简体" w:cs="方正小标宋简体"/>
          <w:b w:val="0"/>
          <w:bCs w:val="0"/>
          <w:kern w:val="0"/>
          <w:sz w:val="44"/>
          <w:szCs w:val="44"/>
          <w:lang w:val="en-US" w:eastAsia="zh-CN" w:bidi="ar-SA"/>
        </w:rPr>
        <w:t>经济状况证明出具流程图</w:t>
      </w:r>
      <w:bookmarkEnd w:id="94"/>
    </w:p>
    <w:p>
      <w:pPr>
        <w:rPr>
          <w:highlight w:val="none"/>
        </w:rPr>
      </w:pPr>
    </w:p>
    <w:p>
      <w:pPr>
        <w:rPr>
          <w:highlight w:val="none"/>
        </w:rPr>
      </w:pPr>
    </w:p>
    <w:p>
      <w:pPr>
        <w:rPr>
          <w:rFonts w:hint="eastAsia" w:eastAsiaTheme="minorEastAsia"/>
          <w:highlight w:val="none"/>
          <w:lang w:eastAsia="zh-CN"/>
        </w:rPr>
      </w:pPr>
      <w:r>
        <w:rPr>
          <w:highlight w:val="none"/>
        </w:rPr>
        <w:drawing>
          <wp:inline distT="0" distB="0" distL="0" distR="0">
            <wp:extent cx="5607685" cy="6389370"/>
            <wp:effectExtent l="0" t="0" r="12065" b="11430"/>
            <wp:docPr id="38" name="图片 38" descr="http://10.242.2.19/qlk/rest/frame/pages/basic/attach/attachAction/getContent?attachGuid=f72f756b-8deb-4942-a142-8172aae727fa&amp;isCommondto=true&amp;attachGuid=f72f756b-8deb-4942-a142-8172aae727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http://10.242.2.19/qlk/rest/frame/pages/basic/attach/attachAction/getContent?attachGuid=f72f756b-8deb-4942-a142-8172aae727fa&amp;isCommondto=true&amp;attachGuid=f72f756b-8deb-4942-a142-8172aae727f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607685" cy="6389370"/>
                    </a:xfrm>
                    <a:prstGeom prst="rect">
                      <a:avLst/>
                    </a:prstGeom>
                    <a:noFill/>
                    <a:ln>
                      <a:noFill/>
                    </a:ln>
                  </pic:spPr>
                </pic:pic>
              </a:graphicData>
            </a:graphic>
          </wp:inline>
        </w:drawing>
      </w:r>
      <w:r>
        <w:rPr>
          <w:rFonts w:hint="eastAsia"/>
          <w:highlight w:val="none"/>
          <w:lang w:eastAsia="zh-CN"/>
        </w:rPr>
        <w:t>、</w:t>
      </w:r>
    </w:p>
    <w:p>
      <w:pPr>
        <w:rPr>
          <w:rFonts w:hint="eastAsia"/>
          <w:highlight w:val="none"/>
          <w:lang w:val="en-US" w:eastAsia="zh-CN"/>
        </w:rPr>
      </w:pPr>
      <w:bookmarkStart w:id="95" w:name="_Toc9964"/>
      <w:r>
        <w:rPr>
          <w:rFonts w:hint="eastAsia"/>
          <w:highlight w:val="none"/>
          <w:lang w:val="en-US" w:eastAsia="zh-CN"/>
        </w:rPr>
        <w:br w:type="page"/>
      </w:r>
    </w:p>
    <w:p>
      <w:pPr>
        <w:pStyle w:val="3"/>
        <w:jc w:val="center"/>
        <w:outlineLvl w:val="0"/>
        <w:rPr>
          <w:rFonts w:hint="eastAsia" w:ascii="方正小标宋简体" w:hAnsi="方正小标宋简体" w:eastAsia="方正小标宋简体" w:cs="方正小标宋简体"/>
          <w:b w:val="0"/>
          <w:bCs w:val="0"/>
          <w:kern w:val="0"/>
          <w:sz w:val="44"/>
          <w:szCs w:val="44"/>
          <w:lang w:val="en-US" w:eastAsia="zh-CN" w:bidi="ar-SA"/>
        </w:rPr>
      </w:pPr>
      <w:bookmarkStart w:id="96" w:name="_Toc19869"/>
      <w:r>
        <w:rPr>
          <w:rFonts w:hint="eastAsia" w:ascii="方正小标宋简体" w:hAnsi="方正小标宋简体" w:eastAsia="方正小标宋简体" w:cs="方正小标宋简体"/>
          <w:b w:val="0"/>
          <w:bCs w:val="0"/>
          <w:kern w:val="0"/>
          <w:sz w:val="44"/>
          <w:szCs w:val="44"/>
          <w:lang w:val="en-US" w:eastAsia="zh-CN" w:bidi="ar-SA"/>
        </w:rPr>
        <w:t>27．医疗救助申请审核办事指南</w:t>
      </w:r>
      <w:bookmarkEnd w:id="96"/>
    </w:p>
    <w:bookmarkEnd w:id="95"/>
    <w:tbl>
      <w:tblPr>
        <w:tblStyle w:val="11"/>
        <w:tblW w:w="95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7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644" w:type="dxa"/>
            <w:vAlign w:val="center"/>
          </w:tcPr>
          <w:p>
            <w:pPr>
              <w:spacing w:after="0" w:line="240" w:lineRule="auto"/>
              <w:jc w:val="center"/>
              <w:rPr>
                <w:b w:val="0"/>
                <w:bCs/>
                <w:sz w:val="28"/>
                <w:highlight w:val="none"/>
              </w:rPr>
            </w:pPr>
            <w:r>
              <w:rPr>
                <w:rFonts w:hint="eastAsia"/>
                <w:b w:val="0"/>
                <w:bCs/>
                <w:sz w:val="28"/>
                <w:highlight w:val="none"/>
                <w:lang w:eastAsia="zh-CN"/>
              </w:rPr>
              <w:t>事项编码</w:t>
            </w:r>
          </w:p>
        </w:tc>
        <w:tc>
          <w:tcPr>
            <w:tcW w:w="7951"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000736001000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44" w:type="dxa"/>
            <w:vAlign w:val="center"/>
          </w:tcPr>
          <w:p>
            <w:pPr>
              <w:spacing w:after="0" w:line="240" w:lineRule="auto"/>
              <w:jc w:val="center"/>
              <w:rPr>
                <w:b w:val="0"/>
                <w:bCs/>
                <w:sz w:val="28"/>
                <w:highlight w:val="none"/>
              </w:rPr>
            </w:pPr>
            <w:r>
              <w:rPr>
                <w:rFonts w:hint="eastAsia"/>
                <w:b w:val="0"/>
                <w:bCs/>
                <w:sz w:val="28"/>
                <w:highlight w:val="none"/>
                <w:lang w:eastAsia="zh-CN"/>
              </w:rPr>
              <w:t>事项类别</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eastAsia="zh-CN"/>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trPr>
        <w:tc>
          <w:tcPr>
            <w:tcW w:w="1644" w:type="dxa"/>
            <w:vAlign w:val="center"/>
          </w:tcPr>
          <w:p>
            <w:pPr>
              <w:spacing w:after="0" w:line="240" w:lineRule="auto"/>
              <w:jc w:val="center"/>
              <w:rPr>
                <w:b w:val="0"/>
                <w:bCs/>
                <w:sz w:val="28"/>
                <w:highlight w:val="none"/>
              </w:rPr>
            </w:pPr>
            <w:r>
              <w:rPr>
                <w:b w:val="0"/>
                <w:bCs/>
                <w:sz w:val="28"/>
                <w:highlight w:val="none"/>
              </w:rPr>
              <w:t>设定依据</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eastAsia="zh-CN"/>
              </w:rPr>
              <w:t>《社会救助暂行办法》（国务院令第</w:t>
            </w:r>
            <w:r>
              <w:rPr>
                <w:rFonts w:hint="eastAsia" w:ascii="Tahoma" w:hAnsi="Tahoma" w:eastAsia="宋体" w:cs="Times New Roman"/>
                <w:b w:val="0"/>
                <w:bCs/>
                <w:kern w:val="0"/>
                <w:sz w:val="28"/>
                <w:szCs w:val="20"/>
                <w:lang w:val="en-US" w:eastAsia="zh-CN"/>
              </w:rPr>
              <w:t>649号</w:t>
            </w:r>
            <w:r>
              <w:rPr>
                <w:rFonts w:hint="eastAsia" w:ascii="Tahoma" w:hAnsi="Tahoma" w:eastAsia="宋体" w:cs="Times New Roman"/>
                <w:b w:val="0"/>
                <w:bCs/>
                <w:kern w:val="0"/>
                <w:sz w:val="28"/>
                <w:szCs w:val="20"/>
                <w:lang w:eastAsia="zh-CN"/>
              </w:rPr>
              <w:t>）、《国务院关于修改部分行政法规的决定》（国务院令第</w:t>
            </w:r>
            <w:r>
              <w:rPr>
                <w:rFonts w:hint="eastAsia" w:ascii="Tahoma" w:hAnsi="Tahoma" w:eastAsia="宋体" w:cs="Times New Roman"/>
                <w:b w:val="0"/>
                <w:bCs/>
                <w:kern w:val="0"/>
                <w:sz w:val="28"/>
                <w:szCs w:val="20"/>
                <w:lang w:val="en-US" w:eastAsia="zh-CN"/>
              </w:rPr>
              <w:t>709号</w:t>
            </w:r>
            <w:r>
              <w:rPr>
                <w:rFonts w:hint="eastAsia" w:ascii="Tahoma" w:hAnsi="Tahoma" w:eastAsia="宋体" w:cs="Times New Roman"/>
                <w:b w:val="0"/>
                <w:bCs/>
                <w:kern w:val="0"/>
                <w:sz w:val="28"/>
                <w:szCs w:val="20"/>
                <w:lang w:eastAsia="zh-CN"/>
              </w:rPr>
              <w:t>）第三十条、《河北省社会救助实施办法》（</w:t>
            </w:r>
            <w:r>
              <w:rPr>
                <w:rFonts w:hint="eastAsia" w:ascii="Tahoma" w:hAnsi="Tahoma" w:eastAsia="宋体" w:cs="Times New Roman"/>
                <w:b w:val="0"/>
                <w:bCs/>
                <w:kern w:val="0"/>
                <w:sz w:val="28"/>
                <w:szCs w:val="20"/>
                <w:lang w:val="en-US" w:eastAsia="zh-CN"/>
              </w:rPr>
              <w:t>2015年11月12日省政府第66次常务会议讨论通过</w:t>
            </w:r>
            <w:r>
              <w:rPr>
                <w:rFonts w:hint="eastAsia" w:ascii="Tahoma" w:hAnsi="Tahoma" w:eastAsia="宋体" w:cs="Times New Roman"/>
                <w:b w:val="0"/>
                <w:bCs/>
                <w:kern w:val="0"/>
                <w:sz w:val="28"/>
                <w:szCs w:val="20"/>
                <w:lang w:eastAsia="zh-CN"/>
              </w:rPr>
              <w:t>）第三十一条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1644" w:type="dxa"/>
            <w:vAlign w:val="center"/>
          </w:tcPr>
          <w:p>
            <w:pPr>
              <w:spacing w:after="0" w:line="240" w:lineRule="auto"/>
              <w:jc w:val="center"/>
              <w:rPr>
                <w:b w:val="0"/>
                <w:bCs/>
                <w:sz w:val="28"/>
                <w:highlight w:val="none"/>
              </w:rPr>
            </w:pPr>
            <w:r>
              <w:rPr>
                <w:b w:val="0"/>
                <w:bCs/>
                <w:sz w:val="28"/>
                <w:highlight w:val="none"/>
              </w:rPr>
              <w:t>受理条件</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eastAsia="zh-CN"/>
              </w:rPr>
              <w:t>参加峰峰矿区城乡居民基本医疗保险的城乡居民，符合低保、特困等救助身份和条件，相关资料齐全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644" w:type="dxa"/>
            <w:vAlign w:val="center"/>
          </w:tcPr>
          <w:p>
            <w:pPr>
              <w:spacing w:after="0" w:line="240" w:lineRule="auto"/>
              <w:jc w:val="center"/>
              <w:rPr>
                <w:b w:val="0"/>
                <w:bCs/>
                <w:sz w:val="28"/>
                <w:highlight w:val="none"/>
              </w:rPr>
            </w:pPr>
            <w:r>
              <w:rPr>
                <w:rFonts w:hint="eastAsia"/>
                <w:b w:val="0"/>
                <w:bCs/>
                <w:sz w:val="28"/>
                <w:highlight w:val="none"/>
              </w:rPr>
              <w:t>申报材料</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申请书、医疗费用结算发票、诊断书、家庭成员身份证和户口本（复印件）、家庭成员收入证明、银行卡复印件以及所需的其它证明材料等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644" w:type="dxa"/>
            <w:vAlign w:val="center"/>
          </w:tcPr>
          <w:p>
            <w:pPr>
              <w:spacing w:after="0" w:line="240" w:lineRule="auto"/>
              <w:jc w:val="center"/>
              <w:rPr>
                <w:b w:val="0"/>
                <w:bCs/>
                <w:sz w:val="28"/>
                <w:highlight w:val="none"/>
              </w:rPr>
            </w:pPr>
            <w:r>
              <w:rPr>
                <w:b w:val="0"/>
                <w:bCs/>
                <w:sz w:val="28"/>
                <w:highlight w:val="none"/>
              </w:rPr>
              <w:t>办理流程</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申请人提出申请，</w:t>
            </w:r>
            <w:r>
              <w:rPr>
                <w:rFonts w:hint="eastAsia" w:ascii="Tahoma" w:hAnsi="Tahoma" w:eastAsia="宋体" w:cs="Times New Roman"/>
                <w:b w:val="0"/>
                <w:bCs/>
                <w:kern w:val="0"/>
                <w:sz w:val="28"/>
                <w:szCs w:val="20"/>
                <w:lang w:eastAsia="zh-CN"/>
              </w:rPr>
              <w:t>填写《峰峰矿区医疗救助申请审批表》，村、社区综合服务站受理初审，乡镇</w:t>
            </w:r>
            <w:r>
              <w:rPr>
                <w:rFonts w:hint="eastAsia" w:ascii="Tahoma" w:hAnsi="Tahoma" w:eastAsia="宋体" w:cs="Times New Roman"/>
                <w:b w:val="0"/>
                <w:bCs/>
                <w:kern w:val="0"/>
                <w:sz w:val="28"/>
                <w:szCs w:val="20"/>
              </w:rPr>
              <w:t>行政综合服务中心综合受理窗口</w:t>
            </w:r>
            <w:r>
              <w:rPr>
                <w:rFonts w:hint="eastAsia" w:ascii="Tahoma" w:hAnsi="Tahoma" w:eastAsia="宋体" w:cs="Times New Roman"/>
                <w:b w:val="0"/>
                <w:bCs/>
                <w:kern w:val="0"/>
                <w:sz w:val="28"/>
                <w:szCs w:val="20"/>
                <w:lang w:eastAsia="zh-CN"/>
              </w:rPr>
              <w:t>审核</w:t>
            </w:r>
            <w:r>
              <w:rPr>
                <w:rFonts w:hint="eastAsia" w:ascii="Tahoma" w:hAnsi="Tahoma" w:eastAsia="宋体" w:cs="Times New Roman"/>
                <w:b w:val="0"/>
                <w:bCs/>
                <w:kern w:val="0"/>
                <w:sz w:val="28"/>
                <w:szCs w:val="20"/>
              </w:rPr>
              <w:t>，</w:t>
            </w:r>
            <w:r>
              <w:rPr>
                <w:rFonts w:hint="eastAsia" w:ascii="Tahoma" w:hAnsi="Tahoma" w:eastAsia="宋体" w:cs="Times New Roman"/>
                <w:b w:val="0"/>
                <w:bCs/>
                <w:kern w:val="0"/>
                <w:sz w:val="28"/>
                <w:szCs w:val="20"/>
                <w:lang w:eastAsia="zh-CN"/>
              </w:rPr>
              <w:t>经公示无异议后，</w:t>
            </w:r>
            <w:r>
              <w:rPr>
                <w:rFonts w:hint="eastAsia" w:ascii="Tahoma" w:hAnsi="Tahoma" w:eastAsia="宋体" w:cs="Times New Roman"/>
                <w:b w:val="0"/>
                <w:bCs/>
                <w:kern w:val="0"/>
                <w:sz w:val="28"/>
                <w:szCs w:val="20"/>
              </w:rPr>
              <w:t>上报</w:t>
            </w:r>
            <w:r>
              <w:rPr>
                <w:rFonts w:hint="eastAsia" w:ascii="Tahoma" w:hAnsi="Tahoma" w:eastAsia="宋体" w:cs="Times New Roman"/>
                <w:b w:val="0"/>
                <w:bCs/>
                <w:kern w:val="0"/>
                <w:sz w:val="28"/>
                <w:szCs w:val="20"/>
                <w:lang w:eastAsia="zh-CN"/>
              </w:rPr>
              <w:t>区医疗保障局</w:t>
            </w:r>
            <w:r>
              <w:rPr>
                <w:rFonts w:hint="eastAsia" w:ascii="Tahoma" w:hAnsi="Tahoma" w:eastAsia="宋体" w:cs="Times New Roman"/>
                <w:b w:val="0"/>
                <w:bCs/>
                <w:kern w:val="0"/>
                <w:sz w:val="28"/>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644" w:type="dxa"/>
            <w:vAlign w:val="center"/>
          </w:tcPr>
          <w:p>
            <w:pPr>
              <w:spacing w:after="0" w:line="240" w:lineRule="auto"/>
              <w:jc w:val="center"/>
              <w:rPr>
                <w:b w:val="0"/>
                <w:bCs/>
                <w:sz w:val="28"/>
                <w:highlight w:val="none"/>
              </w:rPr>
            </w:pPr>
            <w:r>
              <w:rPr>
                <w:b w:val="0"/>
                <w:bCs/>
                <w:sz w:val="28"/>
                <w:highlight w:val="none"/>
              </w:rPr>
              <w:t>承诺时限</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lang w:val="en-US" w:eastAsia="zh-CN"/>
              </w:rPr>
              <w:t>30个工</w:t>
            </w:r>
            <w:r>
              <w:rPr>
                <w:rFonts w:hint="eastAsia" w:ascii="Tahoma" w:hAnsi="Tahoma" w:eastAsia="宋体" w:cs="Times New Roman"/>
                <w:b w:val="0"/>
                <w:bCs/>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1644"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星期一至星期五</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上午8</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30~12</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00，下午13</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30~17</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30（6月1日~9月1日下午14</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30~17</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rPr>
              <w:t>办理地址</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义井镇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rPr>
              <w:t>咨询电话</w:t>
            </w:r>
          </w:p>
        </w:tc>
        <w:tc>
          <w:tcPr>
            <w:tcW w:w="7951"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是否收费</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监督投诉</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义井镇纪委办</w:t>
            </w:r>
            <w:r>
              <w:rPr>
                <w:rFonts w:hint="eastAsia" w:ascii="Tahoma" w:hAnsi="Tahoma" w:eastAsia="宋体" w:cs="Times New Roman"/>
                <w:b w:val="0"/>
                <w:bCs/>
                <w:kern w:val="0"/>
                <w:sz w:val="28"/>
                <w:szCs w:val="20"/>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办结查询</w:t>
            </w:r>
          </w:p>
        </w:tc>
        <w:tc>
          <w:tcPr>
            <w:tcW w:w="7951"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1、现场查询：义井镇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0310-5427673</w:t>
            </w:r>
          </w:p>
        </w:tc>
      </w:tr>
    </w:tbl>
    <w:p>
      <w:pPr>
        <w:pStyle w:val="3"/>
        <w:jc w:val="center"/>
        <w:rPr>
          <w:rFonts w:hint="eastAsia" w:ascii="方正小标宋简体" w:hAnsi="方正小标宋简体" w:eastAsia="方正小标宋简体" w:cs="方正小标宋简体"/>
          <w:b w:val="0"/>
          <w:bCs w:val="0"/>
          <w:kern w:val="0"/>
          <w:sz w:val="44"/>
          <w:szCs w:val="44"/>
          <w:lang w:val="en-US" w:eastAsia="zh-CN" w:bidi="ar-SA"/>
        </w:rPr>
      </w:pPr>
      <w:bookmarkStart w:id="97" w:name="_Toc19507"/>
      <w:r>
        <w:rPr>
          <w:rFonts w:hint="eastAsia" w:ascii="方正小标宋简体" w:hAnsi="方正小标宋简体" w:eastAsia="方正小标宋简体" w:cs="方正小标宋简体"/>
          <w:b w:val="0"/>
          <w:bCs w:val="0"/>
          <w:kern w:val="0"/>
          <w:sz w:val="44"/>
          <w:szCs w:val="44"/>
          <w:lang w:val="en-US" w:eastAsia="zh-CN" w:bidi="ar-SA"/>
        </w:rPr>
        <w:t>医疗救助申请审核流程图</w:t>
      </w:r>
      <w:bookmarkEnd w:id="97"/>
    </w:p>
    <w:p>
      <w:pPr>
        <w:rPr>
          <w:highlight w:val="none"/>
        </w:rPr>
      </w:pPr>
    </w:p>
    <w:p>
      <w:pPr>
        <w:rPr>
          <w:highlight w:val="none"/>
        </w:rPr>
      </w:pPr>
      <w:r>
        <w:rPr>
          <w:rFonts w:hint="eastAsia" w:eastAsiaTheme="minorEastAsia"/>
          <w:lang w:eastAsia="zh-CN"/>
        </w:rPr>
        <w:drawing>
          <wp:anchor distT="0" distB="0" distL="114300" distR="114300" simplePos="0" relativeHeight="251667456" behindDoc="0" locked="0" layoutInCell="1" allowOverlap="1">
            <wp:simplePos x="0" y="0"/>
            <wp:positionH relativeFrom="column">
              <wp:posOffset>629285</wp:posOffset>
            </wp:positionH>
            <wp:positionV relativeFrom="paragraph">
              <wp:posOffset>498475</wp:posOffset>
            </wp:positionV>
            <wp:extent cx="4940935" cy="6573520"/>
            <wp:effectExtent l="0" t="0" r="12065" b="17780"/>
            <wp:wrapSquare wrapText="bothSides"/>
            <wp:docPr id="92" name="图片 92" descr="bba47bcb6ef32cacddf96f1334dfb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bba47bcb6ef32cacddf96f1334dfb15"/>
                    <pic:cNvPicPr>
                      <a:picLocks noChangeAspect="1"/>
                    </pic:cNvPicPr>
                  </pic:nvPicPr>
                  <pic:blipFill>
                    <a:blip r:embed="rId36"/>
                    <a:stretch>
                      <a:fillRect/>
                    </a:stretch>
                  </pic:blipFill>
                  <pic:spPr>
                    <a:xfrm>
                      <a:off x="0" y="0"/>
                      <a:ext cx="4940935" cy="6573520"/>
                    </a:xfrm>
                    <a:prstGeom prst="rect">
                      <a:avLst/>
                    </a:prstGeom>
                  </pic:spPr>
                </pic:pic>
              </a:graphicData>
            </a:graphic>
          </wp:anchor>
        </w:drawing>
      </w: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highlight w:val="none"/>
          <w:lang w:val="en-US" w:eastAsia="zh-CN"/>
        </w:rPr>
      </w:pPr>
      <w:bookmarkStart w:id="98" w:name="_Toc150"/>
      <w:r>
        <w:rPr>
          <w:rFonts w:hint="eastAsia"/>
          <w:highlight w:val="none"/>
          <w:lang w:val="en-US" w:eastAsia="zh-CN"/>
        </w:rPr>
        <w:br w:type="page"/>
      </w:r>
    </w:p>
    <w:p>
      <w:pPr>
        <w:pStyle w:val="3"/>
        <w:keepNext/>
        <w:keepLines/>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kern w:val="0"/>
          <w:sz w:val="44"/>
          <w:szCs w:val="44"/>
          <w:lang w:val="en-US" w:eastAsia="zh-CN" w:bidi="ar-SA"/>
        </w:rPr>
      </w:pPr>
      <w:bookmarkStart w:id="99" w:name="_Toc23179"/>
      <w:r>
        <w:rPr>
          <w:rFonts w:hint="eastAsia" w:ascii="方正小标宋简体" w:hAnsi="方正小标宋简体" w:eastAsia="方正小标宋简体" w:cs="方正小标宋简体"/>
          <w:b w:val="0"/>
          <w:bCs w:val="0"/>
          <w:kern w:val="0"/>
          <w:sz w:val="44"/>
          <w:szCs w:val="44"/>
          <w:lang w:val="en-US" w:eastAsia="zh-CN" w:bidi="ar-SA"/>
        </w:rPr>
        <w:t>28．第一个第二个子女生育登记办事指南</w:t>
      </w:r>
      <w:bookmarkEnd w:id="99"/>
    </w:p>
    <w:p>
      <w:pPr>
        <w:pStyle w:val="3"/>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highlight w:val="none"/>
          <w:lang w:val="en-US" w:eastAsia="zh-CN"/>
        </w:rPr>
      </w:pPr>
      <w:bookmarkStart w:id="100" w:name="_Toc32358"/>
      <w:r>
        <w:rPr>
          <w:rFonts w:hint="eastAsia" w:ascii="方正小标宋简体" w:hAnsi="方正小标宋简体" w:eastAsia="方正小标宋简体" w:cs="方正小标宋简体"/>
          <w:b w:val="0"/>
          <w:bCs w:val="0"/>
          <w:highlight w:val="none"/>
          <w:lang w:val="en-US" w:eastAsia="zh-CN"/>
        </w:rPr>
        <w:t xml:space="preserve">29.1 </w:t>
      </w:r>
      <w:r>
        <w:rPr>
          <w:rFonts w:hint="eastAsia" w:ascii="方正小标宋简体" w:hAnsi="方正小标宋简体" w:eastAsia="方正小标宋简体" w:cs="方正小标宋简体"/>
          <w:b w:val="0"/>
          <w:bCs w:val="0"/>
          <w:highlight w:val="none"/>
        </w:rPr>
        <w:t>第一个子女生育登记</w:t>
      </w:r>
      <w:r>
        <w:rPr>
          <w:rFonts w:hint="eastAsia" w:ascii="方正小标宋简体" w:hAnsi="方正小标宋简体" w:eastAsia="方正小标宋简体" w:cs="方正小标宋简体"/>
          <w:b w:val="0"/>
          <w:bCs w:val="0"/>
          <w:highlight w:val="none"/>
          <w:lang w:eastAsia="zh-CN"/>
        </w:rPr>
        <w:t>办事指南</w:t>
      </w:r>
      <w:bookmarkEnd w:id="100"/>
    </w:p>
    <w:bookmarkEnd w:id="98"/>
    <w:tbl>
      <w:tblPr>
        <w:tblStyle w:val="11"/>
        <w:tblW w:w="93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132023012001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《河北省人口与计划生育条例》第二十一条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育龄夫妻符合法律法规规定生育第一个子女和第二个子女的，适用生育登记。符合下列条件之一的，予以登记</w:t>
            </w: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双方无子女的公民结婚后自愿安排生育第一个子女的；</w:t>
            </w:r>
            <w:r>
              <w:rPr>
                <w:rFonts w:hint="eastAsia" w:ascii="Tahoma" w:hAnsi="Tahoma" w:eastAsia="宋体" w:cs="Times New Roman"/>
                <w:kern w:val="0"/>
                <w:sz w:val="28"/>
                <w:szCs w:val="20"/>
                <w:lang w:eastAsia="zh-CN"/>
              </w:rPr>
              <w:t>2、</w:t>
            </w:r>
            <w:r>
              <w:rPr>
                <w:rFonts w:hint="eastAsia" w:ascii="Tahoma" w:hAnsi="Tahoma" w:eastAsia="宋体" w:cs="Times New Roman"/>
                <w:kern w:val="0"/>
                <w:sz w:val="28"/>
                <w:szCs w:val="20"/>
              </w:rPr>
              <w:t>夫妻双方已生育一个子女（含收养）又生育第二个子女的；</w:t>
            </w:r>
            <w:r>
              <w:rPr>
                <w:rFonts w:hint="eastAsia" w:ascii="Tahoma" w:hAnsi="Tahoma" w:eastAsia="宋体" w:cs="Times New Roman"/>
                <w:kern w:val="0"/>
                <w:sz w:val="28"/>
                <w:szCs w:val="20"/>
                <w:lang w:eastAsia="zh-CN"/>
              </w:rPr>
              <w:t>3、</w:t>
            </w:r>
            <w:r>
              <w:rPr>
                <w:rFonts w:hint="eastAsia" w:ascii="Tahoma" w:hAnsi="Tahoma" w:eastAsia="宋体" w:cs="Times New Roman"/>
                <w:kern w:val="0"/>
                <w:sz w:val="28"/>
                <w:szCs w:val="20"/>
              </w:rPr>
              <w:t>夫妻双方已生育过两个以上子女（含收养），但有子女死亡或解除收养关系的，按夫妻现存子女数计算，生育第一个子女或第二个子女的；</w:t>
            </w:r>
            <w:r>
              <w:rPr>
                <w:rFonts w:hint="eastAsia" w:ascii="Tahoma" w:hAnsi="Tahoma" w:eastAsia="宋体" w:cs="Times New Roman"/>
                <w:kern w:val="0"/>
                <w:sz w:val="28"/>
                <w:szCs w:val="20"/>
                <w:lang w:eastAsia="zh-CN"/>
              </w:rPr>
              <w:t>4、</w:t>
            </w:r>
            <w:r>
              <w:rPr>
                <w:rFonts w:hint="eastAsia" w:ascii="Tahoma" w:hAnsi="Tahoma" w:eastAsia="宋体" w:cs="Times New Roman"/>
                <w:kern w:val="0"/>
                <w:sz w:val="28"/>
                <w:szCs w:val="20"/>
              </w:rPr>
              <w:t>再婚夫妻，再婚前合计只有一个子女（含收养），婚后自愿安排生育第二个子女的</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夫妻双方身份证；</w:t>
            </w:r>
            <w:r>
              <w:rPr>
                <w:rFonts w:hint="eastAsia" w:ascii="Tahoma" w:hAnsi="Tahoma" w:eastAsia="宋体" w:cs="Times New Roman"/>
                <w:kern w:val="0"/>
                <w:sz w:val="28"/>
                <w:szCs w:val="20"/>
                <w:lang w:eastAsia="zh-CN"/>
              </w:rPr>
              <w:t>2、</w:t>
            </w:r>
            <w:r>
              <w:rPr>
                <w:rFonts w:hint="eastAsia" w:ascii="Tahoma" w:hAnsi="Tahoma" w:eastAsia="宋体" w:cs="Times New Roman"/>
                <w:kern w:val="0"/>
                <w:sz w:val="28"/>
                <w:szCs w:val="20"/>
              </w:rPr>
              <w:t>双方结婚证；</w:t>
            </w:r>
            <w:r>
              <w:rPr>
                <w:rFonts w:hint="eastAsia" w:ascii="Tahoma" w:hAnsi="Tahoma" w:eastAsia="宋体" w:cs="Times New Roman"/>
                <w:kern w:val="0"/>
                <w:sz w:val="28"/>
                <w:szCs w:val="20"/>
                <w:lang w:eastAsia="zh-CN"/>
              </w:rPr>
              <w:t>3、</w:t>
            </w:r>
            <w:r>
              <w:rPr>
                <w:rFonts w:hint="eastAsia" w:ascii="Tahoma" w:hAnsi="Tahoma" w:eastAsia="宋体" w:cs="Times New Roman"/>
                <w:kern w:val="0"/>
                <w:sz w:val="28"/>
                <w:szCs w:val="20"/>
              </w:rPr>
              <w:t>生育服务卡办理承诺书</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申请人提交申请材料，乡镇行政综合服务中心综合受理窗口受理、签发《第一个子女生育登记卡》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义井镇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767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jc w:val="center"/>
        <w:rPr>
          <w:rStyle w:val="15"/>
          <w:bCs w:val="0"/>
          <w:highlight w:val="none"/>
        </w:rPr>
      </w:pPr>
      <w:r>
        <w:rPr>
          <w:highlight w:val="none"/>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101" w:name="_Toc7836"/>
      <w:r>
        <w:rPr>
          <w:rFonts w:hint="eastAsia" w:ascii="方正小标宋简体" w:hAnsi="方正小标宋简体" w:eastAsia="方正小标宋简体" w:cs="方正小标宋简体"/>
          <w:b w:val="0"/>
          <w:bCs w:val="0"/>
          <w:lang w:val="en-US" w:eastAsia="zh-CN"/>
        </w:rPr>
        <w:t>第一个子女生育登记流程图</w:t>
      </w:r>
      <w:bookmarkEnd w:id="101"/>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p>
    <w:p>
      <w:pPr>
        <w:widowControl/>
        <w:numPr>
          <w:ilvl w:val="0"/>
          <w:numId w:val="0"/>
        </w:numPr>
        <w:adjustRightInd w:val="0"/>
        <w:snapToGrid w:val="0"/>
        <w:spacing w:after="0" w:line="240" w:lineRule="auto"/>
        <w:ind w:leftChars="0"/>
        <w:jc w:val="left"/>
        <w:rPr>
          <w:highlight w:val="none"/>
        </w:rPr>
      </w:pPr>
      <w:r>
        <w:rPr>
          <w:highlight w:val="none"/>
        </w:rPr>
        <w:drawing>
          <wp:inline distT="0" distB="0" distL="0" distR="0">
            <wp:extent cx="5658485" cy="6219190"/>
            <wp:effectExtent l="0" t="0" r="18415" b="10160"/>
            <wp:docPr id="10" name="图片 10" descr="http://10.242.2.19/qlk/rest/frame/pages/basic/attach/attachAction/getContent?attachGuid=051035c3-a3b8-4bfc-ae8c-dacf8a76b944&amp;isCommondto=true&amp;attachGuid=051035c3-a3b8-4bfc-ae8c-dacf8a76b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10.242.2.19/qlk/rest/frame/pages/basic/attach/attachAction/getContent?attachGuid=051035c3-a3b8-4bfc-ae8c-dacf8a76b944&amp;isCommondto=true&amp;attachGuid=051035c3-a3b8-4bfc-ae8c-dacf8a76b9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658485" cy="6219190"/>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highlight w:val="none"/>
        </w:rPr>
      </w:pPr>
    </w:p>
    <w:p>
      <w:pPr>
        <w:pStyle w:val="3"/>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highlight w:val="none"/>
          <w:lang w:val="en-US" w:eastAsia="zh-CN"/>
        </w:rPr>
      </w:pPr>
      <w:bookmarkStart w:id="102" w:name="_Toc29015"/>
      <w:r>
        <w:rPr>
          <w:rFonts w:hint="eastAsia" w:ascii="方正小标宋简体" w:hAnsi="方正小标宋简体" w:eastAsia="方正小标宋简体" w:cs="方正小标宋简体"/>
          <w:b w:val="0"/>
          <w:bCs w:val="0"/>
          <w:highlight w:val="none"/>
          <w:lang w:val="en-US" w:eastAsia="zh-CN"/>
        </w:rPr>
        <w:t xml:space="preserve">28.2 </w:t>
      </w:r>
      <w:r>
        <w:rPr>
          <w:rFonts w:hint="eastAsia" w:ascii="方正小标宋简体" w:hAnsi="方正小标宋简体" w:eastAsia="方正小标宋简体" w:cs="方正小标宋简体"/>
          <w:b w:val="0"/>
          <w:bCs w:val="0"/>
          <w:highlight w:val="none"/>
        </w:rPr>
        <w:t>第</w:t>
      </w:r>
      <w:r>
        <w:rPr>
          <w:rFonts w:hint="eastAsia" w:ascii="方正小标宋简体" w:hAnsi="方正小标宋简体" w:eastAsia="方正小标宋简体" w:cs="方正小标宋简体"/>
          <w:b w:val="0"/>
          <w:bCs w:val="0"/>
          <w:highlight w:val="none"/>
          <w:lang w:eastAsia="zh-CN"/>
        </w:rPr>
        <w:t>二</w:t>
      </w:r>
      <w:r>
        <w:rPr>
          <w:rFonts w:hint="eastAsia" w:ascii="方正小标宋简体" w:hAnsi="方正小标宋简体" w:eastAsia="方正小标宋简体" w:cs="方正小标宋简体"/>
          <w:b w:val="0"/>
          <w:bCs w:val="0"/>
          <w:highlight w:val="none"/>
        </w:rPr>
        <w:t>个子女生育登记</w:t>
      </w:r>
      <w:r>
        <w:rPr>
          <w:rFonts w:hint="eastAsia" w:ascii="方正小标宋简体" w:hAnsi="方正小标宋简体" w:eastAsia="方正小标宋简体" w:cs="方正小标宋简体"/>
          <w:b w:val="0"/>
          <w:bCs w:val="0"/>
          <w:highlight w:val="none"/>
          <w:lang w:eastAsia="zh-CN"/>
        </w:rPr>
        <w:t>办事指南</w:t>
      </w:r>
      <w:bookmarkEnd w:id="102"/>
    </w:p>
    <w:tbl>
      <w:tblPr>
        <w:tblStyle w:val="11"/>
        <w:tblW w:w="96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132023012002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《河北省人口与计划生育条例》第二十一条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育龄夫妻符合法律法规规定生育第一个子女和第二个子女的，适用生育登记。符合下列条件之一的，予以登记</w:t>
            </w: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双方无子女的公民结婚后自愿安排生育第一个子女的；</w:t>
            </w:r>
            <w:r>
              <w:rPr>
                <w:rFonts w:hint="eastAsia" w:ascii="Tahoma" w:hAnsi="Tahoma" w:eastAsia="宋体" w:cs="Times New Roman"/>
                <w:kern w:val="0"/>
                <w:sz w:val="28"/>
                <w:szCs w:val="20"/>
                <w:lang w:eastAsia="zh-CN"/>
              </w:rPr>
              <w:t>2、</w:t>
            </w:r>
            <w:r>
              <w:rPr>
                <w:rFonts w:hint="eastAsia" w:ascii="Tahoma" w:hAnsi="Tahoma" w:eastAsia="宋体" w:cs="Times New Roman"/>
                <w:kern w:val="0"/>
                <w:sz w:val="28"/>
                <w:szCs w:val="20"/>
              </w:rPr>
              <w:t>夫妻双方已生育一个子女（含收养）又生育第二个子女的；</w:t>
            </w:r>
            <w:r>
              <w:rPr>
                <w:rFonts w:hint="eastAsia" w:ascii="Tahoma" w:hAnsi="Tahoma" w:eastAsia="宋体" w:cs="Times New Roman"/>
                <w:kern w:val="0"/>
                <w:sz w:val="28"/>
                <w:szCs w:val="20"/>
                <w:lang w:eastAsia="zh-CN"/>
              </w:rPr>
              <w:t>3、</w:t>
            </w:r>
            <w:r>
              <w:rPr>
                <w:rFonts w:hint="eastAsia" w:ascii="Tahoma" w:hAnsi="Tahoma" w:eastAsia="宋体" w:cs="Times New Roman"/>
                <w:kern w:val="0"/>
                <w:sz w:val="28"/>
                <w:szCs w:val="20"/>
              </w:rPr>
              <w:t>夫妻双方已生育过两个以上子女（含收养），但有子女死亡或解除收养关系的，按夫妻现存子女数计算，生育第一个子女或第二个子女的；</w:t>
            </w:r>
            <w:r>
              <w:rPr>
                <w:rFonts w:hint="eastAsia" w:ascii="Tahoma" w:hAnsi="Tahoma" w:eastAsia="宋体" w:cs="Times New Roman"/>
                <w:kern w:val="0"/>
                <w:sz w:val="28"/>
                <w:szCs w:val="20"/>
                <w:lang w:eastAsia="zh-CN"/>
              </w:rPr>
              <w:t>4、</w:t>
            </w:r>
            <w:r>
              <w:rPr>
                <w:rFonts w:hint="eastAsia" w:ascii="Tahoma" w:hAnsi="Tahoma" w:eastAsia="宋体" w:cs="Times New Roman"/>
                <w:kern w:val="0"/>
                <w:sz w:val="28"/>
                <w:szCs w:val="20"/>
              </w:rPr>
              <w:t>再婚夫妻，再婚前合计只有一个子女（含收养），婚后自愿安排生育第二个子女的；</w:t>
            </w:r>
            <w:r>
              <w:rPr>
                <w:rFonts w:hint="eastAsia" w:ascii="Tahoma" w:hAnsi="Tahoma" w:eastAsia="宋体" w:cs="Times New Roman"/>
                <w:kern w:val="0"/>
                <w:sz w:val="28"/>
                <w:szCs w:val="20"/>
                <w:lang w:eastAsia="zh-CN"/>
              </w:rPr>
              <w:t>5、</w:t>
            </w:r>
            <w:r>
              <w:rPr>
                <w:rFonts w:hint="eastAsia" w:ascii="Tahoma" w:hAnsi="Tahoma" w:eastAsia="宋体" w:cs="Times New Roman"/>
                <w:kern w:val="0"/>
                <w:sz w:val="28"/>
                <w:szCs w:val="20"/>
              </w:rPr>
              <w:t>其他符合生育登记条件的。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夫妻双方身份证；</w:t>
            </w:r>
            <w:r>
              <w:rPr>
                <w:rFonts w:hint="eastAsia" w:ascii="Tahoma" w:hAnsi="Tahoma" w:eastAsia="宋体" w:cs="Times New Roman"/>
                <w:kern w:val="0"/>
                <w:sz w:val="28"/>
                <w:szCs w:val="20"/>
                <w:lang w:eastAsia="zh-CN"/>
              </w:rPr>
              <w:t>2、</w:t>
            </w:r>
            <w:r>
              <w:rPr>
                <w:rFonts w:hint="eastAsia" w:ascii="Tahoma" w:hAnsi="Tahoma" w:eastAsia="宋体" w:cs="Times New Roman"/>
                <w:kern w:val="0"/>
                <w:sz w:val="28"/>
                <w:szCs w:val="20"/>
              </w:rPr>
              <w:t>双方结婚证；</w:t>
            </w:r>
            <w:r>
              <w:rPr>
                <w:rFonts w:hint="eastAsia" w:ascii="Tahoma" w:hAnsi="Tahoma" w:eastAsia="宋体" w:cs="Times New Roman"/>
                <w:kern w:val="0"/>
                <w:sz w:val="28"/>
                <w:szCs w:val="20"/>
                <w:lang w:eastAsia="zh-CN"/>
              </w:rPr>
              <w:t>3、</w:t>
            </w:r>
            <w:r>
              <w:rPr>
                <w:rFonts w:hint="eastAsia" w:ascii="Tahoma" w:hAnsi="Tahoma" w:eastAsia="宋体" w:cs="Times New Roman"/>
                <w:kern w:val="0"/>
                <w:sz w:val="28"/>
                <w:szCs w:val="20"/>
              </w:rPr>
              <w:t>生育服务卡办理承诺书</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申请人提交申请材料，乡镇行政综合服务中心综合受理窗口受理、签发《第二个子女生育登记卡》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义井镇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793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r>
        <w:rPr>
          <w:rFonts w:hint="eastAsia" w:ascii="Tahoma" w:hAnsi="Tahoma" w:eastAsia="宋体" w:cs="Times New Roman"/>
          <w:kern w:val="0"/>
          <w:sz w:val="28"/>
          <w:szCs w:val="20"/>
        </w:rPr>
        <w:br w:type="page"/>
      </w:r>
      <w:bookmarkStart w:id="103" w:name="_Toc6908"/>
      <w:r>
        <w:rPr>
          <w:rFonts w:hint="eastAsia" w:ascii="方正小标宋简体" w:hAnsi="方正小标宋简体" w:eastAsia="方正小标宋简体" w:cs="方正小标宋简体"/>
          <w:b w:val="0"/>
          <w:bCs w:val="0"/>
          <w:lang w:val="en-US" w:eastAsia="zh-CN"/>
        </w:rPr>
        <w:t>第二个子女生育登记流程图</w:t>
      </w:r>
      <w:bookmarkEnd w:id="103"/>
    </w:p>
    <w:p>
      <w:pPr>
        <w:widowControl/>
        <w:adjustRightInd w:val="0"/>
        <w:snapToGrid w:val="0"/>
        <w:spacing w:after="0" w:line="240" w:lineRule="auto"/>
        <w:jc w:val="center"/>
        <w:rPr>
          <w:rFonts w:hint="eastAsia" w:ascii="方正小标宋简体" w:hAnsi="方正小标宋简体" w:eastAsia="方正小标宋简体" w:cs="方正小标宋简体"/>
          <w:b w:val="0"/>
          <w:bCs w:val="0"/>
          <w:kern w:val="44"/>
          <w:sz w:val="44"/>
          <w:szCs w:val="44"/>
          <w:lang w:val="en-US" w:eastAsia="zh-CN" w:bidi="ar-SA"/>
        </w:rPr>
      </w:pPr>
    </w:p>
    <w:p>
      <w:pPr>
        <w:bidi w:val="0"/>
        <w:rPr>
          <w:highlight w:val="none"/>
        </w:rPr>
      </w:pPr>
      <w:r>
        <w:rPr>
          <w:rFonts w:hint="eastAsia"/>
          <w:highlight w:val="none"/>
          <w:lang w:val="en-US" w:eastAsia="zh-CN"/>
        </w:rPr>
        <w:t xml:space="preserve">   </w:t>
      </w:r>
      <w:r>
        <w:rPr>
          <w:highlight w:val="none"/>
        </w:rPr>
        <w:drawing>
          <wp:inline distT="0" distB="0" distL="0" distR="0">
            <wp:extent cx="5274310" cy="6001385"/>
            <wp:effectExtent l="0" t="0" r="2540" b="18415"/>
            <wp:docPr id="11" name="图片 11" descr="http://10.242.2.19/qlk/rest/frame/pages/basic/attach/attachAction/getContent?attachGuid=bb29b1d4-e7f6-419f-89ae-66e848cedf18&amp;isCommondto=true&amp;attachGuid=bb29b1d4-e7f6-419f-89ae-66e848ced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10.242.2.19/qlk/rest/frame/pages/basic/attach/attachAction/getContent?attachGuid=bb29b1d4-e7f6-419f-89ae-66e848cedf18&amp;isCommondto=true&amp;attachGuid=bb29b1d4-e7f6-419f-89ae-66e848cedf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74310" cy="6001385"/>
                    </a:xfrm>
                    <a:prstGeom prst="rect">
                      <a:avLst/>
                    </a:prstGeom>
                    <a:noFill/>
                    <a:ln>
                      <a:noFill/>
                    </a:ln>
                  </pic:spPr>
                </pic:pic>
              </a:graphicData>
            </a:graphic>
          </wp:inline>
        </w:drawing>
      </w:r>
    </w:p>
    <w:p>
      <w:pPr>
        <w:rPr>
          <w:highlight w:val="none"/>
        </w:rPr>
      </w:pPr>
    </w:p>
    <w:p>
      <w:pPr>
        <w:rPr>
          <w:rFonts w:hint="eastAsia"/>
          <w:highlight w:val="none"/>
          <w:lang w:val="en-US" w:eastAsia="zh-CN"/>
        </w:rPr>
      </w:pPr>
      <w:bookmarkStart w:id="104" w:name="_Toc22254"/>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105" w:name="_Toc17599"/>
      <w:r>
        <w:rPr>
          <w:rFonts w:hint="eastAsia" w:ascii="方正小标宋简体" w:hAnsi="方正小标宋简体" w:eastAsia="方正小标宋简体" w:cs="方正小标宋简体"/>
          <w:b w:val="0"/>
          <w:bCs w:val="0"/>
          <w:kern w:val="44"/>
          <w:sz w:val="44"/>
          <w:szCs w:val="44"/>
          <w:lang w:val="en-US" w:eastAsia="zh-CN" w:bidi="ar-SA"/>
        </w:rPr>
        <w:t>129．内地居民婚姻登记</w:t>
      </w:r>
      <w:bookmarkEnd w:id="104"/>
      <w:r>
        <w:rPr>
          <w:rFonts w:hint="eastAsia" w:ascii="方正小标宋简体" w:hAnsi="方正小标宋简体" w:eastAsia="方正小标宋简体" w:cs="方正小标宋简体"/>
          <w:b w:val="0"/>
          <w:bCs w:val="0"/>
          <w:kern w:val="44"/>
          <w:sz w:val="44"/>
          <w:szCs w:val="44"/>
          <w:lang w:val="en-US" w:eastAsia="zh-CN" w:bidi="ar-SA"/>
        </w:rPr>
        <w:t>办事指南</w:t>
      </w:r>
      <w:bookmarkEnd w:id="105"/>
    </w:p>
    <w:p>
      <w:pPr>
        <w:rPr>
          <w:rFonts w:hint="eastAsia"/>
          <w:lang w:val="en-US" w:eastAsia="zh-CN"/>
        </w:rPr>
      </w:pPr>
    </w:p>
    <w:tbl>
      <w:tblPr>
        <w:tblStyle w:val="11"/>
        <w:tblW w:w="90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000711003000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83"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《婚姻登记条例》第二条第一款</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男女双方完全自愿，不许任何一方对他方加以强迫或任何第三者加以干涉。结婚年龄，男不得早于二十二周岁，女不得早于二十周岁。晚婚晚育应予鼓励。有下列情形之一的，禁止结婚</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lang w:val="en-US" w:eastAsia="zh-CN"/>
              </w:rPr>
              <w:t>1、</w:t>
            </w:r>
            <w:r>
              <w:rPr>
                <w:rFonts w:hint="eastAsia" w:ascii="Tahoma" w:hAnsi="Tahoma" w:eastAsia="宋体" w:cs="Times New Roman"/>
                <w:kern w:val="0"/>
                <w:sz w:val="28"/>
                <w:szCs w:val="20"/>
              </w:rPr>
              <w:t>直系血亲和三代以内的旁系血亲；</w:t>
            </w:r>
            <w:r>
              <w:rPr>
                <w:rFonts w:hint="eastAsia" w:ascii="Tahoma" w:hAnsi="Tahoma" w:eastAsia="宋体" w:cs="Times New Roman"/>
                <w:kern w:val="0"/>
                <w:sz w:val="28"/>
                <w:szCs w:val="20"/>
                <w:lang w:val="en-US" w:eastAsia="zh-CN"/>
              </w:rPr>
              <w:t>2、</w:t>
            </w:r>
            <w:r>
              <w:rPr>
                <w:rFonts w:hint="eastAsia" w:ascii="Tahoma" w:hAnsi="Tahoma" w:eastAsia="宋体" w:cs="Times New Roman"/>
                <w:kern w:val="0"/>
                <w:sz w:val="28"/>
                <w:szCs w:val="20"/>
              </w:rPr>
              <w:t>患有医学上认为不应当结婚的疾病。要求结婚的男女双方必须亲自到婚姻登记机关进行结婚登记。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w:t>
            </w:r>
            <w:r>
              <w:rPr>
                <w:rFonts w:hint="eastAsia" w:ascii="Tahoma" w:hAnsi="Tahoma" w:eastAsia="宋体" w:cs="Times New Roman"/>
                <w:kern w:val="0"/>
                <w:sz w:val="28"/>
                <w:szCs w:val="20"/>
              </w:rPr>
              <w:t>本人无配偶以及与对方当事人没有直系血亲和三代以内旁系血亲关系的签字声明；</w:t>
            </w:r>
            <w:r>
              <w:rPr>
                <w:rFonts w:hint="eastAsia" w:ascii="Tahoma" w:hAnsi="Tahoma" w:eastAsia="宋体" w:cs="Times New Roman"/>
                <w:kern w:val="0"/>
                <w:sz w:val="28"/>
                <w:szCs w:val="20"/>
                <w:lang w:val="en-US" w:eastAsia="zh-CN"/>
              </w:rPr>
              <w:t>2</w:t>
            </w:r>
            <w:r>
              <w:rPr>
                <w:rFonts w:hint="eastAsia" w:ascii="Tahoma" w:hAnsi="Tahoma" w:eastAsia="宋体" w:cs="Times New Roman"/>
                <w:kern w:val="0"/>
                <w:sz w:val="28"/>
                <w:szCs w:val="20"/>
              </w:rPr>
              <w:t>、本人的户口簿、身份证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义井镇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73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106" w:name="_Toc28373"/>
      <w:r>
        <w:rPr>
          <w:rFonts w:hint="eastAsia" w:ascii="方正小标宋简体" w:hAnsi="方正小标宋简体" w:eastAsia="方正小标宋简体" w:cs="方正小标宋简体"/>
          <w:b w:val="0"/>
          <w:bCs w:val="0"/>
          <w:kern w:val="44"/>
          <w:sz w:val="44"/>
          <w:szCs w:val="44"/>
          <w:lang w:val="en-US" w:eastAsia="zh-CN" w:bidi="ar-SA"/>
        </w:rPr>
        <w:t>内地居民婚姻登记流程图</w:t>
      </w:r>
      <w:bookmarkEnd w:id="106"/>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 xml:space="preserve">     </w:t>
      </w:r>
      <w:r>
        <w:rPr>
          <w:rFonts w:hint="eastAsia" w:ascii="Tahoma" w:hAnsi="Tahoma" w:eastAsia="宋体" w:cs="Times New Roman"/>
          <w:kern w:val="0"/>
          <w:sz w:val="28"/>
          <w:szCs w:val="20"/>
        </w:rPr>
        <w:drawing>
          <wp:inline distT="0" distB="0" distL="0" distR="0">
            <wp:extent cx="4741545" cy="6479540"/>
            <wp:effectExtent l="0" t="0" r="1905" b="16510"/>
            <wp:docPr id="36" name="图片 36" descr="http://10.242.2.19/qlk/rest/frame/pages/basic/attach/attachAction/getContent?attachGuid=f62885f1-2be9-4f15-9754-7cd0177f64bd&amp;isCommondto=true&amp;attachGuid=f62885f1-2be9-4f15-9754-7cd0177f6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http://10.242.2.19/qlk/rest/frame/pages/basic/attach/attachAction/getContent?attachGuid=f62885f1-2be9-4f15-9754-7cd0177f64bd&amp;isCommondto=true&amp;attachGuid=f62885f1-2be9-4f15-9754-7cd0177f64b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741545" cy="6479540"/>
                    </a:xfrm>
                    <a:prstGeom prst="rect">
                      <a:avLst/>
                    </a:prstGeom>
                    <a:noFill/>
                    <a:ln>
                      <a:noFill/>
                    </a:ln>
                  </pic:spPr>
                </pic:pic>
              </a:graphicData>
            </a:graphic>
          </wp:inline>
        </w:drawing>
      </w: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Tahoma" w:hAnsi="Tahoma" w:eastAsia="宋体" w:cs="Times New Roman"/>
          <w:kern w:val="0"/>
          <w:sz w:val="28"/>
          <w:szCs w:val="20"/>
          <w:lang w:val="en-US" w:eastAsia="zh-CN"/>
        </w:rPr>
      </w:pPr>
      <w:bookmarkStart w:id="107" w:name="_Toc6353"/>
      <w:r>
        <w:rPr>
          <w:rFonts w:hint="eastAsia" w:ascii="Tahoma" w:hAnsi="Tahoma" w:eastAsia="宋体" w:cs="Times New Roman"/>
          <w:kern w:val="0"/>
          <w:sz w:val="28"/>
          <w:szCs w:val="20"/>
          <w:lang w:val="en-US" w:eastAsia="zh-CN"/>
        </w:rPr>
        <w:br w:type="page"/>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108" w:name="_Toc26659"/>
      <w:r>
        <w:rPr>
          <w:rFonts w:hint="eastAsia" w:ascii="方正小标宋简体" w:hAnsi="方正小标宋简体" w:eastAsia="方正小标宋简体" w:cs="方正小标宋简体"/>
          <w:b w:val="0"/>
          <w:bCs w:val="0"/>
          <w:kern w:val="44"/>
          <w:sz w:val="44"/>
          <w:szCs w:val="44"/>
          <w:lang w:val="en-US" w:eastAsia="zh-CN" w:bidi="ar-SA"/>
        </w:rPr>
        <w:t>30．兵役登记</w:t>
      </w:r>
      <w:bookmarkEnd w:id="107"/>
      <w:r>
        <w:rPr>
          <w:rFonts w:hint="eastAsia" w:ascii="方正小标宋简体" w:hAnsi="方正小标宋简体" w:eastAsia="方正小标宋简体" w:cs="方正小标宋简体"/>
          <w:b w:val="0"/>
          <w:bCs w:val="0"/>
          <w:kern w:val="44"/>
          <w:sz w:val="44"/>
          <w:szCs w:val="44"/>
          <w:lang w:val="en-US" w:eastAsia="zh-CN" w:bidi="ar-SA"/>
        </w:rPr>
        <w:t>办事指南</w:t>
      </w:r>
      <w:bookmarkEnd w:id="108"/>
    </w:p>
    <w:tbl>
      <w:tblPr>
        <w:tblStyle w:val="11"/>
        <w:tblW w:w="8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26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130524024007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26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264"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《征兵工作条例》（2001年修订）第十二条</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《河北省征兵工作条例》（2010年修订）第十一条、第</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十四条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兵役登记的对象为辖区内当年12月31日前年满18周</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岁的男性适龄公民（含在我市全日制普通高校就读的大</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学生）。18周岁当年未登记的符合服兵役条件的男性公</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民应及时进行补登；已进行兵役登记符合服兵役条件未</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被征集服现役的适龄公民，大学毕业生在24周岁前，</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高中毕业生在22周岁前，初中毕业生在20周岁前，每</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年应进行核验。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本人携带有效身份证原件到县（区）一级行政管理</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部门或学校进行现场注册登记。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http://www.gfbzb.gov.cn)进行兵役登记和应征报名，</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之后根据兵役机关安排进行实地初审初检。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60个工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义井镇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7264"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72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widowControl/>
        <w:adjustRightInd w:val="0"/>
        <w:snapToGrid w:val="0"/>
        <w:spacing w:after="0" w:line="240" w:lineRule="auto"/>
        <w:jc w:val="left"/>
        <w:rPr>
          <w:rFonts w:hint="eastAsia" w:ascii="Tahoma" w:hAnsi="Tahoma" w:eastAsia="宋体" w:cs="Times New Roman"/>
          <w:kern w:val="0"/>
          <w:sz w:val="28"/>
          <w:szCs w:val="20"/>
        </w:rPr>
      </w:pPr>
      <w:bookmarkStart w:id="109" w:name="_Toc25028"/>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110" w:name="_Toc3190"/>
      <w:r>
        <w:rPr>
          <w:rFonts w:hint="eastAsia" w:ascii="方正小标宋简体" w:hAnsi="方正小标宋简体" w:eastAsia="方正小标宋简体" w:cs="方正小标宋简体"/>
          <w:b w:val="0"/>
          <w:bCs w:val="0"/>
          <w:kern w:val="44"/>
          <w:sz w:val="44"/>
          <w:szCs w:val="44"/>
          <w:lang w:val="en-US" w:eastAsia="zh-CN" w:bidi="ar-SA"/>
        </w:rPr>
        <w:t>兵役登记流程图</w:t>
      </w:r>
      <w:bookmarkEnd w:id="110"/>
    </w:p>
    <w:p>
      <w:pPr>
        <w:rPr>
          <w:rFonts w:hint="eastAsia" w:ascii="仿宋" w:hAnsi="仿宋" w:eastAsia="仿宋" w:cs="仿宋"/>
          <w:color w:val="auto"/>
          <w:sz w:val="30"/>
          <w:szCs w:val="30"/>
          <w:lang w:val="en-US" w:eastAsia="zh-CN"/>
          <w14:textOutline w14:w="12700" w14:cmpd="sng">
            <w14:solidFill>
              <w14:schemeClr w14:val="accent1">
                <w14:alpha w14:val="0"/>
              </w14:schemeClr>
            </w14:solidFill>
            <w14:prstDash w14:val="solid"/>
            <w14:round/>
          </w14:textOutline>
          <w14:textFill>
            <w14:noFill/>
          </w14:textFill>
        </w:rPr>
      </w:pPr>
      <w:r>
        <w:rPr>
          <w:rFonts w:hint="eastAsia"/>
          <w:color w:val="auto"/>
          <w:lang w:val="en-US" w:eastAsia="zh-CN"/>
          <w14:textOutline w14:w="12700" w14:cmpd="sng">
            <w14:solidFill>
              <w14:schemeClr w14:val="accent1">
                <w14:alpha w14:val="0"/>
              </w14:schemeClr>
            </w14:solidFill>
            <w14:prstDash w14:val="solid"/>
            <w14:round/>
          </w14:textOutline>
          <w14:textFill>
            <w14:noFill/>
          </w14:textFill>
        </w:rPr>
        <w:drawing>
          <wp:anchor distT="0" distB="0" distL="114300" distR="114300" simplePos="0" relativeHeight="251677696" behindDoc="0" locked="0" layoutInCell="1" allowOverlap="1">
            <wp:simplePos x="0" y="0"/>
            <wp:positionH relativeFrom="column">
              <wp:posOffset>329565</wp:posOffset>
            </wp:positionH>
            <wp:positionV relativeFrom="paragraph">
              <wp:posOffset>372745</wp:posOffset>
            </wp:positionV>
            <wp:extent cx="5269230" cy="6155690"/>
            <wp:effectExtent l="0" t="0" r="7620" b="16510"/>
            <wp:wrapTopAndBottom/>
            <wp:docPr id="93" name="图片 93" descr="f46724a432688253123403b33c000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f46724a432688253123403b33c000ce"/>
                    <pic:cNvPicPr>
                      <a:picLocks noChangeAspect="1"/>
                    </pic:cNvPicPr>
                  </pic:nvPicPr>
                  <pic:blipFill>
                    <a:blip r:embed="rId40"/>
                    <a:stretch>
                      <a:fillRect/>
                    </a:stretch>
                  </pic:blipFill>
                  <pic:spPr>
                    <a:xfrm>
                      <a:off x="0" y="0"/>
                      <a:ext cx="5269230" cy="6155690"/>
                    </a:xfrm>
                    <a:prstGeom prst="rect">
                      <a:avLst/>
                    </a:prstGeom>
                  </pic:spPr>
                </pic:pic>
              </a:graphicData>
            </a:graphic>
          </wp:anchor>
        </w:drawing>
      </w:r>
    </w:p>
    <w:p>
      <w:pPr>
        <w:tabs>
          <w:tab w:val="left" w:pos="3563"/>
        </w:tabs>
        <w:rPr>
          <w:rFonts w:hint="eastAsia" w:ascii="仿宋" w:hAnsi="仿宋" w:eastAsia="仿宋" w:cs="仿宋"/>
          <w:color w:val="auto"/>
          <w:sz w:val="30"/>
          <w:szCs w:val="30"/>
          <w:lang w:val="en-US" w:eastAsia="zh-CN"/>
          <w14:textOutline w14:w="12700" w14:cmpd="sng">
            <w14:solidFill>
              <w14:schemeClr w14:val="accent1">
                <w14:alpha w14:val="0"/>
              </w14:schemeClr>
            </w14:solidFill>
            <w14:prstDash w14:val="solid"/>
            <w14:round/>
          </w14:textOutline>
          <w14:textFill>
            <w14:noFill/>
          </w14:textFill>
        </w:rPr>
      </w:pPr>
      <w:r>
        <w:rPr>
          <w:rFonts w:hint="eastAsia" w:ascii="仿宋" w:hAnsi="仿宋" w:eastAsia="仿宋" w:cs="仿宋"/>
          <w:color w:val="auto"/>
          <w:sz w:val="30"/>
          <w:szCs w:val="30"/>
          <w:lang w:val="en-US" w:eastAsia="zh-CN"/>
          <w14:textOutline w14:w="12700" w14:cmpd="sng">
            <w14:solidFill>
              <w14:schemeClr w14:val="accent1">
                <w14:alpha w14:val="0"/>
              </w14:schemeClr>
            </w14:solidFill>
            <w14:prstDash w14:val="solid"/>
            <w14:round/>
          </w14:textOutline>
          <w14:textFill>
            <w14:noFill/>
          </w14:textFill>
        </w:rPr>
        <w:tab/>
      </w:r>
    </w:p>
    <w:p>
      <w:pPr>
        <w:rPr>
          <w:rFonts w:hint="eastAsia"/>
          <w:color w:val="auto"/>
          <w:lang w:val="en-US" w:eastAsia="zh-CN"/>
          <w14:textOutline w14:w="12700" w14:cmpd="sng">
            <w14:solidFill>
              <w14:schemeClr w14:val="accent1">
                <w14:alpha w14:val="0"/>
              </w14:schemeClr>
            </w14:solidFill>
            <w14:prstDash w14:val="solid"/>
            <w14:round/>
          </w14:textOutline>
          <w14:textFill>
            <w14:noFill/>
          </w14:textFill>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111" w:name="_Toc18934"/>
      <w:r>
        <w:rPr>
          <w:rFonts w:hint="eastAsia" w:ascii="方正小标宋简体" w:hAnsi="方正小标宋简体" w:eastAsia="方正小标宋简体" w:cs="方正小标宋简体"/>
          <w:b w:val="0"/>
          <w:bCs w:val="0"/>
          <w:kern w:val="44"/>
          <w:sz w:val="44"/>
          <w:szCs w:val="44"/>
          <w:lang w:val="en-US" w:eastAsia="zh-CN" w:bidi="ar-SA"/>
        </w:rPr>
        <w:t>31退役军人优待证发放、审验、更换办事指南</w:t>
      </w:r>
      <w:bookmarkEnd w:id="111"/>
    </w:p>
    <w:p>
      <w:pPr>
        <w:pStyle w:val="3"/>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highlight w:val="none"/>
          <w:lang w:val="en-US" w:eastAsia="zh-CN"/>
        </w:rPr>
      </w:pPr>
      <w:bookmarkStart w:id="112" w:name="_Toc16509"/>
      <w:r>
        <w:rPr>
          <w:rFonts w:hint="eastAsia" w:ascii="方正小标宋简体" w:hAnsi="方正小标宋简体" w:eastAsia="方正小标宋简体" w:cs="方正小标宋简体"/>
          <w:b w:val="0"/>
          <w:bCs w:val="0"/>
          <w:highlight w:val="none"/>
          <w:lang w:val="en-US" w:eastAsia="zh-CN"/>
        </w:rPr>
        <w:t>31.1 退役军人优待证发放</w:t>
      </w:r>
      <w:bookmarkEnd w:id="109"/>
      <w:r>
        <w:rPr>
          <w:rFonts w:hint="eastAsia" w:ascii="方正小标宋简体" w:hAnsi="方正小标宋简体" w:eastAsia="方正小标宋简体" w:cs="方正小标宋简体"/>
          <w:b w:val="0"/>
          <w:bCs w:val="0"/>
          <w:highlight w:val="none"/>
          <w:lang w:val="en-US" w:eastAsia="zh-CN"/>
        </w:rPr>
        <w:t>办事指南</w:t>
      </w:r>
      <w:bookmarkEnd w:id="112"/>
    </w:p>
    <w:tbl>
      <w:tblPr>
        <w:tblStyle w:val="11"/>
        <w:tblW w:w="9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86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130724013001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86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864"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1、《河北省退役军人事务厅、中共河北省委组织部、中共河北省委编办、河北省财政厅、河北省人力资源和社会保障厅关于印发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河北省退役军人服务中心（站）工作规范实施细则（试行）</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的通知》；2、《河北省退役军人公共服务优待办法（试行）》第十条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依照《中华人民共和国现役军官法》《中国人民解放军文职干部条例》《中国人民解放军现役士兵服役条例》规定退出现役的军官、文职干部和士兵，是本办法规定的退役军人优待对象，依照本办法规定享受优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1、退伍证；2、身份证、户口本；3、烈士军属、伤残证件、光荣证书以及军功章</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义井镇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78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2"/>
        <w:bidi w:val="0"/>
        <w:jc w:val="cente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 xml:space="preserve"> </w:t>
      </w:r>
      <w:bookmarkStart w:id="113" w:name="_Toc1158"/>
      <w:r>
        <w:rPr>
          <w:rFonts w:hint="eastAsia" w:ascii="方正小标宋简体" w:hAnsi="方正小标宋简体" w:eastAsia="方正小标宋简体" w:cs="方正小标宋简体"/>
          <w:b w:val="0"/>
          <w:bCs w:val="0"/>
          <w:lang w:val="en-US" w:eastAsia="zh-CN"/>
        </w:rPr>
        <w:t>退役军人优待证发放流程图</w:t>
      </w:r>
      <w:bookmarkEnd w:id="113"/>
    </w:p>
    <w:p>
      <w:pPr>
        <w:jc w:val="center"/>
        <w:rPr>
          <w:rFonts w:hint="eastAsia" w:eastAsiaTheme="minorEastAsia"/>
          <w:highlight w:val="none"/>
          <w:lang w:eastAsia="zh-CN"/>
        </w:rPr>
      </w:pPr>
    </w:p>
    <w:p>
      <w:pPr>
        <w:jc w:val="center"/>
        <w:rPr>
          <w:rFonts w:hint="eastAsia" w:eastAsiaTheme="minorEastAsia"/>
          <w:highlight w:val="none"/>
          <w:lang w:eastAsia="zh-CN"/>
        </w:rPr>
      </w:pPr>
    </w:p>
    <w:p>
      <w:pPr>
        <w:jc w:val="center"/>
        <w:rPr>
          <w:rFonts w:hint="eastAsia" w:eastAsiaTheme="minorEastAsia"/>
          <w:highlight w:val="none"/>
          <w:lang w:eastAsia="zh-CN"/>
        </w:rPr>
      </w:pPr>
    </w:p>
    <w:p>
      <w:pPr>
        <w:jc w:val="center"/>
        <w:rPr>
          <w:b/>
          <w:sz w:val="32"/>
          <w:highlight w:val="none"/>
        </w:rPr>
      </w:pPr>
      <w:r>
        <w:rPr>
          <w:highlight w:val="none"/>
        </w:rPr>
        <w:drawing>
          <wp:inline distT="0" distB="0" distL="0" distR="0">
            <wp:extent cx="5274310" cy="5807075"/>
            <wp:effectExtent l="0" t="0" r="2540" b="3175"/>
            <wp:docPr id="49" name="图片 49" descr="http://10.242.2.19/qlk/rest/frame/pages/basic/attach/attachAction/getContent?attachGuid=95525076-7088-4954-9a27-52709a1532b8&amp;isCommondto=true&amp;attachGuid=95525076-7088-4954-9a27-52709a1532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http://10.242.2.19/qlk/rest/frame/pages/basic/attach/attachAction/getContent?attachGuid=95525076-7088-4954-9a27-52709a1532b8&amp;isCommondto=true&amp;attachGuid=95525076-7088-4954-9a27-52709a1532b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74310" cy="5807075"/>
                    </a:xfrm>
                    <a:prstGeom prst="rect">
                      <a:avLst/>
                    </a:prstGeom>
                    <a:noFill/>
                    <a:ln>
                      <a:noFill/>
                    </a:ln>
                  </pic:spPr>
                </pic:pic>
              </a:graphicData>
            </a:graphic>
          </wp:inline>
        </w:drawing>
      </w:r>
    </w:p>
    <w:p>
      <w:pPr>
        <w:jc w:val="center"/>
        <w:rPr>
          <w:b/>
          <w:sz w:val="32"/>
          <w:highlight w:val="none"/>
        </w:rPr>
      </w:pP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14" w:name="_Toc127"/>
      <w:bookmarkStart w:id="115" w:name="_Toc25468"/>
      <w:r>
        <w:rPr>
          <w:rFonts w:hint="eastAsia" w:ascii="方正小标宋简体" w:hAnsi="方正小标宋简体" w:eastAsia="方正小标宋简体" w:cs="方正小标宋简体"/>
          <w:b w:val="0"/>
          <w:bCs w:val="0"/>
          <w:sz w:val="32"/>
          <w:szCs w:val="32"/>
          <w:highlight w:val="none"/>
          <w:lang w:val="en-US" w:eastAsia="zh-CN"/>
        </w:rPr>
        <w:t>31.2 退役军人优待证审验</w:t>
      </w:r>
      <w:bookmarkEnd w:id="114"/>
      <w:r>
        <w:rPr>
          <w:rFonts w:hint="eastAsia" w:ascii="方正小标宋简体" w:hAnsi="方正小标宋简体" w:eastAsia="方正小标宋简体" w:cs="方正小标宋简体"/>
          <w:b w:val="0"/>
          <w:bCs w:val="0"/>
          <w:sz w:val="32"/>
          <w:szCs w:val="32"/>
          <w:highlight w:val="none"/>
          <w:lang w:val="en-US" w:eastAsia="zh-CN"/>
        </w:rPr>
        <w:t>办事指南</w:t>
      </w:r>
      <w:bookmarkEnd w:id="115"/>
    </w:p>
    <w:tbl>
      <w:tblPr>
        <w:tblStyle w:val="11"/>
        <w:tblW w:w="88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rFonts w:hint="eastAsia"/>
                <w:b w:val="0"/>
                <w:bCs/>
                <w:sz w:val="28"/>
                <w:highlight w:val="none"/>
                <w:lang w:eastAsia="zh-CN"/>
              </w:rPr>
              <w:t>事项编码</w:t>
            </w:r>
          </w:p>
        </w:tc>
        <w:tc>
          <w:tcPr>
            <w:tcW w:w="7237" w:type="dxa"/>
          </w:tcPr>
          <w:p>
            <w:pPr>
              <w:keepNext w:val="0"/>
              <w:keepLines w:val="0"/>
              <w:pageBreakBefore w:val="0"/>
              <w:kinsoku/>
              <w:wordWrap/>
              <w:overflowPunct/>
              <w:topLinePunct w:val="0"/>
              <w:autoSpaceDE/>
              <w:autoSpaceDN/>
              <w:bidi w:val="0"/>
              <w:snapToGrid w:val="0"/>
              <w:spacing w:after="0" w:line="240" w:lineRule="auto"/>
              <w:textAlignment w:val="auto"/>
              <w:rPr>
                <w:rFonts w:hint="eastAsia"/>
                <w:b w:val="0"/>
                <w:bCs/>
                <w:sz w:val="28"/>
                <w:highlight w:val="none"/>
              </w:rPr>
            </w:pPr>
            <w:r>
              <w:rPr>
                <w:rFonts w:hint="eastAsia"/>
                <w:b w:val="0"/>
                <w:bCs/>
                <w:sz w:val="28"/>
                <w:highlight w:val="none"/>
              </w:rPr>
              <w:t>130724013002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rFonts w:hint="eastAsia"/>
                <w:b w:val="0"/>
                <w:bCs/>
                <w:sz w:val="28"/>
                <w:highlight w:val="none"/>
                <w:lang w:eastAsia="zh-CN"/>
              </w:rPr>
              <w:t>事项类别</w:t>
            </w:r>
          </w:p>
        </w:tc>
        <w:tc>
          <w:tcPr>
            <w:tcW w:w="7237" w:type="dxa"/>
          </w:tcPr>
          <w:p>
            <w:pPr>
              <w:keepNext w:val="0"/>
              <w:keepLines w:val="0"/>
              <w:pageBreakBefore w:val="0"/>
              <w:kinsoku/>
              <w:wordWrap/>
              <w:overflowPunct/>
              <w:topLinePunct w:val="0"/>
              <w:autoSpaceDE/>
              <w:autoSpaceDN/>
              <w:bidi w:val="0"/>
              <w:snapToGrid w:val="0"/>
              <w:spacing w:after="0" w:line="240" w:lineRule="auto"/>
              <w:textAlignment w:val="auto"/>
              <w:rPr>
                <w:rFonts w:hint="eastAsia"/>
                <w:b w:val="0"/>
                <w:bCs/>
                <w:sz w:val="28"/>
                <w:highlight w:val="none"/>
              </w:rPr>
            </w:pPr>
            <w:r>
              <w:rPr>
                <w:rFonts w:hint="eastAsia"/>
                <w:b w:val="0"/>
                <w:bCs/>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b w:val="0"/>
                <w:bCs/>
                <w:sz w:val="28"/>
                <w:highlight w:val="none"/>
              </w:rPr>
              <w:t>设定依据</w:t>
            </w:r>
          </w:p>
        </w:tc>
        <w:tc>
          <w:tcPr>
            <w:tcW w:w="7237" w:type="dxa"/>
          </w:tcPr>
          <w:p>
            <w:pPr>
              <w:keepNext w:val="0"/>
              <w:keepLines w:val="0"/>
              <w:pageBreakBefore w:val="0"/>
              <w:kinsoku/>
              <w:wordWrap/>
              <w:overflowPunct/>
              <w:topLinePunct w:val="0"/>
              <w:autoSpaceDE/>
              <w:autoSpaceDN/>
              <w:bidi w:val="0"/>
              <w:snapToGrid w:val="0"/>
              <w:spacing w:after="0" w:line="240" w:lineRule="auto"/>
              <w:textAlignment w:val="auto"/>
              <w:rPr>
                <w:rFonts w:hint="eastAsia" w:eastAsiaTheme="minorEastAsia"/>
                <w:b w:val="0"/>
                <w:bCs/>
                <w:highlight w:val="none"/>
                <w:lang w:eastAsia="zh-CN"/>
              </w:rPr>
            </w:pPr>
            <w:r>
              <w:rPr>
                <w:rFonts w:hint="eastAsia"/>
                <w:b w:val="0"/>
                <w:bCs/>
                <w:sz w:val="28"/>
                <w:highlight w:val="none"/>
              </w:rPr>
              <w:t>《河北省退役军人公共服务优待办法（试行）》第十条</w:t>
            </w:r>
            <w:r>
              <w:rPr>
                <w:rFonts w:hint="eastAsia"/>
                <w:b w:val="0"/>
                <w:bCs/>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b w:val="0"/>
                <w:bCs/>
                <w:sz w:val="28"/>
                <w:highlight w:val="none"/>
              </w:rPr>
              <w:t>受理条件</w:t>
            </w:r>
          </w:p>
        </w:tc>
        <w:tc>
          <w:tcPr>
            <w:tcW w:w="7237" w:type="dxa"/>
            <w:vAlign w:val="center"/>
          </w:tcPr>
          <w:p>
            <w:pPr>
              <w:keepNext w:val="0"/>
              <w:keepLines w:val="0"/>
              <w:pageBreakBefore w:val="0"/>
              <w:kinsoku/>
              <w:wordWrap/>
              <w:overflowPunct/>
              <w:topLinePunct w:val="0"/>
              <w:autoSpaceDE/>
              <w:autoSpaceDN/>
              <w:bidi w:val="0"/>
              <w:snapToGrid w:val="0"/>
              <w:spacing w:after="0" w:line="240" w:lineRule="auto"/>
              <w:jc w:val="left"/>
              <w:textAlignment w:val="auto"/>
              <w:rPr>
                <w:b w:val="0"/>
                <w:bCs/>
                <w:sz w:val="24"/>
                <w:highlight w:val="none"/>
              </w:rPr>
            </w:pPr>
            <w:r>
              <w:rPr>
                <w:rFonts w:hint="eastAsia"/>
                <w:b w:val="0"/>
                <w:bCs/>
                <w:sz w:val="28"/>
                <w:highlight w:val="none"/>
              </w:rPr>
              <w:t>依照《中华人民共和国现役军官法》《中国人民解放军文职干部条例》《中国人民解放军现役士兵服役条例》规定退出现役的军官、文职干部和士兵，是本办法规定的退役军人优待对象，依照本办法规定享受优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rFonts w:hint="eastAsia"/>
                <w:b w:val="0"/>
                <w:bCs/>
                <w:sz w:val="28"/>
                <w:highlight w:val="none"/>
              </w:rPr>
              <w:t>申报材料</w:t>
            </w:r>
          </w:p>
        </w:tc>
        <w:tc>
          <w:tcPr>
            <w:tcW w:w="7237" w:type="dxa"/>
            <w:vAlign w:val="center"/>
          </w:tcPr>
          <w:p>
            <w:pPr>
              <w:keepNext w:val="0"/>
              <w:keepLines w:val="0"/>
              <w:pageBreakBefore w:val="0"/>
              <w:kinsoku/>
              <w:wordWrap/>
              <w:overflowPunct/>
              <w:topLinePunct w:val="0"/>
              <w:autoSpaceDE/>
              <w:autoSpaceDN/>
              <w:bidi w:val="0"/>
              <w:snapToGrid w:val="0"/>
              <w:spacing w:after="0" w:line="240" w:lineRule="auto"/>
              <w:textAlignment w:val="auto"/>
              <w:rPr>
                <w:rFonts w:hint="eastAsia" w:eastAsiaTheme="minorEastAsia"/>
                <w:b w:val="0"/>
                <w:bCs/>
                <w:sz w:val="28"/>
                <w:szCs w:val="28"/>
                <w:highlight w:val="none"/>
                <w:lang w:eastAsia="zh-CN"/>
              </w:rPr>
            </w:pPr>
            <w:r>
              <w:rPr>
                <w:rFonts w:hint="eastAsia"/>
                <w:b w:val="0"/>
                <w:bCs/>
                <w:sz w:val="28"/>
                <w:szCs w:val="28"/>
                <w:highlight w:val="none"/>
              </w:rPr>
              <w:t>1、退役军人优待证；2、身份证、户口本</w:t>
            </w:r>
            <w:r>
              <w:rPr>
                <w:rFonts w:hint="eastAsia"/>
                <w:b w:val="0"/>
                <w:bCs/>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b w:val="0"/>
                <w:bCs/>
                <w:sz w:val="28"/>
                <w:highlight w:val="none"/>
              </w:rPr>
              <w:t>办理流程</w:t>
            </w:r>
          </w:p>
        </w:tc>
        <w:tc>
          <w:tcPr>
            <w:tcW w:w="7237" w:type="dxa"/>
            <w:vAlign w:val="center"/>
          </w:tcPr>
          <w:p>
            <w:pPr>
              <w:keepNext w:val="0"/>
              <w:keepLines w:val="0"/>
              <w:pageBreakBefore w:val="0"/>
              <w:kinsoku/>
              <w:wordWrap/>
              <w:overflowPunct/>
              <w:topLinePunct w:val="0"/>
              <w:autoSpaceDE/>
              <w:autoSpaceDN/>
              <w:bidi w:val="0"/>
              <w:snapToGrid w:val="0"/>
              <w:spacing w:after="0" w:line="240" w:lineRule="auto"/>
              <w:jc w:val="both"/>
              <w:textAlignment w:val="auto"/>
              <w:rPr>
                <w:b w:val="0"/>
                <w:bCs/>
                <w:sz w:val="28"/>
                <w:szCs w:val="28"/>
                <w:highlight w:val="none"/>
              </w:rPr>
            </w:pPr>
            <w:r>
              <w:rPr>
                <w:rFonts w:hint="eastAsia"/>
                <w:b w:val="0"/>
                <w:bCs/>
                <w:sz w:val="28"/>
                <w:szCs w:val="28"/>
                <w:highlight w:val="none"/>
              </w:rPr>
              <w:t>申请人提出申请，乡镇行政综合服务中心受理、初审，上报县级主管部门。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b w:val="0"/>
                <w:bCs/>
                <w:sz w:val="28"/>
                <w:highlight w:val="none"/>
              </w:rPr>
              <w:t>承诺时限</w:t>
            </w:r>
          </w:p>
        </w:tc>
        <w:tc>
          <w:tcPr>
            <w:tcW w:w="7237" w:type="dxa"/>
            <w:vAlign w:val="center"/>
          </w:tcPr>
          <w:p>
            <w:pPr>
              <w:keepNext w:val="0"/>
              <w:keepLines w:val="0"/>
              <w:pageBreakBefore w:val="0"/>
              <w:kinsoku/>
              <w:wordWrap/>
              <w:overflowPunct/>
              <w:topLinePunct w:val="0"/>
              <w:autoSpaceDE/>
              <w:autoSpaceDN/>
              <w:bidi w:val="0"/>
              <w:snapToGrid w:val="0"/>
              <w:spacing w:after="0" w:line="240" w:lineRule="auto"/>
              <w:textAlignment w:val="auto"/>
              <w:rPr>
                <w:b w:val="0"/>
                <w:bCs/>
                <w:sz w:val="28"/>
                <w:szCs w:val="28"/>
                <w:highlight w:val="none"/>
              </w:rPr>
            </w:pPr>
            <w:r>
              <w:rPr>
                <w:rFonts w:hint="eastAsia"/>
                <w:b w:val="0"/>
                <w:bCs/>
                <w:sz w:val="28"/>
                <w:szCs w:val="28"/>
                <w:highlight w:val="none"/>
              </w:rPr>
              <w:t>10</w:t>
            </w:r>
            <w:r>
              <w:rPr>
                <w:rFonts w:hint="eastAsia"/>
                <w:b w:val="0"/>
                <w:bCs/>
                <w:sz w:val="28"/>
                <w:highlight w:val="none"/>
                <w:lang w:val="en-US" w:eastAsia="zh-CN"/>
              </w:rPr>
              <w:t>个工</w:t>
            </w:r>
            <w:r>
              <w:rPr>
                <w:rFonts w:hint="eastAsia"/>
                <w:b w:val="0"/>
                <w:bCs/>
                <w:sz w:val="28"/>
                <w:highlight w:val="none"/>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1656" w:type="dxa"/>
            <w:vAlign w:val="center"/>
          </w:tcPr>
          <w:p>
            <w:pPr>
              <w:keepNext w:val="0"/>
              <w:keepLines w:val="0"/>
              <w:pageBreakBefore w:val="0"/>
              <w:kinsoku/>
              <w:wordWrap/>
              <w:overflowPunct/>
              <w:topLinePunct w:val="0"/>
              <w:autoSpaceDE/>
              <w:autoSpaceDN/>
              <w:bidi w:val="0"/>
              <w:snapToGrid w:val="0"/>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7237" w:type="dxa"/>
            <w:vAlign w:val="center"/>
          </w:tcPr>
          <w:p>
            <w:pPr>
              <w:keepNext w:val="0"/>
              <w:keepLines w:val="0"/>
              <w:pageBreakBefore w:val="0"/>
              <w:kinsoku/>
              <w:wordWrap/>
              <w:overflowPunct/>
              <w:topLinePunct w:val="0"/>
              <w:autoSpaceDE/>
              <w:autoSpaceDN/>
              <w:bidi w:val="0"/>
              <w:snapToGrid w:val="0"/>
              <w:spacing w:after="0" w:line="240" w:lineRule="auto"/>
              <w:textAlignment w:val="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rPr>
              <w:t>办理地址</w:t>
            </w:r>
          </w:p>
        </w:tc>
        <w:tc>
          <w:tcPr>
            <w:tcW w:w="723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义井镇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rPr>
              <w:t>咨询电话</w:t>
            </w:r>
          </w:p>
        </w:tc>
        <w:tc>
          <w:tcPr>
            <w:tcW w:w="723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是否收费</w:t>
            </w:r>
          </w:p>
        </w:tc>
        <w:tc>
          <w:tcPr>
            <w:tcW w:w="723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监督投诉</w:t>
            </w:r>
          </w:p>
        </w:tc>
        <w:tc>
          <w:tcPr>
            <w:tcW w:w="723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义井镇纪委办</w:t>
            </w:r>
            <w:r>
              <w:rPr>
                <w:rFonts w:hint="eastAsia" w:ascii="Tahoma" w:hAnsi="Tahoma" w:eastAsia="宋体" w:cs="Times New Roman"/>
                <w:b w:val="0"/>
                <w:bCs/>
                <w:kern w:val="0"/>
                <w:sz w:val="28"/>
                <w:szCs w:val="20"/>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5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办结查询</w:t>
            </w:r>
          </w:p>
        </w:tc>
        <w:tc>
          <w:tcPr>
            <w:tcW w:w="723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1、现场查询：义井镇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0310-5427673</w:t>
            </w:r>
          </w:p>
        </w:tc>
      </w:tr>
    </w:tbl>
    <w:p>
      <w:pPr>
        <w:rPr>
          <w:highlight w:val="none"/>
        </w:rPr>
      </w:pPr>
    </w:p>
    <w:p>
      <w:pPr>
        <w:pStyle w:val="2"/>
        <w:bidi w:val="0"/>
        <w:jc w:val="cente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 xml:space="preserve"> </w:t>
      </w:r>
      <w:bookmarkStart w:id="116" w:name="_Toc8089"/>
      <w:r>
        <w:rPr>
          <w:rFonts w:hint="eastAsia" w:ascii="方正小标宋简体" w:hAnsi="方正小标宋简体" w:eastAsia="方正小标宋简体" w:cs="方正小标宋简体"/>
          <w:b w:val="0"/>
          <w:bCs w:val="0"/>
          <w:lang w:val="en-US" w:eastAsia="zh-CN"/>
        </w:rPr>
        <w:t>退役军人优待证审验流程图</w:t>
      </w:r>
      <w:bookmarkEnd w:id="116"/>
    </w:p>
    <w:p>
      <w:pPr>
        <w:jc w:val="both"/>
        <w:rPr>
          <w:rFonts w:hint="eastAsia"/>
          <w:b/>
          <w:sz w:val="32"/>
          <w:highlight w:val="none"/>
        </w:rPr>
      </w:pPr>
    </w:p>
    <w:p>
      <w:pPr>
        <w:jc w:val="center"/>
        <w:rPr>
          <w:highlight w:val="none"/>
        </w:rPr>
      </w:pPr>
      <w:r>
        <w:rPr>
          <w:highlight w:val="none"/>
        </w:rPr>
        <w:drawing>
          <wp:inline distT="0" distB="0" distL="0" distR="0">
            <wp:extent cx="5274310" cy="5706745"/>
            <wp:effectExtent l="0" t="0" r="2540" b="8255"/>
            <wp:docPr id="50" name="图片 50" descr="http://10.242.2.19/qlk/rest/frame/pages/basic/attach/attachAction/getContent?attachGuid=3d030c85-a0a4-4eac-8c01-089022338829&amp;isCommondto=true&amp;attachGuid=3d030c85-a0a4-4eac-8c01-08902233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http://10.242.2.19/qlk/rest/frame/pages/basic/attach/attachAction/getContent?attachGuid=3d030c85-a0a4-4eac-8c01-089022338829&amp;isCommondto=true&amp;attachGuid=3d030c85-a0a4-4eac-8c01-0890223388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274310" cy="5706745"/>
                    </a:xfrm>
                    <a:prstGeom prst="rect">
                      <a:avLst/>
                    </a:prstGeom>
                    <a:noFill/>
                    <a:ln>
                      <a:noFill/>
                    </a:ln>
                  </pic:spPr>
                </pic:pic>
              </a:graphicData>
            </a:graphic>
          </wp:inline>
        </w:drawing>
      </w:r>
    </w:p>
    <w:p>
      <w:pPr>
        <w:jc w:val="center"/>
        <w:rPr>
          <w:highlight w:val="none"/>
        </w:rPr>
      </w:pPr>
    </w:p>
    <w:p>
      <w:pPr>
        <w:rPr>
          <w:highlight w:val="none"/>
        </w:rPr>
      </w:pPr>
      <w:r>
        <w:rPr>
          <w:highlight w:val="none"/>
        </w:rPr>
        <w:br w:type="page"/>
      </w:r>
    </w:p>
    <w:p>
      <w:pPr>
        <w:pStyle w:val="3"/>
        <w:jc w:val="center"/>
        <w:rPr>
          <w:rFonts w:hint="eastAsia" w:ascii="方正小标宋简体" w:hAnsi="方正小标宋简体" w:eastAsia="方正小标宋简体" w:cs="方正小标宋简体"/>
          <w:b w:val="0"/>
          <w:bCs w:val="0"/>
          <w:sz w:val="32"/>
          <w:szCs w:val="32"/>
          <w:highlight w:val="none"/>
          <w:lang w:eastAsia="zh-CN"/>
        </w:rPr>
      </w:pPr>
      <w:bookmarkStart w:id="117" w:name="_Toc10078"/>
      <w:bookmarkStart w:id="118" w:name="_Toc4537"/>
      <w:r>
        <w:rPr>
          <w:rFonts w:hint="eastAsia" w:ascii="方正小标宋简体" w:hAnsi="方正小标宋简体" w:eastAsia="方正小标宋简体" w:cs="方正小标宋简体"/>
          <w:b w:val="0"/>
          <w:bCs w:val="0"/>
          <w:sz w:val="32"/>
          <w:szCs w:val="32"/>
          <w:highlight w:val="none"/>
          <w:lang w:val="en-US" w:eastAsia="zh-CN"/>
        </w:rPr>
        <w:t xml:space="preserve">31.3  </w:t>
      </w:r>
      <w:r>
        <w:rPr>
          <w:rFonts w:hint="eastAsia" w:ascii="方正小标宋简体" w:hAnsi="方正小标宋简体" w:eastAsia="方正小标宋简体" w:cs="方正小标宋简体"/>
          <w:b w:val="0"/>
          <w:bCs w:val="0"/>
          <w:sz w:val="32"/>
          <w:szCs w:val="32"/>
          <w:highlight w:val="none"/>
        </w:rPr>
        <w:t>退役军人优待证更换</w:t>
      </w:r>
      <w:bookmarkEnd w:id="117"/>
      <w:r>
        <w:rPr>
          <w:rFonts w:hint="eastAsia" w:ascii="方正小标宋简体" w:hAnsi="方正小标宋简体" w:eastAsia="方正小标宋简体" w:cs="方正小标宋简体"/>
          <w:b w:val="0"/>
          <w:bCs w:val="0"/>
          <w:sz w:val="32"/>
          <w:szCs w:val="32"/>
          <w:highlight w:val="none"/>
          <w:lang w:eastAsia="zh-CN"/>
        </w:rPr>
        <w:t>办事指南</w:t>
      </w:r>
      <w:bookmarkEnd w:id="118"/>
    </w:p>
    <w:tbl>
      <w:tblPr>
        <w:tblStyle w:val="11"/>
        <w:tblW w:w="92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59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130724013003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59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594"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1、《河北省退役军人公共服务优待办法（试行）》第十条；2、《河北省退役军人事务厅、中共河北省委组织部、中共河北省委编办、河北省财政厅、河北省人力资源和社会保障厅关于印发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河北省退役军人服务中心（站）工作规范实施细则（试行）</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依照《中华人民共和国现役军官法》《中国人民解放军文职干部条例》《中国人民解放军现役士兵服役条例》规定退出现役的军官、文职干部和士兵，是本办法规定的退役军人优待对象，依照本办法规定享受优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1、退役军人优待证；2、身份证、户口本；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义井镇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759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pStyle w:val="2"/>
        <w:bidi w:val="0"/>
        <w:jc w:val="center"/>
        <w:rPr>
          <w:rFonts w:hint="eastAsia" w:ascii="方正小标宋简体" w:hAnsi="方正小标宋简体" w:eastAsia="方正小标宋简体" w:cs="方正小标宋简体"/>
          <w:b w:val="0"/>
          <w:bCs w:val="0"/>
          <w:lang w:val="en-US" w:eastAsia="zh-CN"/>
        </w:rPr>
      </w:pPr>
      <w:bookmarkStart w:id="119" w:name="_Toc29603"/>
      <w:r>
        <w:rPr>
          <w:rFonts w:hint="eastAsia" w:ascii="方正小标宋简体" w:hAnsi="方正小标宋简体" w:eastAsia="方正小标宋简体" w:cs="方正小标宋简体"/>
          <w:b w:val="0"/>
          <w:bCs w:val="0"/>
          <w:lang w:val="en-US" w:eastAsia="zh-CN"/>
        </w:rPr>
        <w:t>退役军人优待证更换流程图</w:t>
      </w:r>
      <w:bookmarkEnd w:id="119"/>
    </w:p>
    <w:p>
      <w:pPr>
        <w:jc w:val="both"/>
        <w:rPr>
          <w:highlight w:val="none"/>
        </w:rPr>
      </w:pPr>
    </w:p>
    <w:p>
      <w:pPr>
        <w:jc w:val="center"/>
        <w:rPr>
          <w:highlight w:val="none"/>
        </w:rPr>
      </w:pPr>
    </w:p>
    <w:p>
      <w:pPr>
        <w:jc w:val="center"/>
        <w:rPr>
          <w:highlight w:val="none"/>
        </w:rPr>
      </w:pPr>
      <w:r>
        <w:rPr>
          <w:highlight w:val="none"/>
        </w:rPr>
        <w:drawing>
          <wp:inline distT="0" distB="0" distL="0" distR="0">
            <wp:extent cx="5274310" cy="6024245"/>
            <wp:effectExtent l="0" t="0" r="2540" b="14605"/>
            <wp:docPr id="51" name="图片 51" descr="http://10.242.2.19/qlk/rest/frame/pages/basic/attach/attachAction/getContent?attachGuid=535a347c-17e8-4bd3-87cd-2c567a8462e7&amp;isCommondto=true&amp;attachGuid=535a347c-17e8-4bd3-87cd-2c567a8462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http://10.242.2.19/qlk/rest/frame/pages/basic/attach/attachAction/getContent?attachGuid=535a347c-17e8-4bd3-87cd-2c567a8462e7&amp;isCommondto=true&amp;attachGuid=535a347c-17e8-4bd3-87cd-2c567a8462e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274310" cy="6024245"/>
                    </a:xfrm>
                    <a:prstGeom prst="rect">
                      <a:avLst/>
                    </a:prstGeom>
                    <a:noFill/>
                    <a:ln>
                      <a:noFill/>
                    </a:ln>
                  </pic:spPr>
                </pic:pic>
              </a:graphicData>
            </a:graphic>
          </wp:inline>
        </w:drawing>
      </w:r>
    </w:p>
    <w:p>
      <w:pPr>
        <w:jc w:val="center"/>
        <w:rPr>
          <w:highlight w:val="none"/>
        </w:rPr>
      </w:pPr>
    </w:p>
    <w:p>
      <w:pPr>
        <w:rPr>
          <w:highlight w:val="none"/>
        </w:rPr>
      </w:pPr>
      <w:r>
        <w:rPr>
          <w:highlight w:val="none"/>
        </w:rPr>
        <w:br w:type="page"/>
      </w:r>
    </w:p>
    <w:p>
      <w:pPr>
        <w:pStyle w:val="2"/>
        <w:bidi w:val="0"/>
        <w:jc w:val="center"/>
        <w:rPr>
          <w:rFonts w:hint="eastAsia" w:ascii="方正小标宋简体" w:hAnsi="方正小标宋简体" w:eastAsia="方正小标宋简体" w:cs="方正小标宋简体"/>
          <w:b w:val="0"/>
          <w:bCs w:val="0"/>
          <w:lang w:val="en-US" w:eastAsia="zh-CN"/>
        </w:rPr>
      </w:pPr>
      <w:bookmarkStart w:id="120" w:name="_Toc25078"/>
      <w:bookmarkStart w:id="121" w:name="_Toc26365"/>
      <w:r>
        <w:rPr>
          <w:rFonts w:hint="eastAsia" w:ascii="方正小标宋简体" w:hAnsi="方正小标宋简体" w:eastAsia="方正小标宋简体" w:cs="方正小标宋简体"/>
          <w:b w:val="0"/>
          <w:bCs w:val="0"/>
          <w:lang w:val="en-US" w:eastAsia="zh-CN"/>
        </w:rPr>
        <w:t>32．伤残等级评定新办、补办办事指南</w:t>
      </w:r>
      <w:bookmarkEnd w:id="120"/>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22" w:name="_Toc25595"/>
      <w:r>
        <w:rPr>
          <w:rFonts w:hint="eastAsia" w:ascii="方正小标宋简体" w:hAnsi="方正小标宋简体" w:eastAsia="方正小标宋简体" w:cs="方正小标宋简体"/>
          <w:b w:val="0"/>
          <w:bCs w:val="0"/>
          <w:sz w:val="32"/>
          <w:szCs w:val="32"/>
          <w:highlight w:val="none"/>
          <w:lang w:val="en-US" w:eastAsia="zh-CN"/>
        </w:rPr>
        <w:t>32.1  伤残等级评定新办</w:t>
      </w:r>
      <w:bookmarkEnd w:id="121"/>
      <w:r>
        <w:rPr>
          <w:rFonts w:hint="eastAsia" w:ascii="方正小标宋简体" w:hAnsi="方正小标宋简体" w:eastAsia="方正小标宋简体" w:cs="方正小标宋简体"/>
          <w:b w:val="0"/>
          <w:bCs w:val="0"/>
          <w:sz w:val="32"/>
          <w:szCs w:val="32"/>
          <w:highlight w:val="none"/>
          <w:lang w:val="en-US" w:eastAsia="zh-CN"/>
        </w:rPr>
        <w:t>办事指南</w:t>
      </w:r>
      <w:bookmarkEnd w:id="122"/>
    </w:p>
    <w:tbl>
      <w:tblPr>
        <w:tblStyle w:val="11"/>
        <w:tblW w:w="9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13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130724015001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13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13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《军人抚恤优待条例》第二十四、二十五条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在服役期间因战因公致残退出现役的军人，在服役期间因病评定了残疾等级退出现役的残疾军人；因战因公负伤时为行政编制的人民警察；因参战、参加军事演习、军事训练和执行军事勤务致残的预备役人员、民兵、民工以及其他人员；为维护社会治安同违法犯罪分子进行斗争致残的人员；为抢救和保护国家财产、人民生命财产致残的人员；法律、行政法规规定应当由退役军人事务部门负责伤残抚恤的其他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1、退役军人证；2、身份证；3、致残经过证明和医疗诊断证明；4、本人近期二寸免冠彩色照片；5、书面申请函</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申请人提出申请，乡镇行政综合服务中心受理，初审，上报县级部门。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义井镇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813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2"/>
        <w:bidi w:val="0"/>
        <w:jc w:val="cente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 xml:space="preserve"> </w:t>
      </w:r>
      <w:bookmarkStart w:id="123" w:name="_Toc7009"/>
      <w:r>
        <w:rPr>
          <w:rFonts w:hint="eastAsia" w:ascii="方正小标宋简体" w:hAnsi="方正小标宋简体" w:eastAsia="方正小标宋简体" w:cs="方正小标宋简体"/>
          <w:b w:val="0"/>
          <w:bCs w:val="0"/>
          <w:lang w:val="en-US" w:eastAsia="zh-CN"/>
        </w:rPr>
        <w:t>伤残等级评定新办流程图</w:t>
      </w:r>
      <w:bookmarkEnd w:id="123"/>
    </w:p>
    <w:p>
      <w:pPr>
        <w:jc w:val="both"/>
        <w:rPr>
          <w:b/>
          <w:sz w:val="32"/>
          <w:highlight w:val="none"/>
        </w:rPr>
      </w:pPr>
      <w:r>
        <w:rPr>
          <w:rFonts w:hint="eastAsia"/>
          <w:highlight w:val="none"/>
          <w:lang w:val="en-US" w:eastAsia="zh-CN"/>
        </w:rPr>
        <w:t xml:space="preserve">   </w:t>
      </w:r>
      <w:r>
        <w:rPr>
          <w:highlight w:val="none"/>
        </w:rPr>
        <w:drawing>
          <wp:inline distT="0" distB="0" distL="0" distR="0">
            <wp:extent cx="5274310" cy="6456045"/>
            <wp:effectExtent l="0" t="0" r="2540" b="1905"/>
            <wp:docPr id="53" name="图片 53" descr="http://10.242.2.19/qlk/rest/frame/pages/basic/attach/attachAction/getContent?attachGuid=6a32903e-8a3e-43f6-9035-d5f82a4f87df&amp;isCommondto=true&amp;attachGuid=6a32903e-8a3e-43f6-9035-d5f82a4f8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http://10.242.2.19/qlk/rest/frame/pages/basic/attach/attachAction/getContent?attachGuid=6a32903e-8a3e-43f6-9035-d5f82a4f87df&amp;isCommondto=true&amp;attachGuid=6a32903e-8a3e-43f6-9035-d5f82a4f87d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274310" cy="6456045"/>
                    </a:xfrm>
                    <a:prstGeom prst="rect">
                      <a:avLst/>
                    </a:prstGeom>
                    <a:noFill/>
                    <a:ln>
                      <a:noFill/>
                    </a:ln>
                  </pic:spPr>
                </pic:pic>
              </a:graphicData>
            </a:graphic>
          </wp:inline>
        </w:drawing>
      </w:r>
    </w:p>
    <w:p>
      <w:pPr>
        <w:rPr>
          <w:highlight w:val="none"/>
        </w:rPr>
      </w:pPr>
      <w:r>
        <w:rPr>
          <w:highlight w:val="none"/>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24" w:name="_Toc4886"/>
      <w:bookmarkStart w:id="125" w:name="_Toc3969"/>
      <w:r>
        <w:rPr>
          <w:rFonts w:hint="eastAsia" w:ascii="方正小标宋简体" w:hAnsi="方正小标宋简体" w:eastAsia="方正小标宋简体" w:cs="方正小标宋简体"/>
          <w:b w:val="0"/>
          <w:bCs w:val="0"/>
          <w:sz w:val="32"/>
          <w:szCs w:val="32"/>
          <w:highlight w:val="none"/>
          <w:lang w:val="en-US" w:eastAsia="zh-CN"/>
        </w:rPr>
        <w:t>32.2  伤残等级评定补办</w:t>
      </w:r>
      <w:bookmarkEnd w:id="124"/>
      <w:r>
        <w:rPr>
          <w:rFonts w:hint="eastAsia" w:ascii="方正小标宋简体" w:hAnsi="方正小标宋简体" w:eastAsia="方正小标宋简体" w:cs="方正小标宋简体"/>
          <w:b w:val="0"/>
          <w:bCs w:val="0"/>
          <w:sz w:val="32"/>
          <w:szCs w:val="32"/>
          <w:highlight w:val="none"/>
          <w:lang w:val="en-US" w:eastAsia="zh-CN"/>
        </w:rPr>
        <w:t>办事指南</w:t>
      </w:r>
      <w:bookmarkEnd w:id="125"/>
    </w:p>
    <w:tbl>
      <w:tblPr>
        <w:tblStyle w:val="11"/>
        <w:tblW w:w="9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5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130724015002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5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设定依据</w:t>
            </w:r>
          </w:p>
        </w:tc>
        <w:tc>
          <w:tcPr>
            <w:tcW w:w="8059" w:type="dxa"/>
            <w:vAlign w:val="top"/>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《军人抚恤优待条例》第二十四、二十五条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在服役期间因战因公致残退出现役的军人，在服役期间因病评定了残疾等级退出现役的残疾军人；因战因公负伤时为行政编制的人民警察；因参战、参加军事演习、军事训练和执行军事勤务致残的预备役人员、民兵、民工以及其他人员；为维护社会治安同违法犯罪分子进行斗争致残的人员；为抢救和保护国家财产、人民生命财产致残的人员；法律、行政法规规定应当由退役军人事务部门负责伤残抚恤的其他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1、退役军人证；2、身份证；3、因战因公致残档案记载或者原始医疗证明、残疾情况与原残疾等级明显不符的医疗诊断证明；4、本人近期二寸免冠彩色照片；5、书面申请函</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义井镇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805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pStyle w:val="2"/>
        <w:bidi w:val="0"/>
        <w:jc w:val="center"/>
        <w:rPr>
          <w:rFonts w:hint="eastAsia" w:ascii="方正小标宋简体" w:hAnsi="方正小标宋简体" w:eastAsia="方正小标宋简体" w:cs="方正小标宋简体"/>
          <w:b w:val="0"/>
          <w:bCs w:val="0"/>
          <w:lang w:val="en-US" w:eastAsia="zh-CN"/>
        </w:rPr>
      </w:pPr>
      <w:bookmarkStart w:id="126" w:name="_Toc11292"/>
      <w:r>
        <w:rPr>
          <w:rFonts w:hint="eastAsia" w:ascii="方正小标宋简体" w:hAnsi="方正小标宋简体" w:eastAsia="方正小标宋简体" w:cs="方正小标宋简体"/>
          <w:b w:val="0"/>
          <w:bCs w:val="0"/>
          <w:lang w:val="en-US" w:eastAsia="zh-CN"/>
        </w:rPr>
        <w:t>伤残等级评定补办流程图</w:t>
      </w:r>
      <w:bookmarkEnd w:id="126"/>
    </w:p>
    <w:p>
      <w:pPr>
        <w:widowControl/>
        <w:adjustRightInd w:val="0"/>
        <w:snapToGrid w:val="0"/>
        <w:spacing w:after="0" w:line="240" w:lineRule="auto"/>
        <w:jc w:val="left"/>
        <w:rPr>
          <w:rFonts w:hint="eastAsia"/>
          <w:b/>
          <w:sz w:val="28"/>
          <w:szCs w:val="28"/>
          <w:highlight w:val="none"/>
        </w:rPr>
      </w:pPr>
    </w:p>
    <w:p>
      <w:pPr>
        <w:bidi w:val="0"/>
        <w:rPr>
          <w:highlight w:val="none"/>
        </w:rPr>
      </w:pPr>
      <w:r>
        <w:rPr>
          <w:rFonts w:hint="eastAsia"/>
          <w:highlight w:val="none"/>
          <w:lang w:val="en-US" w:eastAsia="zh-CN"/>
        </w:rPr>
        <w:t xml:space="preserve"> </w:t>
      </w:r>
      <w:r>
        <w:rPr>
          <w:highlight w:val="none"/>
        </w:rPr>
        <w:drawing>
          <wp:inline distT="0" distB="0" distL="0" distR="0">
            <wp:extent cx="5274310" cy="5887720"/>
            <wp:effectExtent l="0" t="0" r="2540" b="17780"/>
            <wp:docPr id="54" name="图片 54" descr="http://10.242.2.19/qlk/rest/frame/pages/basic/attach/attachAction/getContent?attachGuid=dc1e85c3-9029-4c8e-92ef-cc80d85880e1&amp;isCommondto=true&amp;attachGuid=dc1e85c3-9029-4c8e-92ef-cc80d85880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http://10.242.2.19/qlk/rest/frame/pages/basic/attach/attachAction/getContent?attachGuid=dc1e85c3-9029-4c8e-92ef-cc80d85880e1&amp;isCommondto=true&amp;attachGuid=dc1e85c3-9029-4c8e-92ef-cc80d85880e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274310" cy="5887720"/>
                    </a:xfrm>
                    <a:prstGeom prst="rect">
                      <a:avLst/>
                    </a:prstGeom>
                    <a:noFill/>
                    <a:ln>
                      <a:noFill/>
                    </a:ln>
                  </pic:spPr>
                </pic:pic>
              </a:graphicData>
            </a:graphic>
          </wp:inline>
        </w:drawing>
      </w:r>
    </w:p>
    <w:p>
      <w:pPr>
        <w:jc w:val="center"/>
        <w:rPr>
          <w:highlight w:val="none"/>
        </w:rPr>
      </w:pPr>
    </w:p>
    <w:p>
      <w:pPr>
        <w:jc w:val="center"/>
        <w:rPr>
          <w:highlight w:val="none"/>
        </w:rPr>
      </w:pPr>
    </w:p>
    <w:p>
      <w:pPr>
        <w:jc w:val="center"/>
        <w:rPr>
          <w:highlight w:val="none"/>
        </w:rPr>
      </w:pPr>
    </w:p>
    <w:p>
      <w:pPr>
        <w:rPr>
          <w:rFonts w:hint="eastAsia"/>
          <w:sz w:val="28"/>
          <w:szCs w:val="28"/>
          <w:highlight w:val="none"/>
          <w:lang w:val="en-US" w:eastAsia="zh-CN"/>
        </w:rPr>
      </w:pPr>
      <w:bookmarkStart w:id="127" w:name="_Toc30427"/>
      <w:r>
        <w:rPr>
          <w:rFonts w:hint="eastAsia"/>
          <w:sz w:val="28"/>
          <w:szCs w:val="28"/>
          <w:highlight w:val="none"/>
          <w:lang w:val="en-US" w:eastAsia="zh-CN"/>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28" w:name="_Toc21383"/>
      <w:r>
        <w:rPr>
          <w:rFonts w:hint="eastAsia" w:ascii="方正小标宋简体" w:hAnsi="方正小标宋简体" w:eastAsia="方正小标宋简体" w:cs="方正小标宋简体"/>
          <w:b w:val="0"/>
          <w:bCs w:val="0"/>
          <w:sz w:val="32"/>
          <w:szCs w:val="32"/>
          <w:highlight w:val="none"/>
          <w:lang w:val="en-US" w:eastAsia="zh-CN"/>
        </w:rPr>
        <w:t>32.3  伤残等级调整</w:t>
      </w:r>
      <w:bookmarkEnd w:id="127"/>
      <w:r>
        <w:rPr>
          <w:rFonts w:hint="eastAsia" w:ascii="方正小标宋简体" w:hAnsi="方正小标宋简体" w:eastAsia="方正小标宋简体" w:cs="方正小标宋简体"/>
          <w:b w:val="0"/>
          <w:bCs w:val="0"/>
          <w:sz w:val="32"/>
          <w:szCs w:val="32"/>
          <w:highlight w:val="none"/>
          <w:lang w:val="en-US" w:eastAsia="zh-CN"/>
        </w:rPr>
        <w:t>办事指南</w:t>
      </w:r>
      <w:bookmarkEnd w:id="128"/>
    </w:p>
    <w:tbl>
      <w:tblPr>
        <w:tblStyle w:val="11"/>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80"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130724015003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80"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80"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《军人抚恤优待条例》第二十四、二十五条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在服役期间因战因公致残退出现役的军人，在服役期间因病评定了残疾等级退出现役的残疾军人；因战因公负伤时为行政编制的人民警察；因参战、参加军事演习、军事训练和执行军事勤务致残的预备役人员、民兵、民工以及其他人员；为维护社会治安同违法犯罪分子进行斗争致残的人员；为抢救和保护国家财产、人民生命财产致残的人员；法律、行政法规规定应当由退役军人事务部门负责伤残抚恤的其他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1、退役军人证；2、身份证；3、档案记载或原始医疗证明1份；4、本人近期二寸免冠彩色照片；5、书面申请函；6、近6个月内在二级甲等以上医院的就诊病历及医院检查报告、诊断结论</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义井镇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rPr>
          <w:rFonts w:hint="eastAsia"/>
          <w:b/>
          <w:bCs/>
          <w:sz w:val="28"/>
          <w:szCs w:val="28"/>
          <w:highlight w:val="none"/>
          <w:lang w:val="en-US" w:eastAsia="zh-CN"/>
        </w:rPr>
      </w:pPr>
      <w:r>
        <w:rPr>
          <w:rFonts w:hint="eastAsia"/>
          <w:b/>
          <w:bCs/>
          <w:sz w:val="28"/>
          <w:szCs w:val="28"/>
          <w:highlight w:val="none"/>
          <w:lang w:val="en-US" w:eastAsia="zh-CN"/>
        </w:rPr>
        <w:br w:type="page"/>
      </w:r>
    </w:p>
    <w:p>
      <w:pPr>
        <w:pStyle w:val="2"/>
        <w:bidi w:val="0"/>
        <w:jc w:val="cente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 xml:space="preserve">  </w:t>
      </w:r>
      <w:bookmarkStart w:id="129" w:name="_Toc27907"/>
      <w:r>
        <w:rPr>
          <w:rFonts w:hint="eastAsia" w:ascii="方正小标宋简体" w:hAnsi="方正小标宋简体" w:eastAsia="方正小标宋简体" w:cs="方正小标宋简体"/>
          <w:b w:val="0"/>
          <w:bCs w:val="0"/>
          <w:lang w:val="en-US" w:eastAsia="zh-CN"/>
        </w:rPr>
        <w:t>伤残等级调整流程图</w:t>
      </w:r>
      <w:bookmarkEnd w:id="129"/>
    </w:p>
    <w:p>
      <w:pPr>
        <w:jc w:val="both"/>
        <w:rPr>
          <w:rFonts w:hint="eastAsia"/>
          <w:b/>
          <w:bCs/>
          <w:sz w:val="28"/>
          <w:szCs w:val="28"/>
          <w:highlight w:val="none"/>
        </w:rPr>
      </w:pPr>
    </w:p>
    <w:p>
      <w:pPr>
        <w:jc w:val="both"/>
        <w:rPr>
          <w:rFonts w:hint="eastAsia"/>
          <w:b/>
          <w:bCs/>
          <w:sz w:val="28"/>
          <w:szCs w:val="28"/>
          <w:highlight w:val="none"/>
        </w:rPr>
      </w:pPr>
    </w:p>
    <w:p>
      <w:pPr>
        <w:rPr>
          <w:highlight w:val="none"/>
        </w:rPr>
      </w:pPr>
      <w:r>
        <w:rPr>
          <w:rFonts w:hint="eastAsia"/>
          <w:highlight w:val="none"/>
          <w:lang w:val="en-US" w:eastAsia="zh-CN"/>
        </w:rPr>
        <w:t xml:space="preserve">   </w:t>
      </w:r>
      <w:r>
        <w:rPr>
          <w:highlight w:val="none"/>
        </w:rPr>
        <w:drawing>
          <wp:inline distT="0" distB="0" distL="0" distR="0">
            <wp:extent cx="5274310" cy="5820410"/>
            <wp:effectExtent l="0" t="0" r="2540" b="8890"/>
            <wp:docPr id="55" name="图片 55" descr="http://10.242.2.19/qlk/rest/frame/pages/basic/attach/attachAction/getContent?attachGuid=e2f3dd50-78f0-417a-9f30-eca0384bd999&amp;isCommondto=true&amp;attachGuid=e2f3dd50-78f0-417a-9f30-eca0384bd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http://10.242.2.19/qlk/rest/frame/pages/basic/attach/attachAction/getContent?attachGuid=e2f3dd50-78f0-417a-9f30-eca0384bd999&amp;isCommondto=true&amp;attachGuid=e2f3dd50-78f0-417a-9f30-eca0384bd9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274310" cy="5820410"/>
                    </a:xfrm>
                    <a:prstGeom prst="rect">
                      <a:avLst/>
                    </a:prstGeom>
                    <a:noFill/>
                    <a:ln>
                      <a:noFill/>
                    </a:ln>
                  </pic:spPr>
                </pic:pic>
              </a:graphicData>
            </a:graphic>
          </wp:inline>
        </w:drawing>
      </w:r>
    </w:p>
    <w:p>
      <w:pPr>
        <w:bidi w:val="0"/>
        <w:rPr>
          <w:rFonts w:hint="eastAsia"/>
        </w:rPr>
      </w:pPr>
    </w:p>
    <w:p>
      <w:pPr>
        <w:rPr>
          <w:rFonts w:hint="eastAsia"/>
        </w:rPr>
      </w:pPr>
    </w:p>
    <w:p>
      <w:pPr>
        <w:pStyle w:val="2"/>
        <w:bidi w:val="0"/>
        <w:jc w:val="center"/>
        <w:rPr>
          <w:rFonts w:hint="eastAsia"/>
          <w:highlight w:val="none"/>
        </w:rPr>
      </w:pPr>
      <w:bookmarkStart w:id="130" w:name="_Toc10722"/>
      <w:bookmarkStart w:id="131" w:name="_Toc6916"/>
      <w:r>
        <w:rPr>
          <w:rFonts w:hint="eastAsia" w:ascii="方正小标宋简体" w:hAnsi="方正小标宋简体" w:eastAsia="方正小标宋简体" w:cs="方正小标宋简体"/>
          <w:b w:val="0"/>
          <w:bCs w:val="0"/>
          <w:lang w:val="en-US" w:eastAsia="zh-CN"/>
        </w:rPr>
        <w:t>33．独生子女父母光荣证补办</w:t>
      </w:r>
      <w:bookmarkEnd w:id="130"/>
      <w:r>
        <w:rPr>
          <w:rFonts w:hint="eastAsia" w:ascii="方正小标宋简体" w:hAnsi="方正小标宋简体" w:eastAsia="方正小标宋简体" w:cs="方正小标宋简体"/>
          <w:b w:val="0"/>
          <w:bCs w:val="0"/>
          <w:lang w:val="en-US" w:eastAsia="zh-CN"/>
        </w:rPr>
        <w:t>办事指南</w:t>
      </w:r>
      <w:bookmarkEnd w:id="131"/>
    </w:p>
    <w:tbl>
      <w:tblPr>
        <w:tblStyle w:val="11"/>
        <w:tblW w:w="9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16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130723026000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164"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164"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《河北省卫生健康委办公室关于</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独生子女父母光荣证</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发放有关事项的通知》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夫妻双方或一方户籍在河北省行政区域内</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2016年1月1日（不含）前依法领取了《独生子女父母光荣证》（以下简称《光荣证》），但因保管不善造成《光荣证》损毁、丢失双方或一方</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可以申请补办。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1、申请人身份证原件及复印件；2、户口簿原件复印件；3、双方结婚证；4、独生子女父母光荣证申请登记表</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申请人提出申请，乡镇行政综合服务中心综合受理窗口受理、审核，补发证件。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办理地址</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义井镇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rPr>
              <w:t>咨询电话</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是否收费</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监督投诉</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eastAsia="zh-CN"/>
              </w:rPr>
              <w:t>办结查询</w:t>
            </w:r>
          </w:p>
        </w:tc>
        <w:tc>
          <w:tcPr>
            <w:tcW w:w="816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pStyle w:val="2"/>
        <w:bidi w:val="0"/>
        <w:jc w:val="center"/>
        <w:rPr>
          <w:rFonts w:hint="eastAsia" w:ascii="方正小标宋简体" w:hAnsi="方正小标宋简体" w:eastAsia="方正小标宋简体" w:cs="方正小标宋简体"/>
          <w:b w:val="0"/>
          <w:bCs w:val="0"/>
          <w:lang w:val="en-US" w:eastAsia="zh-CN"/>
        </w:rPr>
      </w:pPr>
      <w:bookmarkStart w:id="132" w:name="_Toc25749"/>
      <w:r>
        <w:rPr>
          <w:rFonts w:hint="eastAsia" w:ascii="方正小标宋简体" w:hAnsi="方正小标宋简体" w:eastAsia="方正小标宋简体" w:cs="方正小标宋简体"/>
          <w:b w:val="0"/>
          <w:bCs w:val="0"/>
          <w:lang w:val="en-US" w:eastAsia="zh-CN"/>
        </w:rPr>
        <w:t>独生子女父母光荣证补办流程图</w:t>
      </w:r>
      <w:bookmarkEnd w:id="132"/>
    </w:p>
    <w:p>
      <w:pPr>
        <w:widowControl/>
        <w:numPr>
          <w:ilvl w:val="0"/>
          <w:numId w:val="0"/>
        </w:numPr>
        <w:adjustRightInd w:val="0"/>
        <w:snapToGrid w:val="0"/>
        <w:spacing w:after="0" w:line="240" w:lineRule="auto"/>
        <w:jc w:val="left"/>
        <w:rPr>
          <w:rFonts w:hint="eastAsia"/>
          <w:b/>
          <w:sz w:val="32"/>
          <w:highlight w:val="none"/>
        </w:rPr>
      </w:pPr>
    </w:p>
    <w:p>
      <w:pPr>
        <w:widowControl/>
        <w:numPr>
          <w:ilvl w:val="0"/>
          <w:numId w:val="0"/>
        </w:numPr>
        <w:adjustRightInd w:val="0"/>
        <w:snapToGrid w:val="0"/>
        <w:spacing w:after="0" w:line="240" w:lineRule="auto"/>
        <w:jc w:val="left"/>
        <w:rPr>
          <w:rFonts w:hint="eastAsia"/>
          <w:b/>
          <w:sz w:val="32"/>
          <w:highlight w:val="none"/>
        </w:rPr>
      </w:pPr>
    </w:p>
    <w:p>
      <w:pPr>
        <w:jc w:val="center"/>
        <w:rPr>
          <w:highlight w:val="none"/>
        </w:rPr>
      </w:pPr>
    </w:p>
    <w:p>
      <w:pPr>
        <w:jc w:val="center"/>
        <w:rPr>
          <w:highlight w:val="none"/>
        </w:rPr>
      </w:pPr>
    </w:p>
    <w:p>
      <w:pPr>
        <w:jc w:val="both"/>
        <w:rPr>
          <w:b/>
          <w:sz w:val="32"/>
          <w:highlight w:val="none"/>
        </w:rPr>
      </w:pPr>
      <w:r>
        <w:rPr>
          <w:highlight w:val="none"/>
        </w:rPr>
        <w:drawing>
          <wp:inline distT="0" distB="0" distL="0" distR="0">
            <wp:extent cx="5274310" cy="6305550"/>
            <wp:effectExtent l="0" t="0" r="2540" b="0"/>
            <wp:docPr id="12" name="图片 12" descr="http://10.242.2.19/qlk/rest/frame/pages/basic/attach/attachAction/getContent?attachGuid=836aefec-04d5-4f36-b8dd-21b41510b005&amp;isCommondto=true&amp;attachGuid=836aefec-04d5-4f36-b8dd-21b41510b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10.242.2.19/qlk/rest/frame/pages/basic/attach/attachAction/getContent?attachGuid=836aefec-04d5-4f36-b8dd-21b41510b005&amp;isCommondto=true&amp;attachGuid=836aefec-04d5-4f36-b8dd-21b41510b0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274310" cy="6305550"/>
                    </a:xfrm>
                    <a:prstGeom prst="rect">
                      <a:avLst/>
                    </a:prstGeom>
                    <a:noFill/>
                    <a:ln>
                      <a:noFill/>
                    </a:ln>
                  </pic:spPr>
                </pic:pic>
              </a:graphicData>
            </a:graphic>
          </wp:inline>
        </w:drawing>
      </w:r>
    </w:p>
    <w:p>
      <w:pPr>
        <w:pStyle w:val="2"/>
        <w:bidi w:val="0"/>
        <w:jc w:val="center"/>
        <w:rPr>
          <w:rFonts w:hint="eastAsia" w:ascii="方正小标宋简体" w:hAnsi="方正小标宋简体" w:eastAsia="方正小标宋简体" w:cs="方正小标宋简体"/>
          <w:b w:val="0"/>
          <w:bCs w:val="0"/>
          <w:lang w:val="en-US" w:eastAsia="zh-CN"/>
        </w:rPr>
      </w:pPr>
      <w:bookmarkStart w:id="133" w:name="_Toc1109"/>
      <w:r>
        <w:rPr>
          <w:rFonts w:hint="eastAsia" w:ascii="方正小标宋简体" w:hAnsi="方正小标宋简体" w:eastAsia="方正小标宋简体" w:cs="方正小标宋简体"/>
          <w:b w:val="0"/>
          <w:bCs w:val="0"/>
          <w:lang w:val="en-US" w:eastAsia="zh-CN"/>
        </w:rPr>
        <w:t>34．群众购买毒性中药证明出具办事指南</w:t>
      </w:r>
      <w:bookmarkEnd w:id="133"/>
    </w:p>
    <w:tbl>
      <w:tblPr>
        <w:tblStyle w:val="11"/>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bookmarkStart w:id="134" w:name="_Toc10752"/>
            <w:r>
              <w:rPr>
                <w:rFonts w:hint="eastAsia" w:ascii="Tahoma" w:hAnsi="Tahoma" w:eastAsia="宋体" w:cs="Times New Roman"/>
                <w:b w:val="0"/>
                <w:bCs w:val="0"/>
                <w:kern w:val="0"/>
                <w:sz w:val="28"/>
                <w:szCs w:val="20"/>
                <w:lang w:val="en-US" w:eastAsia="zh-CN" w:bidi="ar-SA"/>
              </w:rPr>
              <w:t>事项编码</w:t>
            </w:r>
            <w:bookmarkEnd w:id="134"/>
          </w:p>
        </w:tc>
        <w:tc>
          <w:tcPr>
            <w:tcW w:w="8080" w:type="dxa"/>
            <w:vAlign w:val="center"/>
          </w:tcPr>
          <w:p>
            <w:pPr>
              <w:spacing w:after="0" w:line="240" w:lineRule="auto"/>
              <w:jc w:val="both"/>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130723020001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事项类别</w:t>
            </w:r>
          </w:p>
        </w:tc>
        <w:tc>
          <w:tcPr>
            <w:tcW w:w="8080" w:type="dxa"/>
          </w:tcPr>
          <w:p>
            <w:pPr>
              <w:spacing w:after="0" w:line="240" w:lineRule="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设定依据</w:t>
            </w:r>
          </w:p>
        </w:tc>
        <w:tc>
          <w:tcPr>
            <w:tcW w:w="808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《医疗用毒性药品管理办法》第十条。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受理条件</w:t>
            </w:r>
          </w:p>
        </w:tc>
        <w:tc>
          <w:tcPr>
            <w:tcW w:w="808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申报材料</w:t>
            </w:r>
          </w:p>
        </w:tc>
        <w:tc>
          <w:tcPr>
            <w:tcW w:w="808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1、购买毒性中药用途申请书；2、身份证。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办理流程</w:t>
            </w:r>
          </w:p>
        </w:tc>
        <w:tc>
          <w:tcPr>
            <w:tcW w:w="8080" w:type="dxa"/>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kern w:val="0"/>
                <w:sz w:val="28"/>
                <w:szCs w:val="20"/>
                <w:lang w:val="en-US" w:eastAsia="zh-CN"/>
              </w:rPr>
              <w:t>申请人提出申请，乡镇行政综合服务中心综合受理窗口受理，乡镇行政综合服务中心副主任审查，乡镇行政综合服务中心主任作出决定，由综合受理窗口出具证明。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承诺时限</w:t>
            </w:r>
          </w:p>
        </w:tc>
        <w:tc>
          <w:tcPr>
            <w:tcW w:w="808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1工作日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办公时间</w:t>
            </w:r>
          </w:p>
        </w:tc>
        <w:tc>
          <w:tcPr>
            <w:tcW w:w="8080"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办理地址</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义井镇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咨询电话</w:t>
            </w:r>
          </w:p>
        </w:tc>
        <w:tc>
          <w:tcPr>
            <w:tcW w:w="8080"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是否收费</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监督投诉</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1656" w:type="dxa"/>
            <w:vAlign w:val="center"/>
          </w:tcPr>
          <w:p>
            <w:pPr>
              <w:spacing w:after="0" w:line="240" w:lineRule="auto"/>
              <w:jc w:val="center"/>
              <w:rPr>
                <w:rFonts w:hint="eastAsia" w:ascii="Tahoma" w:hAnsi="Tahoma" w:eastAsia="宋体" w:cs="Times New Roman"/>
                <w:b w:val="0"/>
                <w:bCs w:val="0"/>
                <w:kern w:val="0"/>
                <w:sz w:val="28"/>
                <w:szCs w:val="20"/>
                <w:lang w:val="en-US" w:eastAsia="zh-CN" w:bidi="ar-SA"/>
              </w:rPr>
            </w:pPr>
            <w:r>
              <w:rPr>
                <w:rFonts w:hint="eastAsia" w:ascii="Tahoma" w:hAnsi="Tahoma" w:eastAsia="宋体" w:cs="Times New Roman"/>
                <w:b w:val="0"/>
                <w:bCs w:val="0"/>
                <w:kern w:val="0"/>
                <w:sz w:val="28"/>
                <w:szCs w:val="20"/>
                <w:lang w:val="en-US" w:eastAsia="zh-CN" w:bidi="ar-SA"/>
              </w:rPr>
              <w:t>办结查询</w:t>
            </w:r>
          </w:p>
        </w:tc>
        <w:tc>
          <w:tcPr>
            <w:tcW w:w="808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pStyle w:val="2"/>
        <w:bidi w:val="0"/>
        <w:jc w:val="center"/>
        <w:rPr>
          <w:rFonts w:hint="eastAsia" w:ascii="方正小标宋简体" w:hAnsi="方正小标宋简体" w:eastAsia="方正小标宋简体" w:cs="方正小标宋简体"/>
          <w:b w:val="0"/>
          <w:bCs w:val="0"/>
          <w:lang w:val="en-US" w:eastAsia="zh-CN"/>
        </w:rPr>
      </w:pPr>
      <w:bookmarkStart w:id="135" w:name="_Toc28622"/>
      <w:bookmarkStart w:id="136" w:name="_Toc2603"/>
      <w:r>
        <w:rPr>
          <w:rFonts w:hint="eastAsia" w:ascii="方正小标宋简体" w:hAnsi="方正小标宋简体" w:eastAsia="方正小标宋简体" w:cs="方正小标宋简体"/>
          <w:b w:val="0"/>
          <w:bCs w:val="0"/>
          <w:lang w:val="en-US" w:eastAsia="zh-CN"/>
        </w:rPr>
        <w:t>群众购买毒性中药证明出具流程图</w:t>
      </w:r>
      <w:bookmarkEnd w:id="135"/>
      <w:bookmarkEnd w:id="136"/>
    </w:p>
    <w:p>
      <w:pPr>
        <w:rPr>
          <w:highlight w:val="none"/>
        </w:rPr>
      </w:pPr>
    </w:p>
    <w:p>
      <w:pPr>
        <w:rPr>
          <w:highlight w:val="none"/>
        </w:rPr>
      </w:pPr>
    </w:p>
    <w:p>
      <w:pPr>
        <w:rPr>
          <w:highlight w:val="none"/>
        </w:rPr>
      </w:pPr>
      <w:r>
        <w:rPr>
          <w:highlight w:val="none"/>
        </w:rPr>
        <w:drawing>
          <wp:inline distT="0" distB="0" distL="0" distR="0">
            <wp:extent cx="5274310" cy="6283960"/>
            <wp:effectExtent l="0" t="0" r="2540" b="2540"/>
            <wp:docPr id="74" name="图片 74" descr="http://10.242.2.19/qlk/rest/frame/pages/basic/attach/attachAction/getContent?attachGuid=924747b0-bd02-418f-adc2-f622aeeffaf2&amp;isCommondto=true&amp;attachGuid=924747b0-bd02-418f-adc2-f622aeeff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http://10.242.2.19/qlk/rest/frame/pages/basic/attach/attachAction/getContent?attachGuid=924747b0-bd02-418f-adc2-f622aeeffaf2&amp;isCommondto=true&amp;attachGuid=924747b0-bd02-418f-adc2-f622aeeffaf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274310" cy="6283960"/>
                    </a:xfrm>
                    <a:prstGeom prst="rect">
                      <a:avLst/>
                    </a:prstGeom>
                    <a:noFill/>
                    <a:ln>
                      <a:noFill/>
                    </a:ln>
                  </pic:spPr>
                </pic:pic>
              </a:graphicData>
            </a:graphic>
          </wp:inline>
        </w:drawing>
      </w:r>
    </w:p>
    <w:p>
      <w:pPr>
        <w:rPr>
          <w:highlight w:val="none"/>
        </w:rPr>
      </w:pPr>
    </w:p>
    <w:p>
      <w:pPr>
        <w:rPr>
          <w:highlight w:val="none"/>
        </w:rPr>
      </w:pPr>
    </w:p>
    <w:p>
      <w:pPr>
        <w:rPr>
          <w:rFonts w:hint="default"/>
          <w:highlight w:val="none"/>
          <w:lang w:val="en-US" w:eastAsia="zh-CN"/>
        </w:rPr>
      </w:pPr>
      <w:r>
        <w:rPr>
          <w:rFonts w:hint="default"/>
          <w:highlight w:val="none"/>
          <w:lang w:val="en-US" w:eastAsia="zh-CN"/>
        </w:rPr>
        <w:br w:type="page"/>
      </w:r>
    </w:p>
    <w:p>
      <w:pPr>
        <w:pStyle w:val="2"/>
        <w:bidi w:val="0"/>
        <w:jc w:val="center"/>
        <w:rPr>
          <w:rFonts w:hint="eastAsia" w:ascii="方正小标宋简体" w:hAnsi="方正小标宋简体" w:eastAsia="方正小标宋简体" w:cs="方正小标宋简体"/>
          <w:b w:val="0"/>
          <w:bCs w:val="0"/>
          <w:lang w:val="en-US" w:eastAsia="zh-CN"/>
        </w:rPr>
      </w:pPr>
      <w:bookmarkStart w:id="137" w:name="_Toc31260"/>
      <w:r>
        <w:rPr>
          <w:rFonts w:hint="eastAsia" w:ascii="方正小标宋简体" w:hAnsi="方正小标宋简体" w:eastAsia="方正小标宋简体" w:cs="方正小标宋简体"/>
          <w:b w:val="0"/>
          <w:bCs w:val="0"/>
          <w:lang w:val="en-US" w:eastAsia="zh-CN"/>
        </w:rPr>
        <w:t>35．农村独生子女身份审定办事指南</w:t>
      </w:r>
      <w:bookmarkEnd w:id="137"/>
    </w:p>
    <w:tbl>
      <w:tblPr>
        <w:tblStyle w:val="11"/>
        <w:tblW w:w="91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5"/>
        <w:gridCol w:w="7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lang w:eastAsia="zh-CN"/>
              </w:rPr>
              <w:t>事项编码</w:t>
            </w:r>
          </w:p>
        </w:tc>
        <w:tc>
          <w:tcPr>
            <w:tcW w:w="7625" w:type="dxa"/>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130723023000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lang w:eastAsia="zh-CN"/>
              </w:rPr>
              <w:t>事项类别</w:t>
            </w:r>
          </w:p>
        </w:tc>
        <w:tc>
          <w:tcPr>
            <w:tcW w:w="7625" w:type="dxa"/>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b w:val="0"/>
                <w:bCs/>
                <w:sz w:val="28"/>
                <w:highlight w:val="none"/>
              </w:rPr>
              <w:t>设定依据</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rPr>
              <w:t>《河北省普通高校招生优惠加分考生资格审查和公示办法（暂行）》</w:t>
            </w:r>
            <w:r>
              <w:rPr>
                <w:rFonts w:hint="eastAsia" w:ascii="Tahoma" w:hAnsi="Tahoma" w:eastAsia="宋体" w:cs="Times New Roman"/>
                <w:b w:val="0"/>
                <w:bCs/>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b w:val="0"/>
                <w:bCs/>
                <w:sz w:val="28"/>
                <w:highlight w:val="none"/>
              </w:rPr>
              <w:t>受理条件</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农村独生子女须同时具备以下三个条件</w:t>
            </w:r>
            <w:r>
              <w:rPr>
                <w:rFonts w:hint="eastAsia" w:ascii="Tahoma" w:hAnsi="Tahoma" w:eastAsia="宋体" w:cs="Times New Roman"/>
                <w:b w:val="0"/>
                <w:bCs/>
                <w:kern w:val="0"/>
                <w:sz w:val="28"/>
                <w:szCs w:val="20"/>
                <w:lang w:eastAsia="zh-CN"/>
              </w:rPr>
              <w:t>：1、</w:t>
            </w:r>
            <w:r>
              <w:rPr>
                <w:rFonts w:hint="eastAsia" w:ascii="Tahoma" w:hAnsi="Tahoma" w:eastAsia="宋体" w:cs="Times New Roman"/>
                <w:b w:val="0"/>
                <w:bCs/>
                <w:kern w:val="0"/>
                <w:sz w:val="28"/>
                <w:szCs w:val="20"/>
              </w:rPr>
              <w:t>父亲、母亲双方或母亲一方为我省农村居民的</w:t>
            </w:r>
            <w:r>
              <w:rPr>
                <w:rFonts w:hint="eastAsia" w:ascii="Tahoma" w:hAnsi="Tahoma" w:eastAsia="宋体" w:cs="Times New Roman"/>
                <w:b w:val="0"/>
                <w:bCs/>
                <w:kern w:val="0"/>
                <w:sz w:val="28"/>
                <w:szCs w:val="20"/>
                <w:lang w:eastAsia="zh-CN"/>
              </w:rPr>
              <w:t>2、</w:t>
            </w:r>
            <w:r>
              <w:rPr>
                <w:rFonts w:hint="eastAsia" w:ascii="Tahoma" w:hAnsi="Tahoma" w:eastAsia="宋体" w:cs="Times New Roman"/>
                <w:b w:val="0"/>
                <w:bCs/>
                <w:kern w:val="0"/>
                <w:sz w:val="28"/>
                <w:szCs w:val="20"/>
              </w:rPr>
              <w:t>依法领取《独生子女父母光荣证》，且该考生无同父异母同母异父或同父同母的兄弟姐妹。</w:t>
            </w:r>
            <w:r>
              <w:rPr>
                <w:rFonts w:hint="eastAsia" w:ascii="Tahoma" w:hAnsi="Tahoma" w:eastAsia="宋体" w:cs="Times New Roman"/>
                <w:b w:val="0"/>
                <w:bCs/>
                <w:kern w:val="0"/>
                <w:sz w:val="28"/>
                <w:szCs w:val="20"/>
                <w:lang w:eastAsia="zh-CN"/>
              </w:rPr>
              <w:t>3、</w:t>
            </w:r>
            <w:r>
              <w:rPr>
                <w:rFonts w:hint="eastAsia" w:ascii="Tahoma" w:hAnsi="Tahoma" w:eastAsia="宋体" w:cs="Times New Roman"/>
                <w:b w:val="0"/>
                <w:bCs/>
                <w:kern w:val="0"/>
                <w:sz w:val="28"/>
                <w:szCs w:val="20"/>
              </w:rPr>
              <w:t>考生本人为我省农村居民的。农村居民，指从考生身份审定当月起向前推算，具有我省农村户籍人口连续10年以上，依法享受农村责任田承包经营权、农村集体收益分配权，不享受城镇居民或企业职工社会保障和福利待遇的人员。国家工作人员、事业单位职工不属于这个范围（成建制转为城镇居民的，符合上述条件的，自转为城镇居民之日起，24个月内享受农村居民待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rPr>
              <w:t>申报材料</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rPr>
              <w:t>1、农村居民户口状况证明；2、考生本人近期四张小二寸免冠照片；3、独生子女父母光荣证；4、居民户口本（考生父母及本人）；5、父母离婚证；6、考生本人参加高考的证明；7、违法生育的处理情况证明；8、身份证（考生父母及本人）；9、河北省独生子女审定表；10、父母死亡证明及现存一方的婚育状况证明</w:t>
            </w:r>
            <w:r>
              <w:rPr>
                <w:rFonts w:hint="eastAsia" w:ascii="Tahoma" w:hAnsi="Tahoma" w:eastAsia="宋体" w:cs="Times New Roman"/>
                <w:b w:val="0"/>
                <w:bCs/>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b w:val="0"/>
                <w:bCs/>
                <w:sz w:val="28"/>
                <w:highlight w:val="none"/>
              </w:rPr>
              <w:t>办理流程</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申请人提出申请，乡镇行政综合服务中心综合受理窗口受理、初审，上报县级主管部门。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b w:val="0"/>
                <w:bCs/>
                <w:sz w:val="28"/>
                <w:highlight w:val="none"/>
              </w:rPr>
              <w:t>承诺时限</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30工作日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星期一至星期五</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上午8</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30~12</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00，下午13</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30~17</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30（6月1日~9月1日下午14</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30~17</w:t>
            </w:r>
            <w:r>
              <w:rPr>
                <w:rFonts w:hint="eastAsia" w:ascii="Tahoma" w:hAnsi="Tahoma" w:eastAsia="宋体" w:cs="Times New Roman"/>
                <w:b w:val="0"/>
                <w:bCs/>
                <w:kern w:val="0"/>
                <w:sz w:val="28"/>
                <w:szCs w:val="20"/>
                <w:lang w:eastAsia="zh-CN"/>
              </w:rPr>
              <w:t>：</w:t>
            </w:r>
            <w:r>
              <w:rPr>
                <w:rFonts w:hint="eastAsia" w:ascii="Tahoma" w:hAnsi="Tahoma" w:eastAsia="宋体" w:cs="Times New Roman"/>
                <w:b w:val="0"/>
                <w:bCs/>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b w:val="0"/>
                <w:bCs/>
                <w:sz w:val="28"/>
                <w:highlight w:val="none"/>
              </w:rPr>
              <w:t>办理地址</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义井镇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b w:val="0"/>
                <w:bCs/>
                <w:sz w:val="28"/>
                <w:highlight w:val="none"/>
              </w:rPr>
              <w:t>咨询电话</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lang w:eastAsia="zh-CN"/>
              </w:rPr>
              <w:t>是否收费</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lang w:eastAsia="zh-CN"/>
              </w:rPr>
              <w:t>监督投诉</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义井镇纪委办</w:t>
            </w:r>
            <w:r>
              <w:rPr>
                <w:rFonts w:hint="eastAsia" w:ascii="Tahoma" w:hAnsi="Tahoma" w:eastAsia="宋体" w:cs="Times New Roman"/>
                <w:b w:val="0"/>
                <w:bCs/>
                <w:kern w:val="0"/>
                <w:sz w:val="28"/>
                <w:szCs w:val="20"/>
              </w:rPr>
              <w:t>；</w:t>
            </w:r>
          </w:p>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1505" w:type="dxa"/>
            <w:vAlign w:val="center"/>
          </w:tcPr>
          <w:p>
            <w:pPr>
              <w:keepNext w:val="0"/>
              <w:keepLines w:val="0"/>
              <w:pageBreakBefore w:val="0"/>
              <w:kinsoku/>
              <w:wordWrap/>
              <w:overflowPunct/>
              <w:topLinePunct w:val="0"/>
              <w:autoSpaceDE/>
              <w:autoSpaceDN/>
              <w:bidi w:val="0"/>
              <w:snapToGrid/>
              <w:spacing w:after="0" w:line="240" w:lineRule="auto"/>
              <w:jc w:val="center"/>
              <w:textAlignment w:val="auto"/>
              <w:rPr>
                <w:b w:val="0"/>
                <w:bCs/>
                <w:sz w:val="28"/>
                <w:highlight w:val="none"/>
              </w:rPr>
            </w:pPr>
            <w:r>
              <w:rPr>
                <w:rFonts w:hint="eastAsia"/>
                <w:b w:val="0"/>
                <w:bCs/>
                <w:sz w:val="28"/>
                <w:highlight w:val="none"/>
                <w:lang w:eastAsia="zh-CN"/>
              </w:rPr>
              <w:t>办结查询</w:t>
            </w:r>
          </w:p>
        </w:tc>
        <w:tc>
          <w:tcPr>
            <w:tcW w:w="7625" w:type="dxa"/>
            <w:vAlign w:val="center"/>
          </w:tcPr>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1、现场查询：义井镇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keepNext w:val="0"/>
              <w:keepLines w:val="0"/>
              <w:pageBreakBefore w:val="0"/>
              <w:widowControl/>
              <w:kinsoku/>
              <w:wordWrap/>
              <w:overflowPunct/>
              <w:topLinePunct w:val="0"/>
              <w:autoSpaceDE/>
              <w:autoSpaceDN/>
              <w:bidi w:val="0"/>
              <w:adjustRightInd w:val="0"/>
              <w:snapToGrid/>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0310-5427673</w:t>
            </w:r>
          </w:p>
        </w:tc>
      </w:tr>
    </w:tbl>
    <w:p>
      <w:pPr>
        <w:rPr>
          <w:highlight w:val="none"/>
        </w:rPr>
      </w:pPr>
    </w:p>
    <w:p>
      <w:pPr>
        <w:rPr>
          <w:rFonts w:hint="eastAsia"/>
          <w:b/>
          <w:sz w:val="32"/>
          <w:highlight w:val="none"/>
          <w:lang w:val="en-US" w:eastAsia="zh-CN"/>
        </w:rPr>
      </w:pPr>
      <w:bookmarkStart w:id="138" w:name="_Toc28990"/>
    </w:p>
    <w:p>
      <w:pPr>
        <w:rPr>
          <w:rFonts w:hint="eastAsia"/>
          <w:b/>
          <w:sz w:val="32"/>
          <w:highlight w:val="none"/>
          <w:lang w:val="en-US" w:eastAsia="zh-CN"/>
        </w:rPr>
      </w:pPr>
    </w:p>
    <w:p>
      <w:pPr>
        <w:rPr>
          <w:rFonts w:hint="eastAsia"/>
          <w:b/>
          <w:sz w:val="32"/>
          <w:highlight w:val="none"/>
          <w:lang w:val="en-US" w:eastAsia="zh-CN"/>
        </w:rPr>
      </w:pPr>
    </w:p>
    <w:p>
      <w:pPr>
        <w:rPr>
          <w:rFonts w:hint="eastAsia"/>
          <w:b/>
          <w:sz w:val="32"/>
          <w:highlight w:val="none"/>
          <w:lang w:val="en-US" w:eastAsia="zh-CN"/>
        </w:rPr>
      </w:pPr>
    </w:p>
    <w:p>
      <w:pPr>
        <w:rPr>
          <w:rFonts w:hint="eastAsia"/>
          <w:b/>
          <w:sz w:val="32"/>
          <w:highlight w:val="none"/>
          <w:lang w:val="en-US" w:eastAsia="zh-CN"/>
        </w:rPr>
      </w:pPr>
    </w:p>
    <w:p>
      <w:pPr>
        <w:pStyle w:val="2"/>
        <w:bidi w:val="0"/>
        <w:jc w:val="center"/>
        <w:rPr>
          <w:rFonts w:hint="eastAsia" w:ascii="方正小标宋简体" w:hAnsi="方正小标宋简体" w:eastAsia="方正小标宋简体" w:cs="方正小标宋简体"/>
          <w:b w:val="0"/>
          <w:bCs w:val="0"/>
          <w:lang w:val="en-US" w:eastAsia="zh-CN"/>
        </w:rPr>
      </w:pPr>
      <w:bookmarkStart w:id="139" w:name="_Toc21472"/>
      <w:r>
        <w:rPr>
          <w:rFonts w:hint="eastAsia" w:ascii="方正小标宋简体" w:hAnsi="方正小标宋简体" w:eastAsia="方正小标宋简体" w:cs="方正小标宋简体"/>
          <w:b w:val="0"/>
          <w:bCs w:val="0"/>
          <w:lang w:val="en-US" w:eastAsia="zh-CN"/>
        </w:rPr>
        <w:t>农村独生子女身份审定流程图</w:t>
      </w:r>
      <w:bookmarkEnd w:id="138"/>
      <w:bookmarkEnd w:id="139"/>
    </w:p>
    <w:p>
      <w:pPr>
        <w:rPr>
          <w:highlight w:val="none"/>
        </w:rPr>
      </w:pPr>
      <w:r>
        <w:rPr>
          <w:highlight w:val="none"/>
        </w:rPr>
        <w:drawing>
          <wp:inline distT="0" distB="0" distL="0" distR="0">
            <wp:extent cx="5274310" cy="6924675"/>
            <wp:effectExtent l="0" t="0" r="2540" b="9525"/>
            <wp:docPr id="75" name="图片 75" descr="http://10.242.2.19/qlk/rest/frame/pages/basic/attach/attachAction/getContent?attachGuid=a1069142-7bfc-4cb7-ac1e-08bb963a1ca5&amp;isCommondto=true&amp;attachGuid=a1069142-7bfc-4cb7-ac1e-08bb963a1c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http://10.242.2.19/qlk/rest/frame/pages/basic/attach/attachAction/getContent?attachGuid=a1069142-7bfc-4cb7-ac1e-08bb963a1ca5&amp;isCommondto=true&amp;attachGuid=a1069142-7bfc-4cb7-ac1e-08bb963a1ca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74310" cy="6924675"/>
                    </a:xfrm>
                    <a:prstGeom prst="rect">
                      <a:avLst/>
                    </a:prstGeom>
                    <a:noFill/>
                    <a:ln>
                      <a:noFill/>
                    </a:ln>
                  </pic:spPr>
                </pic:pic>
              </a:graphicData>
            </a:graphic>
          </wp:inline>
        </w:drawing>
      </w:r>
    </w:p>
    <w:p>
      <w:pPr>
        <w:rPr>
          <w:highlight w:val="none"/>
        </w:rPr>
      </w:pPr>
    </w:p>
    <w:p>
      <w:pPr>
        <w:rPr>
          <w:rFonts w:hint="default"/>
          <w:highlight w:val="none"/>
          <w:lang w:val="en-US" w:eastAsia="zh-CN"/>
        </w:rPr>
      </w:pPr>
      <w:r>
        <w:rPr>
          <w:rFonts w:hint="default"/>
          <w:highlight w:val="none"/>
          <w:lang w:val="en-US" w:eastAsia="zh-CN"/>
        </w:rPr>
        <w:br w:type="page"/>
      </w:r>
    </w:p>
    <w:p>
      <w:pPr>
        <w:pStyle w:val="2"/>
        <w:bidi w:val="0"/>
        <w:jc w:val="center"/>
        <w:rPr>
          <w:rFonts w:hint="eastAsia" w:ascii="方正小标宋简体" w:hAnsi="方正小标宋简体" w:eastAsia="方正小标宋简体" w:cs="方正小标宋简体"/>
          <w:b w:val="0"/>
          <w:bCs w:val="0"/>
          <w:lang w:val="en-US" w:eastAsia="zh-CN"/>
        </w:rPr>
      </w:pPr>
      <w:bookmarkStart w:id="140" w:name="_Toc16574"/>
      <w:bookmarkStart w:id="141" w:name="_Toc32763"/>
      <w:r>
        <w:rPr>
          <w:rFonts w:hint="eastAsia" w:ascii="方正小标宋简体" w:hAnsi="方正小标宋简体" w:eastAsia="方正小标宋简体" w:cs="方正小标宋简体"/>
          <w:b w:val="0"/>
          <w:bCs w:val="0"/>
          <w:lang w:val="en-US" w:eastAsia="zh-CN"/>
        </w:rPr>
        <w:t>36．病残儿医学鉴定</w:t>
      </w:r>
      <w:bookmarkEnd w:id="140"/>
      <w:r>
        <w:rPr>
          <w:rFonts w:hint="eastAsia" w:ascii="方正小标宋简体" w:hAnsi="方正小标宋简体" w:eastAsia="方正小标宋简体" w:cs="方正小标宋简体"/>
          <w:b w:val="0"/>
          <w:bCs w:val="0"/>
          <w:lang w:val="en-US" w:eastAsia="zh-CN"/>
        </w:rPr>
        <w:t>申请初审办事指南</w:t>
      </w:r>
      <w:bookmarkEnd w:id="141"/>
    </w:p>
    <w:tbl>
      <w:tblPr>
        <w:tblStyle w:val="11"/>
        <w:tblW w:w="96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05"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130723027000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05"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05"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《计划生育技术服务管理条例》第十二条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因先天（包括遗传性和非遗传性疾病）或后天患病、意外伤害而致残，无法治愈或经系统治疗仍不能成长为正常劳动力的。凡认为其子女有明显伤残或患有严重疾病，符合法律、法规规定条件，要求安排再生育的，均可申请病残儿医学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1、河北省病残儿医学鉴定申请审批表；2、本地户口簿；3、患儿病历、疾病诊治档案；4、患儿与父母近期合影；5、本人一寸照片</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申请人提交申请材料，村综合服务站受理、初审，乡镇行政综合服务中心复核，县卫健委审查、上报。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40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义井镇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005"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800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pStyle w:val="2"/>
        <w:bidi w:val="0"/>
        <w:jc w:val="center"/>
        <w:rPr>
          <w:rFonts w:hint="eastAsia" w:ascii="方正小标宋简体" w:hAnsi="方正小标宋简体" w:eastAsia="方正小标宋简体" w:cs="方正小标宋简体"/>
          <w:b w:val="0"/>
          <w:bCs w:val="0"/>
          <w:lang w:val="en-US" w:eastAsia="zh-CN"/>
        </w:rPr>
      </w:pPr>
      <w:bookmarkStart w:id="142" w:name="_Toc26860"/>
      <w:bookmarkStart w:id="143" w:name="_Toc27873"/>
      <w:r>
        <w:rPr>
          <w:rFonts w:hint="eastAsia" w:ascii="方正小标宋简体" w:hAnsi="方正小标宋简体" w:eastAsia="方正小标宋简体" w:cs="方正小标宋简体"/>
          <w:b w:val="0"/>
          <w:bCs w:val="0"/>
          <w:lang w:val="en-US" w:eastAsia="zh-CN"/>
        </w:rPr>
        <w:t>病残儿医学鉴定申请补审流程图</w:t>
      </w:r>
      <w:bookmarkEnd w:id="142"/>
      <w:bookmarkEnd w:id="143"/>
    </w:p>
    <w:p>
      <w:pPr>
        <w:rPr>
          <w:rFonts w:hint="default" w:eastAsiaTheme="minorEastAsia"/>
          <w:sz w:val="24"/>
          <w:szCs w:val="24"/>
          <w:highlight w:val="none"/>
          <w:lang w:val="en-US" w:eastAsia="zh-CN"/>
        </w:rPr>
      </w:pPr>
    </w:p>
    <w:p>
      <w:pPr>
        <w:rPr>
          <w:rFonts w:hint="default" w:eastAsiaTheme="minorEastAsia"/>
          <w:sz w:val="24"/>
          <w:szCs w:val="24"/>
          <w:highlight w:val="none"/>
          <w:lang w:val="en-US" w:eastAsia="zh-CN"/>
        </w:rPr>
      </w:pPr>
    </w:p>
    <w:p>
      <w:pPr>
        <w:rPr>
          <w:rFonts w:hint="default" w:eastAsiaTheme="minorEastAsia"/>
          <w:sz w:val="24"/>
          <w:szCs w:val="24"/>
          <w:highlight w:val="none"/>
          <w:lang w:val="en-US" w:eastAsia="zh-CN"/>
        </w:rPr>
      </w:pPr>
      <w:r>
        <w:rPr>
          <w:highlight w:val="none"/>
        </w:rPr>
        <w:drawing>
          <wp:inline distT="0" distB="0" distL="0" distR="0">
            <wp:extent cx="5274310" cy="6123940"/>
            <wp:effectExtent l="0" t="0" r="2540" b="10160"/>
            <wp:docPr id="76" name="图片 76" descr="http://10.242.2.19/qlk/rest/frame/pages/basic/attach/attachAction/getContent?attachGuid=8deef3a5-2061-4da1-8664-3bada8a6761b&amp;isCommondto=true&amp;attachGuid=8deef3a5-2061-4da1-8664-3bada8a676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http://10.242.2.19/qlk/rest/frame/pages/basic/attach/attachAction/getContent?attachGuid=8deef3a5-2061-4da1-8664-3bada8a6761b&amp;isCommondto=true&amp;attachGuid=8deef3a5-2061-4da1-8664-3bada8a6761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274310" cy="6123940"/>
                    </a:xfrm>
                    <a:prstGeom prst="rect">
                      <a:avLst/>
                    </a:prstGeom>
                    <a:noFill/>
                    <a:ln>
                      <a:noFill/>
                    </a:ln>
                  </pic:spPr>
                </pic:pic>
              </a:graphicData>
            </a:graphic>
          </wp:inline>
        </w:drawing>
      </w:r>
    </w:p>
    <w:p>
      <w:pPr>
        <w:rPr>
          <w:rFonts w:hint="default" w:eastAsiaTheme="minorEastAsia"/>
          <w:sz w:val="24"/>
          <w:szCs w:val="24"/>
          <w:highlight w:val="none"/>
          <w:lang w:val="en-US" w:eastAsia="zh-CN"/>
        </w:rPr>
      </w:pPr>
    </w:p>
    <w:p>
      <w:pPr>
        <w:rPr>
          <w:rFonts w:hint="default" w:eastAsiaTheme="minorEastAsia"/>
          <w:sz w:val="24"/>
          <w:szCs w:val="24"/>
          <w:highlight w:val="none"/>
          <w:lang w:val="en-US" w:eastAsia="zh-CN"/>
        </w:rPr>
      </w:pPr>
    </w:p>
    <w:p>
      <w:pPr>
        <w:rPr>
          <w:rFonts w:hint="default" w:eastAsiaTheme="minorEastAsia"/>
          <w:sz w:val="24"/>
          <w:szCs w:val="24"/>
          <w:highlight w:val="none"/>
          <w:lang w:val="en-US" w:eastAsia="zh-CN"/>
        </w:rPr>
      </w:pPr>
    </w:p>
    <w:p>
      <w:pPr>
        <w:rPr>
          <w:rFonts w:hint="eastAsia"/>
          <w:highlight w:val="none"/>
          <w:lang w:val="en-US" w:eastAsia="zh-CN"/>
        </w:rPr>
      </w:pPr>
      <w:bookmarkStart w:id="144" w:name="_Toc26369"/>
      <w:bookmarkStart w:id="145" w:name="_Toc14991"/>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46" w:name="_Toc14908"/>
      <w:r>
        <w:rPr>
          <w:rFonts w:hint="eastAsia" w:ascii="方正小标宋简体" w:hAnsi="方正小标宋简体" w:eastAsia="方正小标宋简体" w:cs="方正小标宋简体"/>
          <w:b w:val="0"/>
          <w:bCs w:val="0"/>
          <w:lang w:val="en-US" w:eastAsia="zh-CN"/>
        </w:rPr>
        <w:t>37．就业失业登记证受理办事指南</w:t>
      </w:r>
      <w:bookmarkEnd w:id="146"/>
    </w:p>
    <w:p>
      <w:pPr>
        <w:pStyle w:val="3"/>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32"/>
          <w:szCs w:val="32"/>
          <w:highlight w:val="none"/>
          <w:lang w:val="en-US" w:eastAsia="zh-CN"/>
        </w:rPr>
      </w:pPr>
      <w:bookmarkStart w:id="147" w:name="_Toc7924"/>
      <w:r>
        <w:rPr>
          <w:rFonts w:hint="eastAsia" w:ascii="方正小标宋简体" w:hAnsi="方正小标宋简体" w:eastAsia="方正小标宋简体" w:cs="方正小标宋简体"/>
          <w:b w:val="0"/>
          <w:bCs w:val="0"/>
          <w:sz w:val="32"/>
          <w:szCs w:val="32"/>
          <w:highlight w:val="none"/>
          <w:lang w:val="en-US" w:eastAsia="zh-CN"/>
        </w:rPr>
        <w:t>37.1 失业登记</w:t>
      </w:r>
      <w:bookmarkEnd w:id="144"/>
      <w:bookmarkEnd w:id="145"/>
      <w:r>
        <w:rPr>
          <w:rFonts w:hint="eastAsia" w:ascii="方正小标宋简体" w:hAnsi="方正小标宋简体" w:eastAsia="方正小标宋简体" w:cs="方正小标宋简体"/>
          <w:b w:val="0"/>
          <w:bCs w:val="0"/>
          <w:sz w:val="32"/>
          <w:szCs w:val="32"/>
          <w:highlight w:val="none"/>
          <w:lang w:val="en-US" w:eastAsia="zh-CN"/>
        </w:rPr>
        <w:t>办事指南</w:t>
      </w:r>
      <w:bookmarkEnd w:id="147"/>
    </w:p>
    <w:tbl>
      <w:tblPr>
        <w:tblStyle w:val="11"/>
        <w:tblW w:w="9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002014104001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中华人民共和国就业促进法》第三十五条；2、《关于进一步加强公共就业服务体系建设的指导意见》；3、《关于进一步完善就业失业登记管理办法的通知》；4、《就业服务与就业管理规定》；5、《关于进一步完善公共就业服务体系有关问题的通知》；6、《关于印发就业失业登记证管理暂行办法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劳动年龄内、有劳动能力、有就业要求、处于无业状态的城乡劳动者，可在户籍地或常住地办理失业登记。劳动年龄为年满16周岁（含）至依法享受基本养老保险待遇。在内地（大陆）就业后失业的香港特别行政区、澳门特别行政区居民中的中国公民和台湾地区居民（以下简称港澳台居民）可参照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身份证；2、失业人员登记表</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义井镇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17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48" w:name="_Toc26844"/>
      <w:r>
        <w:rPr>
          <w:rFonts w:hint="eastAsia" w:ascii="方正小标宋简体" w:hAnsi="方正小标宋简体" w:eastAsia="方正小标宋简体" w:cs="方正小标宋简体"/>
          <w:b w:val="0"/>
          <w:bCs w:val="0"/>
          <w:lang w:val="en-US" w:eastAsia="zh-CN"/>
        </w:rPr>
        <w:t xml:space="preserve"> </w:t>
      </w:r>
      <w:bookmarkStart w:id="149" w:name="_Toc12198"/>
      <w:r>
        <w:rPr>
          <w:rFonts w:hint="eastAsia" w:ascii="方正小标宋简体" w:hAnsi="方正小标宋简体" w:eastAsia="方正小标宋简体" w:cs="方正小标宋简体"/>
          <w:b w:val="0"/>
          <w:bCs w:val="0"/>
          <w:lang w:val="en-US" w:eastAsia="zh-CN"/>
        </w:rPr>
        <w:t>失业登记流程图</w:t>
      </w:r>
      <w:bookmarkEnd w:id="148"/>
      <w:bookmarkEnd w:id="149"/>
    </w:p>
    <w:p>
      <w:pPr>
        <w:rPr>
          <w:rFonts w:hint="default" w:eastAsiaTheme="minorEastAsia"/>
          <w:sz w:val="24"/>
          <w:szCs w:val="24"/>
          <w:highlight w:val="none"/>
          <w:lang w:val="en-US" w:eastAsia="zh-CN"/>
        </w:rPr>
      </w:pPr>
    </w:p>
    <w:p>
      <w:pPr>
        <w:rPr>
          <w:highlight w:val="none"/>
        </w:rPr>
      </w:pPr>
      <w:r>
        <w:rPr>
          <w:rFonts w:hint="eastAsia"/>
          <w:highlight w:val="none"/>
          <w:lang w:val="en-US" w:eastAsia="zh-CN"/>
        </w:rPr>
        <w:t xml:space="preserve">   </w:t>
      </w:r>
      <w:r>
        <w:rPr>
          <w:highlight w:val="none"/>
        </w:rPr>
        <w:drawing>
          <wp:inline distT="0" distB="0" distL="0" distR="0">
            <wp:extent cx="5379085" cy="6715760"/>
            <wp:effectExtent l="0" t="0" r="12065" b="8890"/>
            <wp:docPr id="103" name="图片 103" descr="http://10.242.2.19/qlk/rest/frame/pages/basic/attach/attachAction/getContent?attachGuid=45e96741-dc8a-415f-a80b-f7ad56b7250c&amp;isCommondto=true&amp;attachGuid=45e96741-dc8a-415f-a80b-f7ad56b72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http://10.242.2.19/qlk/rest/frame/pages/basic/attach/attachAction/getContent?attachGuid=45e96741-dc8a-415f-a80b-f7ad56b7250c&amp;isCommondto=true&amp;attachGuid=45e96741-dc8a-415f-a80b-f7ad56b7250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379085" cy="6715760"/>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rFonts w:hint="eastAsia"/>
          <w:highlight w:val="none"/>
          <w:lang w:val="en-US" w:eastAsia="zh-CN"/>
        </w:rPr>
      </w:pPr>
      <w:r>
        <w:rPr>
          <w:rFonts w:hint="eastAsia"/>
          <w:highlight w:val="none"/>
          <w:lang w:val="en-US" w:eastAsia="zh-CN"/>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50" w:name="_Toc4468"/>
      <w:r>
        <w:rPr>
          <w:rFonts w:hint="eastAsia" w:ascii="方正小标宋简体" w:hAnsi="方正小标宋简体" w:eastAsia="方正小标宋简体" w:cs="方正小标宋简体"/>
          <w:b w:val="0"/>
          <w:bCs w:val="0"/>
          <w:sz w:val="32"/>
          <w:szCs w:val="32"/>
          <w:highlight w:val="none"/>
          <w:lang w:val="en-US" w:eastAsia="zh-CN"/>
        </w:rPr>
        <w:t>37.2 就业登记办事指南</w:t>
      </w:r>
      <w:bookmarkEnd w:id="150"/>
    </w:p>
    <w:tbl>
      <w:tblPr>
        <w:tblStyle w:val="11"/>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事项编码</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002014104002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事项类别</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设定依据</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中华人民共和国就业促进法》第三十五条；2、《关于进一步加强公共就业服务体系建设的指导意见》；3、《关于进一步完善就业失业登记管理办法的通知》；4、《就业服务与就业管理规定》；5、《关于进一步完善公共就业服务体系有关问题的通知》；6、《关于印发就业失业登记证管理暂行办法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受理条件</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劳动者被用人单位招用的，由用人单位为劳动者办理就业登记。用人单位招用劳动者和与劳动者终止或者解除劳动关系，应当到当地公共就业服务机构备案，为劳动者办理就业登记手续。用人单位招用人员后，应当于录用之日起30日内办理登记手续；用人单位与职工终止或者解除劳动关系后，应当于15日内办理登记手续。劳动者从事个体经营或灵活就业的，由本人在街道、乡镇公共就业服务机构办理就业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申报材料</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身份证；2、2寸近期免冠照片一张；3、《就业失业登记证》申领表</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办理流程</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承诺时限</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办理地址</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义井镇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咨询电话</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是否收费</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监督投诉</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办结查询</w:t>
            </w:r>
          </w:p>
        </w:tc>
        <w:tc>
          <w:tcPr>
            <w:tcW w:w="746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51" w:name="_Toc15559"/>
      <w:r>
        <w:rPr>
          <w:rFonts w:hint="eastAsia" w:ascii="方正小标宋简体" w:hAnsi="方正小标宋简体" w:eastAsia="方正小标宋简体" w:cs="方正小标宋简体"/>
          <w:b w:val="0"/>
          <w:bCs w:val="0"/>
          <w:lang w:val="en-US" w:eastAsia="zh-CN"/>
        </w:rPr>
        <w:t xml:space="preserve"> </w:t>
      </w:r>
      <w:bookmarkStart w:id="152" w:name="_Toc32526"/>
      <w:r>
        <w:rPr>
          <w:rFonts w:hint="eastAsia" w:ascii="方正小标宋简体" w:hAnsi="方正小标宋简体" w:eastAsia="方正小标宋简体" w:cs="方正小标宋简体"/>
          <w:b w:val="0"/>
          <w:bCs w:val="0"/>
          <w:lang w:val="en-US" w:eastAsia="zh-CN"/>
        </w:rPr>
        <w:t>就业登记流程图</w:t>
      </w:r>
      <w:bookmarkEnd w:id="151"/>
      <w:bookmarkEnd w:id="152"/>
    </w:p>
    <w:p>
      <w:pPr>
        <w:rPr>
          <w:highlight w:val="none"/>
        </w:rPr>
      </w:pPr>
      <w:r>
        <w:rPr>
          <w:highlight w:val="none"/>
        </w:rPr>
        <w:drawing>
          <wp:inline distT="0" distB="0" distL="0" distR="0">
            <wp:extent cx="5612765" cy="7100570"/>
            <wp:effectExtent l="0" t="0" r="6985" b="5080"/>
            <wp:docPr id="104" name="图片 104" descr="http://10.242.2.19/qlk/rest/frame/pages/basic/attach/attachAction/getContent?attachGuid=daf2ff25-e223-4b34-8282-e2251db8f638&amp;isCommondto=true&amp;attachGuid=daf2ff25-e223-4b34-8282-e2251db8f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http://10.242.2.19/qlk/rest/frame/pages/basic/attach/attachAction/getContent?attachGuid=daf2ff25-e223-4b34-8282-e2251db8f638&amp;isCommondto=true&amp;attachGuid=daf2ff25-e223-4b34-8282-e2251db8f6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612765" cy="7100570"/>
                    </a:xfrm>
                    <a:prstGeom prst="rect">
                      <a:avLst/>
                    </a:prstGeom>
                    <a:noFill/>
                    <a:ln>
                      <a:noFill/>
                    </a:ln>
                  </pic:spPr>
                </pic:pic>
              </a:graphicData>
            </a:graphic>
          </wp:inline>
        </w:drawing>
      </w:r>
    </w:p>
    <w:p>
      <w:pPr>
        <w:rPr>
          <w:highlight w:val="none"/>
        </w:rPr>
      </w:pPr>
    </w:p>
    <w:p>
      <w:pPr>
        <w:rPr>
          <w:highlight w:val="none"/>
        </w:rPr>
      </w:pPr>
    </w:p>
    <w:p>
      <w:pPr>
        <w:rPr>
          <w:rFonts w:hint="eastAsia"/>
          <w:highlight w:val="none"/>
          <w:lang w:val="en-US" w:eastAsia="zh-CN"/>
        </w:rPr>
      </w:pPr>
      <w:bookmarkStart w:id="153" w:name="_Toc14468"/>
      <w:bookmarkStart w:id="154" w:name="_Toc13927"/>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55" w:name="_Toc20771"/>
      <w:r>
        <w:rPr>
          <w:rFonts w:hint="eastAsia" w:ascii="方正小标宋简体" w:hAnsi="方正小标宋简体" w:eastAsia="方正小标宋简体" w:cs="方正小标宋简体"/>
          <w:b w:val="0"/>
          <w:bCs w:val="0"/>
          <w:lang w:val="en-US" w:eastAsia="zh-CN"/>
        </w:rPr>
        <w:t>38．就业困难人员认定</w:t>
      </w:r>
      <w:bookmarkEnd w:id="153"/>
      <w:bookmarkEnd w:id="154"/>
      <w:r>
        <w:rPr>
          <w:rFonts w:hint="eastAsia" w:ascii="方正小标宋简体" w:hAnsi="方正小标宋简体" w:eastAsia="方正小标宋简体" w:cs="方正小标宋简体"/>
          <w:b w:val="0"/>
          <w:bCs w:val="0"/>
          <w:lang w:val="en-US" w:eastAsia="zh-CN"/>
        </w:rPr>
        <w:t>办事指南</w:t>
      </w:r>
      <w:bookmarkEnd w:id="155"/>
    </w:p>
    <w:tbl>
      <w:tblPr>
        <w:tblStyle w:val="11"/>
        <w:tblW w:w="90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002014106001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1、《就业服务与就业管理规定》第四十条；2、《关于加强就业援助工作的指导意见》；3、《中华人民共和国就业促进法》第五十二条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就业困难人员一般是指持《就业失业登记证》的城镇登记失业人员中的大龄、身有残疾、享受城市最低生活保障、连续失业一年以上，以及因完全失去土地等原因难以实现就业的人员。就业困难人员的具体范围由各设区市人民政府根据本地实际情况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w:t>
            </w:r>
            <w:r>
              <w:rPr>
                <w:rFonts w:hint="eastAsia" w:ascii="Tahoma" w:hAnsi="Tahoma" w:eastAsia="宋体" w:cs="Times New Roman"/>
                <w:kern w:val="0"/>
                <w:sz w:val="28"/>
                <w:szCs w:val="20"/>
              </w:rPr>
              <w:t>就业困难人员认定表；2、身份证、户口簿；3、近期免冠一寸彩色照片</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义井镇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62"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36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highlight w:val="none"/>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56" w:name="_Toc5771"/>
      <w:bookmarkStart w:id="157" w:name="_Toc20073"/>
      <w:r>
        <w:rPr>
          <w:rFonts w:hint="eastAsia" w:ascii="方正小标宋简体" w:hAnsi="方正小标宋简体" w:eastAsia="方正小标宋简体" w:cs="方正小标宋简体"/>
          <w:b w:val="0"/>
          <w:bCs w:val="0"/>
          <w:lang w:val="en-US" w:eastAsia="zh-CN"/>
        </w:rPr>
        <w:t>就业困难人员认定流程图</w:t>
      </w:r>
      <w:bookmarkEnd w:id="156"/>
      <w:bookmarkEnd w:id="157"/>
    </w:p>
    <w:p>
      <w:pPr>
        <w:rPr>
          <w:highlight w:val="none"/>
        </w:rPr>
      </w:pPr>
      <w:r>
        <w:rPr>
          <w:highlight w:val="none"/>
        </w:rPr>
        <w:drawing>
          <wp:inline distT="0" distB="0" distL="0" distR="0">
            <wp:extent cx="5496560" cy="5954395"/>
            <wp:effectExtent l="0" t="0" r="8890" b="8255"/>
            <wp:docPr id="107" name="图片 107" descr="http://10.242.2.19/qlk/rest/frame/pages/basic/attach/attachAction/getContent?attachGuid=7d868b9c-eb4d-46b7-8c02-e225ee1fba40&amp;isCommondto=true&amp;attachGuid=7d868b9c-eb4d-46b7-8c02-e225ee1fb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http://10.242.2.19/qlk/rest/frame/pages/basic/attach/attachAction/getContent?attachGuid=7d868b9c-eb4d-46b7-8c02-e225ee1fba40&amp;isCommondto=true&amp;attachGuid=7d868b9c-eb4d-46b7-8c02-e225ee1fba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496560" cy="5954395"/>
                    </a:xfrm>
                    <a:prstGeom prst="rect">
                      <a:avLst/>
                    </a:prstGeom>
                    <a:noFill/>
                    <a:ln>
                      <a:noFill/>
                    </a:ln>
                  </pic:spPr>
                </pic:pic>
              </a:graphicData>
            </a:graphic>
          </wp:inline>
        </w:drawing>
      </w:r>
    </w:p>
    <w:p>
      <w:pPr>
        <w:rPr>
          <w:highlight w:val="none"/>
        </w:rPr>
      </w:pPr>
    </w:p>
    <w:p>
      <w:pPr>
        <w:rPr>
          <w:highlight w:val="none"/>
        </w:rPr>
      </w:pPr>
    </w:p>
    <w:p>
      <w:pPr>
        <w:rPr>
          <w:rFonts w:hint="eastAsia" w:ascii="方正小标宋简体" w:hAnsi="方正小标宋简体" w:eastAsia="方正小标宋简体" w:cs="方正小标宋简体"/>
          <w:b w:val="0"/>
          <w:bCs w:val="0"/>
          <w:sz w:val="32"/>
          <w:szCs w:val="32"/>
          <w:highlight w:val="none"/>
          <w:lang w:val="en-US" w:eastAsia="zh-CN"/>
        </w:rPr>
      </w:pPr>
      <w:bookmarkStart w:id="158" w:name="_Toc8415"/>
      <w:bookmarkStart w:id="159" w:name="_Toc18888"/>
      <w:r>
        <w:rPr>
          <w:rFonts w:hint="eastAsia" w:ascii="方正小标宋简体" w:hAnsi="方正小标宋简体" w:eastAsia="方正小标宋简体" w:cs="方正小标宋简体"/>
          <w:b w:val="0"/>
          <w:bCs w:val="0"/>
          <w:sz w:val="32"/>
          <w:szCs w:val="32"/>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160" w:name="_Toc28534"/>
      <w:r>
        <w:rPr>
          <w:rFonts w:hint="eastAsia" w:ascii="方正小标宋简体" w:hAnsi="方正小标宋简体" w:eastAsia="方正小标宋简体" w:cs="方正小标宋简体"/>
          <w:b w:val="0"/>
          <w:bCs w:val="0"/>
          <w:lang w:val="en-US" w:eastAsia="zh-CN"/>
        </w:rPr>
        <w:t>39．户籍办理办事指南</w:t>
      </w:r>
      <w:bookmarkEnd w:id="160"/>
    </w:p>
    <w:p>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方正小标宋简体" w:hAnsi="方正小标宋简体" w:eastAsia="方正小标宋简体" w:cs="方正小标宋简体"/>
          <w:b w:val="0"/>
          <w:bCs w:val="0"/>
          <w:sz w:val="32"/>
          <w:szCs w:val="32"/>
          <w:highlight w:val="none"/>
          <w:lang w:val="en-US" w:eastAsia="zh-CN"/>
        </w:rPr>
      </w:pPr>
      <w:bookmarkStart w:id="161" w:name="_Toc10085"/>
      <w:r>
        <w:rPr>
          <w:rFonts w:hint="eastAsia" w:ascii="方正小标宋简体" w:hAnsi="方正小标宋简体" w:eastAsia="方正小标宋简体" w:cs="方正小标宋简体"/>
          <w:b w:val="0"/>
          <w:bCs w:val="0"/>
          <w:sz w:val="32"/>
          <w:szCs w:val="32"/>
          <w:highlight w:val="none"/>
          <w:lang w:val="en-US" w:eastAsia="zh-CN"/>
        </w:rPr>
        <w:t>39.1 户口登记项目变更</w:t>
      </w:r>
      <w:r>
        <w:rPr>
          <w:rFonts w:hint="default" w:ascii="方正小标宋简体" w:hAnsi="方正小标宋简体" w:eastAsia="方正小标宋简体" w:cs="方正小标宋简体"/>
          <w:b w:val="0"/>
          <w:bCs w:val="0"/>
          <w:sz w:val="32"/>
          <w:szCs w:val="32"/>
          <w:highlight w:val="none"/>
          <w:lang w:val="en-US" w:eastAsia="zh-CN"/>
        </w:rPr>
        <w:t>更正</w:t>
      </w:r>
      <w:bookmarkEnd w:id="158"/>
      <w:bookmarkEnd w:id="159"/>
      <w:r>
        <w:rPr>
          <w:rFonts w:hint="eastAsia" w:ascii="方正小标宋简体" w:hAnsi="方正小标宋简体" w:eastAsia="方正小标宋简体" w:cs="方正小标宋简体"/>
          <w:b w:val="0"/>
          <w:bCs w:val="0"/>
          <w:sz w:val="32"/>
          <w:szCs w:val="32"/>
          <w:highlight w:val="none"/>
          <w:lang w:val="en-US" w:eastAsia="zh-CN"/>
        </w:rPr>
        <w:t>办事指南</w:t>
      </w:r>
      <w:bookmarkEnd w:id="161"/>
    </w:p>
    <w:tbl>
      <w:tblPr>
        <w:tblStyle w:val="11"/>
        <w:tblW w:w="9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4"/>
                <w:szCs w:val="22"/>
                <w:highlight w:val="none"/>
                <w:lang w:eastAsia="zh-CN"/>
              </w:rPr>
            </w:pPr>
            <w:r>
              <w:rPr>
                <w:rFonts w:hint="eastAsia"/>
                <w:b w:val="0"/>
                <w:bCs/>
                <w:sz w:val="24"/>
                <w:szCs w:val="22"/>
                <w:highlight w:val="none"/>
                <w:lang w:eastAsia="zh-CN"/>
              </w:rPr>
              <w:t>事项编码</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eastAsia="zh-CN"/>
              </w:rPr>
              <w:t>130709034001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4"/>
                <w:szCs w:val="22"/>
                <w:highlight w:val="none"/>
                <w:lang w:eastAsia="zh-CN"/>
              </w:rPr>
            </w:pPr>
            <w:r>
              <w:rPr>
                <w:rFonts w:hint="eastAsia"/>
                <w:b w:val="0"/>
                <w:bCs/>
                <w:sz w:val="24"/>
                <w:szCs w:val="22"/>
                <w:highlight w:val="none"/>
                <w:lang w:eastAsia="zh-CN"/>
              </w:rPr>
              <w:t>事项类别</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rPr>
            </w:pPr>
            <w:r>
              <w:rPr>
                <w:rFonts w:hint="eastAsia" w:ascii="Tahoma" w:hAnsi="Tahoma" w:eastAsia="宋体" w:cs="Times New Roman"/>
                <w:kern w:val="0"/>
                <w:sz w:val="24"/>
                <w:szCs w:val="18"/>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b w:val="0"/>
                <w:bCs/>
                <w:sz w:val="24"/>
                <w:szCs w:val="22"/>
                <w:highlight w:val="none"/>
              </w:rPr>
              <w:t>设定依据</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rPr>
            </w:pPr>
            <w:r>
              <w:rPr>
                <w:rFonts w:hint="eastAsia" w:ascii="Tahoma" w:hAnsi="Tahoma" w:eastAsia="宋体" w:cs="Times New Roman"/>
                <w:kern w:val="0"/>
                <w:sz w:val="24"/>
                <w:szCs w:val="18"/>
                <w:lang w:val="en-US" w:eastAsia="zh-CN"/>
              </w:rPr>
              <w:t>1、《中华人民共和国户口登记条例》（1958年1月9日）第十七条；2、《河北省公安机关户口登记管理工作规范》（冀公治〔2019〕15号）第六十四条、第七十一条、第七十四条、第七十五条。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b w:val="0"/>
                <w:bCs/>
                <w:sz w:val="24"/>
                <w:szCs w:val="22"/>
                <w:highlight w:val="none"/>
              </w:rPr>
              <w:t>受理条件</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河北省公安机关户口登记管理工作规范</w:t>
            </w:r>
            <w:r>
              <w:rPr>
                <w:rFonts w:hint="eastAsia" w:ascii="Tahoma" w:hAnsi="Tahoma" w:eastAsia="宋体" w:cs="Times New Roman"/>
                <w:kern w:val="0"/>
                <w:sz w:val="24"/>
                <w:szCs w:val="18"/>
                <w:lang w:eastAsia="zh-CN"/>
              </w:rPr>
              <w:t>》第六十三条至第七十八条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rFonts w:hint="eastAsia"/>
                <w:b w:val="0"/>
                <w:bCs/>
                <w:sz w:val="24"/>
                <w:szCs w:val="22"/>
                <w:highlight w:val="none"/>
              </w:rPr>
              <w:t>申报材料</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eastAsia="zh-CN"/>
              </w:rPr>
              <w:t>（一）姓名变更更正</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1、本人或监护人的书面申请；2、僧人、道士申请将姓名变更为法名的，提供民宗部门出具的证明。</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（二）性别变更更正</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1、本人或监护人书面申请；2、具有效力的医学或司法鉴定证明。</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（三）民族变更更正</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提供民宗部门出具的证明。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b w:val="0"/>
                <w:bCs/>
                <w:sz w:val="24"/>
                <w:szCs w:val="22"/>
                <w:highlight w:val="none"/>
              </w:rPr>
              <w:t>办理流程</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rPr>
            </w:pPr>
            <w:r>
              <w:rPr>
                <w:rFonts w:hint="eastAsia" w:ascii="Tahoma" w:hAnsi="Tahoma" w:eastAsia="宋体" w:cs="Times New Roman"/>
                <w:kern w:val="0"/>
                <w:sz w:val="24"/>
                <w:szCs w:val="18"/>
              </w:rPr>
              <w:t>申请人提出申请，乡镇行政综合服务中心公安窗口受理，审核，办结。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b w:val="0"/>
                <w:bCs/>
                <w:sz w:val="24"/>
                <w:szCs w:val="22"/>
                <w:highlight w:val="none"/>
              </w:rPr>
              <w:t>承诺时限</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rPr>
            </w:pPr>
            <w:r>
              <w:rPr>
                <w:rFonts w:hint="eastAsia" w:ascii="Tahoma" w:hAnsi="Tahoma" w:eastAsia="宋体" w:cs="Times New Roman"/>
                <w:kern w:val="0"/>
                <w:sz w:val="24"/>
                <w:szCs w:val="18"/>
                <w:lang w:val="en-US" w:eastAsia="zh-CN"/>
              </w:rPr>
              <w:t>1个工</w:t>
            </w:r>
            <w:r>
              <w:rPr>
                <w:rFonts w:hint="eastAsia" w:ascii="Tahoma" w:hAnsi="Tahoma" w:eastAsia="宋体" w:cs="Times New Roman"/>
                <w:kern w:val="0"/>
                <w:sz w:val="24"/>
                <w:szCs w:val="18"/>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rFonts w:hint="eastAsia"/>
                <w:b w:val="0"/>
                <w:bCs/>
                <w:sz w:val="24"/>
                <w:szCs w:val="22"/>
                <w:highlight w:val="none"/>
              </w:rPr>
              <w:t>办公</w:t>
            </w:r>
            <w:r>
              <w:rPr>
                <w:b w:val="0"/>
                <w:bCs/>
                <w:sz w:val="24"/>
                <w:szCs w:val="22"/>
                <w:highlight w:val="none"/>
              </w:rPr>
              <w:t>时间</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rPr>
            </w:pPr>
            <w:r>
              <w:rPr>
                <w:rFonts w:hint="eastAsia" w:ascii="Tahoma" w:hAnsi="Tahoma" w:eastAsia="宋体" w:cs="Times New Roman"/>
                <w:kern w:val="0"/>
                <w:sz w:val="24"/>
                <w:szCs w:val="18"/>
              </w:rPr>
              <w:t>星期一至星期五</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上午8</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30~12</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00，下午13</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30~17</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30（6月1日~9月1日下午14</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30~17</w:t>
            </w:r>
            <w:r>
              <w:rPr>
                <w:rFonts w:hint="eastAsia" w:ascii="Tahoma" w:hAnsi="Tahoma" w:eastAsia="宋体" w:cs="Times New Roman"/>
                <w:kern w:val="0"/>
                <w:sz w:val="24"/>
                <w:szCs w:val="18"/>
                <w:lang w:eastAsia="zh-CN"/>
              </w:rPr>
              <w:t>：</w:t>
            </w:r>
            <w:r>
              <w:rPr>
                <w:rFonts w:hint="eastAsia" w:ascii="Tahoma" w:hAnsi="Tahoma" w:eastAsia="宋体" w:cs="Times New Roman"/>
                <w:kern w:val="0"/>
                <w:sz w:val="24"/>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b w:val="0"/>
                <w:bCs/>
                <w:sz w:val="24"/>
                <w:szCs w:val="22"/>
                <w:highlight w:val="none"/>
              </w:rPr>
              <w:t>办理地址</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义井镇</w:t>
            </w:r>
            <w:r>
              <w:rPr>
                <w:rFonts w:hint="eastAsia" w:ascii="Tahoma" w:hAnsi="Tahoma" w:eastAsia="宋体" w:cs="Times New Roman"/>
                <w:kern w:val="0"/>
                <w:sz w:val="24"/>
                <w:szCs w:val="18"/>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4"/>
                <w:szCs w:val="22"/>
                <w:highlight w:val="none"/>
              </w:rPr>
            </w:pPr>
            <w:r>
              <w:rPr>
                <w:b w:val="0"/>
                <w:bCs/>
                <w:sz w:val="24"/>
                <w:szCs w:val="22"/>
                <w:highlight w:val="none"/>
              </w:rPr>
              <w:t>咨询电话</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4"/>
                <w:szCs w:val="22"/>
                <w:highlight w:val="none"/>
                <w:lang w:eastAsia="zh-CN"/>
              </w:rPr>
            </w:pPr>
            <w:r>
              <w:rPr>
                <w:rFonts w:hint="eastAsia"/>
                <w:b w:val="0"/>
                <w:bCs/>
                <w:sz w:val="24"/>
                <w:szCs w:val="22"/>
                <w:highlight w:val="none"/>
                <w:lang w:eastAsia="zh-CN"/>
              </w:rPr>
              <w:t>是否收费</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4"/>
                <w:szCs w:val="22"/>
                <w:highlight w:val="none"/>
                <w:lang w:eastAsia="zh-CN"/>
              </w:rPr>
            </w:pPr>
            <w:r>
              <w:rPr>
                <w:rFonts w:hint="eastAsia"/>
                <w:b w:val="0"/>
                <w:bCs/>
                <w:sz w:val="24"/>
                <w:szCs w:val="22"/>
                <w:highlight w:val="none"/>
                <w:lang w:eastAsia="zh-CN"/>
              </w:rPr>
              <w:t>监督投诉</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val="en-US" w:eastAsia="zh-CN"/>
              </w:rPr>
              <w:t>1、现场监督投诉：</w:t>
            </w:r>
            <w:r>
              <w:rPr>
                <w:rFonts w:hint="eastAsia" w:ascii="Tahoma" w:hAnsi="Tahoma" w:eastAsia="宋体" w:cs="Times New Roman"/>
                <w:kern w:val="0"/>
                <w:sz w:val="24"/>
                <w:szCs w:val="18"/>
                <w:lang w:eastAsia="zh-CN"/>
              </w:rPr>
              <w:t>义井镇纪委办</w:t>
            </w:r>
            <w:r>
              <w:rPr>
                <w:rFonts w:hint="eastAsia" w:ascii="Tahoma" w:hAnsi="Tahoma" w:eastAsia="宋体" w:cs="Times New Roman"/>
                <w:kern w:val="0"/>
                <w:sz w:val="24"/>
                <w:szCs w:val="18"/>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2、电话监督投诉：</w:t>
            </w:r>
            <w:r>
              <w:rPr>
                <w:rFonts w:hint="eastAsia" w:ascii="Tahoma" w:hAnsi="Tahoma" w:eastAsia="宋体" w:cs="Times New Roman"/>
                <w:kern w:val="0"/>
                <w:sz w:val="24"/>
                <w:szCs w:val="18"/>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4"/>
                <w:szCs w:val="22"/>
                <w:highlight w:val="none"/>
                <w:lang w:eastAsia="zh-CN"/>
              </w:rPr>
            </w:pPr>
            <w:r>
              <w:rPr>
                <w:rFonts w:hint="eastAsia"/>
                <w:b w:val="0"/>
                <w:bCs/>
                <w:sz w:val="24"/>
                <w:szCs w:val="22"/>
                <w:highlight w:val="none"/>
                <w:lang w:eastAsia="zh-CN"/>
              </w:rPr>
              <w:t>办结查询</w:t>
            </w:r>
          </w:p>
        </w:tc>
        <w:tc>
          <w:tcPr>
            <w:tcW w:w="808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val="en-US" w:eastAsia="zh-CN"/>
              </w:rPr>
              <w:t>1、现场查询：义井镇</w:t>
            </w:r>
            <w:r>
              <w:rPr>
                <w:rFonts w:hint="eastAsia" w:ascii="Tahoma" w:hAnsi="Tahoma" w:eastAsia="宋体" w:cs="Times New Roman"/>
                <w:kern w:val="0"/>
                <w:sz w:val="24"/>
                <w:szCs w:val="18"/>
              </w:rPr>
              <w:t>行政综合服务中心</w:t>
            </w:r>
            <w:r>
              <w:rPr>
                <w:rFonts w:hint="eastAsia" w:ascii="Tahoma" w:hAnsi="Tahoma" w:eastAsia="宋体" w:cs="Times New Roman"/>
                <w:kern w:val="0"/>
                <w:sz w:val="24"/>
                <w:szCs w:val="18"/>
                <w:lang w:eastAsia="zh-CN"/>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2、电话查询：</w:t>
            </w:r>
            <w:r>
              <w:rPr>
                <w:rFonts w:hint="eastAsia" w:ascii="Tahoma" w:hAnsi="Tahoma" w:eastAsia="宋体" w:cs="Times New Roman"/>
                <w:kern w:val="0"/>
                <w:sz w:val="24"/>
                <w:szCs w:val="18"/>
                <w:lang w:eastAsia="zh-CN"/>
              </w:rPr>
              <w:t>0310-5427673</w:t>
            </w:r>
          </w:p>
        </w:tc>
      </w:tr>
    </w:tbl>
    <w:p>
      <w:pPr>
        <w:rPr>
          <w:highlight w:val="none"/>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62" w:name="_Toc14981"/>
      <w:bookmarkStart w:id="163" w:name="_Toc15684"/>
      <w:r>
        <w:rPr>
          <w:rFonts w:hint="eastAsia" w:ascii="方正小标宋简体" w:hAnsi="方正小标宋简体" w:eastAsia="方正小标宋简体" w:cs="方正小标宋简体"/>
          <w:b w:val="0"/>
          <w:bCs w:val="0"/>
          <w:lang w:val="en-US" w:eastAsia="zh-CN"/>
        </w:rPr>
        <w:t>户口登记项目变更</w:t>
      </w:r>
      <w:r>
        <w:rPr>
          <w:rFonts w:hint="default" w:ascii="方正小标宋简体" w:hAnsi="方正小标宋简体" w:eastAsia="方正小标宋简体" w:cs="方正小标宋简体"/>
          <w:b w:val="0"/>
          <w:bCs w:val="0"/>
          <w:lang w:val="en-US" w:eastAsia="zh-CN"/>
        </w:rPr>
        <w:t>更正</w:t>
      </w:r>
      <w:r>
        <w:rPr>
          <w:rFonts w:hint="eastAsia" w:ascii="方正小标宋简体" w:hAnsi="方正小标宋简体" w:eastAsia="方正小标宋简体" w:cs="方正小标宋简体"/>
          <w:b w:val="0"/>
          <w:bCs w:val="0"/>
          <w:lang w:val="en-US" w:eastAsia="zh-CN"/>
        </w:rPr>
        <w:t>流程图</w:t>
      </w:r>
      <w:bookmarkEnd w:id="162"/>
      <w:bookmarkEnd w:id="163"/>
    </w:p>
    <w:p>
      <w:pPr>
        <w:rPr>
          <w:rFonts w:hint="eastAsia" w:eastAsiaTheme="minorEastAsia"/>
          <w:b/>
          <w:sz w:val="32"/>
          <w:highlight w:val="none"/>
          <w:lang w:eastAsia="zh-CN"/>
        </w:rPr>
      </w:pPr>
      <w:r>
        <w:rPr>
          <w:rFonts w:hint="eastAsia" w:eastAsiaTheme="minorEastAsia"/>
          <w:b/>
          <w:sz w:val="32"/>
          <w:highlight w:val="none"/>
          <w:lang w:eastAsia="zh-CN"/>
        </w:rPr>
        <w:drawing>
          <wp:inline distT="0" distB="0" distL="114300" distR="114300">
            <wp:extent cx="5268595" cy="6747510"/>
            <wp:effectExtent l="0" t="0" r="8255" b="15240"/>
            <wp:docPr id="150" name="图片 150" descr="5b35aa950068b532ab5a6d846767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5b35aa950068b532ab5a6d84676789a"/>
                    <pic:cNvPicPr>
                      <a:picLocks noChangeAspect="1"/>
                    </pic:cNvPicPr>
                  </pic:nvPicPr>
                  <pic:blipFill>
                    <a:blip r:embed="rId54"/>
                    <a:stretch>
                      <a:fillRect/>
                    </a:stretch>
                  </pic:blipFill>
                  <pic:spPr>
                    <a:xfrm>
                      <a:off x="0" y="0"/>
                      <a:ext cx="5268595" cy="6747510"/>
                    </a:xfrm>
                    <a:prstGeom prst="rect">
                      <a:avLst/>
                    </a:prstGeom>
                  </pic:spPr>
                </pic:pic>
              </a:graphicData>
            </a:graphic>
          </wp:inline>
        </w:drawing>
      </w:r>
    </w:p>
    <w:p>
      <w:pPr>
        <w:rPr>
          <w:rFonts w:hint="eastAsia" w:eastAsiaTheme="minorEastAsia"/>
          <w:b/>
          <w:sz w:val="32"/>
          <w:highlight w:val="none"/>
          <w:lang w:eastAsia="zh-CN"/>
        </w:rPr>
      </w:pPr>
    </w:p>
    <w:p>
      <w:pPr>
        <w:rPr>
          <w:highlight w:val="none"/>
        </w:rPr>
      </w:pPr>
      <w:r>
        <w:rPr>
          <w:highlight w:val="none"/>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64" w:name="_Toc2019"/>
      <w:bookmarkStart w:id="165" w:name="_Toc6279"/>
      <w:bookmarkStart w:id="166" w:name="_Toc21972"/>
      <w:r>
        <w:rPr>
          <w:rFonts w:hint="eastAsia" w:ascii="方正小标宋简体" w:hAnsi="方正小标宋简体" w:eastAsia="方正小标宋简体" w:cs="方正小标宋简体"/>
          <w:b w:val="0"/>
          <w:bCs w:val="0"/>
          <w:sz w:val="32"/>
          <w:szCs w:val="32"/>
          <w:highlight w:val="none"/>
          <w:lang w:val="en-US" w:eastAsia="zh-CN"/>
        </w:rPr>
        <w:t>39.2</w:t>
      </w:r>
      <w:r>
        <w:rPr>
          <w:rFonts w:hint="default" w:ascii="方正小标宋简体" w:hAnsi="方正小标宋简体" w:eastAsia="方正小标宋简体" w:cs="方正小标宋简体"/>
          <w:b w:val="0"/>
          <w:bCs w:val="0"/>
          <w:sz w:val="32"/>
          <w:szCs w:val="32"/>
          <w:highlight w:val="none"/>
          <w:lang w:val="en-US" w:eastAsia="zh-CN"/>
        </w:rPr>
        <w:t>出生登记</w:t>
      </w:r>
      <w:bookmarkEnd w:id="164"/>
      <w:bookmarkEnd w:id="165"/>
      <w:r>
        <w:rPr>
          <w:rFonts w:hint="eastAsia" w:ascii="方正小标宋简体" w:hAnsi="方正小标宋简体" w:eastAsia="方正小标宋简体" w:cs="方正小标宋简体"/>
          <w:b w:val="0"/>
          <w:bCs w:val="0"/>
          <w:sz w:val="32"/>
          <w:szCs w:val="32"/>
          <w:highlight w:val="none"/>
          <w:lang w:val="en-US" w:eastAsia="zh-CN"/>
        </w:rPr>
        <w:t>办事指南</w:t>
      </w:r>
      <w:bookmarkEnd w:id="166"/>
    </w:p>
    <w:p>
      <w:pPr>
        <w:rPr>
          <w:b w:val="0"/>
          <w:bCs w:val="0"/>
          <w:highlight w:val="none"/>
        </w:rPr>
      </w:pPr>
    </w:p>
    <w:tbl>
      <w:tblPr>
        <w:tblStyle w:val="11"/>
        <w:tblW w:w="9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val="0"/>
                <w:sz w:val="28"/>
                <w:highlight w:val="none"/>
                <w:lang w:eastAsia="zh-CN"/>
              </w:rPr>
            </w:pPr>
            <w:r>
              <w:rPr>
                <w:rFonts w:hint="eastAsia"/>
                <w:b w:val="0"/>
                <w:bCs w:val="0"/>
                <w:sz w:val="28"/>
                <w:highlight w:val="none"/>
                <w:lang w:eastAsia="zh-CN"/>
              </w:rPr>
              <w:t>事项编码</w:t>
            </w:r>
          </w:p>
        </w:tc>
        <w:tc>
          <w:tcPr>
            <w:tcW w:w="7832" w:type="dxa"/>
            <w:vAlign w:val="center"/>
          </w:tcPr>
          <w:p>
            <w:pPr>
              <w:spacing w:after="0" w:line="240" w:lineRule="auto"/>
              <w:jc w:val="left"/>
              <w:rPr>
                <w:rFonts w:hint="eastAsia" w:eastAsiaTheme="minorEastAsia"/>
                <w:b w:val="0"/>
                <w:bCs w:val="0"/>
                <w:sz w:val="28"/>
                <w:highlight w:val="none"/>
                <w:lang w:eastAsia="zh-CN"/>
              </w:rPr>
            </w:pPr>
            <w:r>
              <w:rPr>
                <w:rFonts w:hint="eastAsia"/>
                <w:b w:val="0"/>
                <w:bCs w:val="0"/>
                <w:sz w:val="28"/>
                <w:highlight w:val="none"/>
                <w:lang w:eastAsia="zh-CN"/>
              </w:rPr>
              <w:t>13070903400</w:t>
            </w:r>
            <w:r>
              <w:rPr>
                <w:rFonts w:hint="eastAsia"/>
                <w:b w:val="0"/>
                <w:bCs w:val="0"/>
                <w:sz w:val="28"/>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val="0"/>
                <w:sz w:val="28"/>
                <w:highlight w:val="none"/>
                <w:lang w:eastAsia="zh-CN"/>
              </w:rPr>
            </w:pPr>
            <w:r>
              <w:rPr>
                <w:rFonts w:hint="eastAsia"/>
                <w:b w:val="0"/>
                <w:bCs w:val="0"/>
                <w:sz w:val="28"/>
                <w:highlight w:val="none"/>
                <w:lang w:eastAsia="zh-CN"/>
              </w:rPr>
              <w:t>事项类别</w:t>
            </w:r>
          </w:p>
        </w:tc>
        <w:tc>
          <w:tcPr>
            <w:tcW w:w="7832" w:type="dxa"/>
            <w:vAlign w:val="center"/>
          </w:tcPr>
          <w:p>
            <w:pPr>
              <w:spacing w:after="0" w:line="240" w:lineRule="auto"/>
              <w:jc w:val="left"/>
              <w:rPr>
                <w:rFonts w:hint="eastAsia"/>
                <w:b w:val="0"/>
                <w:bCs w:val="0"/>
                <w:sz w:val="28"/>
                <w:highlight w:val="none"/>
              </w:rPr>
            </w:pPr>
            <w:r>
              <w:rPr>
                <w:rFonts w:hint="eastAsia"/>
                <w:b w:val="0"/>
                <w:bCs w:val="0"/>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b w:val="0"/>
                <w:bCs w:val="0"/>
                <w:sz w:val="28"/>
                <w:highlight w:val="none"/>
              </w:rPr>
            </w:pPr>
            <w:r>
              <w:rPr>
                <w:b w:val="0"/>
                <w:bCs w:val="0"/>
                <w:sz w:val="28"/>
                <w:highlight w:val="none"/>
              </w:rPr>
              <w:t>设定依据</w:t>
            </w:r>
          </w:p>
        </w:tc>
        <w:tc>
          <w:tcPr>
            <w:tcW w:w="783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jc w:val="left"/>
              <w:textAlignment w:val="auto"/>
              <w:rPr>
                <w:b w:val="0"/>
                <w:bCs w:val="0"/>
                <w:sz w:val="32"/>
                <w:highlight w:val="none"/>
              </w:rPr>
            </w:pPr>
            <w:r>
              <w:rPr>
                <w:rFonts w:hint="eastAsia"/>
                <w:b w:val="0"/>
                <w:bCs w:val="0"/>
                <w:sz w:val="28"/>
                <w:highlight w:val="none"/>
                <w:lang w:val="en-US" w:eastAsia="zh-CN"/>
              </w:rPr>
              <w:t>1、《中华人民共和国户口登记条例》（1958年1月9日）第七条；2、《河北省公安机关户口登记管理工作规范》（冀公治〔2019〕15号）第二十条。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val="0"/>
                <w:sz w:val="28"/>
                <w:highlight w:val="none"/>
              </w:rPr>
            </w:pPr>
            <w:r>
              <w:rPr>
                <w:b w:val="0"/>
                <w:bCs w:val="0"/>
                <w:sz w:val="28"/>
                <w:highlight w:val="none"/>
              </w:rPr>
              <w:t>受理条件</w:t>
            </w:r>
          </w:p>
        </w:tc>
        <w:tc>
          <w:tcPr>
            <w:tcW w:w="783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asciiTheme="minorHAnsi" w:hAnsiTheme="minorHAnsi" w:eastAsiaTheme="minorEastAsia" w:cstheme="minorBidi"/>
                <w:b w:val="0"/>
                <w:bCs w:val="0"/>
                <w:kern w:val="2"/>
                <w:sz w:val="28"/>
                <w:szCs w:val="22"/>
                <w:highlight w:val="none"/>
                <w:lang w:val="en-US" w:eastAsia="zh-CN" w:bidi="ar-SA"/>
              </w:rPr>
            </w:pPr>
            <w:r>
              <w:rPr>
                <w:rFonts w:hint="eastAsia"/>
                <w:b w:val="0"/>
                <w:bCs w:val="0"/>
                <w:sz w:val="28"/>
                <w:highlight w:val="none"/>
              </w:rPr>
              <w:t>《河北省公安机关户口登记管理工作规范》</w:t>
            </w:r>
            <w:r>
              <w:rPr>
                <w:rFonts w:hint="eastAsia"/>
                <w:b w:val="0"/>
                <w:bCs w:val="0"/>
                <w:sz w:val="28"/>
                <w:highlight w:val="none"/>
                <w:lang w:eastAsia="zh-CN"/>
              </w:rPr>
              <w:t>第十九条至第二十五条。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val="0"/>
                <w:sz w:val="28"/>
                <w:highlight w:val="none"/>
              </w:rPr>
            </w:pPr>
            <w:r>
              <w:rPr>
                <w:rFonts w:hint="eastAsia"/>
                <w:b w:val="0"/>
                <w:bCs w:val="0"/>
                <w:sz w:val="28"/>
                <w:highlight w:val="none"/>
              </w:rPr>
              <w:t>申报材料</w:t>
            </w:r>
          </w:p>
        </w:tc>
        <w:tc>
          <w:tcPr>
            <w:tcW w:w="783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（一）婚生公民申报出生户口登记的，提供以下材料：</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rPr>
            </w:pPr>
            <w:r>
              <w:rPr>
                <w:rFonts w:hint="eastAsia"/>
                <w:b w:val="0"/>
                <w:bCs w:val="0"/>
                <w:sz w:val="28"/>
                <w:highlight w:val="none"/>
                <w:lang w:val="en-US" w:eastAsia="zh-CN"/>
              </w:rPr>
              <w:t>1、</w:t>
            </w:r>
            <w:r>
              <w:rPr>
                <w:rFonts w:hint="eastAsia"/>
                <w:b w:val="0"/>
                <w:bCs w:val="0"/>
                <w:sz w:val="28"/>
                <w:highlight w:val="none"/>
              </w:rPr>
              <w:t>出生医学证明</w:t>
            </w:r>
            <w:r>
              <w:rPr>
                <w:rFonts w:hint="eastAsia"/>
                <w:b w:val="0"/>
                <w:bCs w:val="0"/>
                <w:sz w:val="28"/>
                <w:highlight w:val="none"/>
                <w:lang w:eastAsia="zh-CN"/>
              </w:rPr>
              <w:t>；</w:t>
            </w:r>
            <w:r>
              <w:rPr>
                <w:rFonts w:hint="eastAsia"/>
                <w:b w:val="0"/>
                <w:bCs w:val="0"/>
                <w:sz w:val="28"/>
                <w:highlight w:val="none"/>
                <w:lang w:val="en-US" w:eastAsia="zh-CN"/>
              </w:rPr>
              <w:t>2、</w:t>
            </w:r>
            <w:r>
              <w:rPr>
                <w:rFonts w:hint="eastAsia"/>
                <w:b w:val="0"/>
                <w:bCs w:val="0"/>
                <w:sz w:val="28"/>
                <w:highlight w:val="none"/>
              </w:rPr>
              <w:t>父母结婚证</w:t>
            </w:r>
            <w:r>
              <w:rPr>
                <w:rFonts w:hint="eastAsia"/>
                <w:b w:val="0"/>
                <w:bCs w:val="0"/>
                <w:sz w:val="28"/>
                <w:highlight w:val="none"/>
                <w:lang w:eastAsia="zh-CN"/>
              </w:rPr>
              <w:t>；</w:t>
            </w:r>
            <w:r>
              <w:rPr>
                <w:rFonts w:hint="eastAsia"/>
                <w:b w:val="0"/>
                <w:bCs w:val="0"/>
                <w:sz w:val="28"/>
                <w:highlight w:val="none"/>
                <w:lang w:val="en-US" w:eastAsia="zh-CN"/>
              </w:rPr>
              <w:t>3、</w:t>
            </w:r>
            <w:r>
              <w:rPr>
                <w:rFonts w:hint="eastAsia"/>
                <w:b w:val="0"/>
                <w:bCs w:val="0"/>
                <w:sz w:val="28"/>
                <w:highlight w:val="none"/>
              </w:rPr>
              <w:t>非婚生公民申报出生户口登记的，公安派出所应当凭出生医学证明、落户方书面申请办理。</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非婚生公民申报出生户口登记的，公安派出所应当凭出生医学证明、落户方书面申请办理。</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（二）非婚生公民申报出生户口登记的，提供以下材料：</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1、出生医学证明；2、落户方书面申请。</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（三）公民在申报出生户口登记时，父母已离婚的，提供以下材料：</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1、出生医学证明；2、父母离婚证、确定子女抚养方的离婚协议书或人民法院判决书、调解书。</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（四）对无法取得出生医学证明的公民申报出生户口登记的，提供以下材料：</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1、本人或监护人申请；2、DNA亲子鉴定书；3、父母结婚证；4、民警调查报告。</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（五）在国（境）外出生的中国公民申报出生户口登记的，提供以下材料：</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val="0"/>
                <w:sz w:val="28"/>
                <w:highlight w:val="none"/>
                <w:lang w:val="en-US" w:eastAsia="zh-CN"/>
              </w:rPr>
            </w:pPr>
            <w:r>
              <w:rPr>
                <w:rFonts w:hint="eastAsia"/>
                <w:b w:val="0"/>
                <w:bCs w:val="0"/>
                <w:sz w:val="28"/>
                <w:highlight w:val="none"/>
                <w:lang w:val="en-US" w:eastAsia="zh-CN"/>
              </w:rPr>
              <w:t>1、国外或者境外医疗机构出具的出生证明、我国驻外使（领）馆认证的翻译件或国内具有资质的翻译机构出具的经司法公证的翻译件；2、公民回国使用的中国护照或者中华人民共和国旅行证；3、父母结婚证。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办理流程</w:t>
            </w:r>
          </w:p>
        </w:tc>
        <w:tc>
          <w:tcPr>
            <w:tcW w:w="783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asciiTheme="minorHAnsi" w:hAnsiTheme="minorHAnsi" w:eastAsiaTheme="minorEastAsia" w:cstheme="minorBidi"/>
                <w:kern w:val="2"/>
                <w:sz w:val="28"/>
                <w:szCs w:val="22"/>
                <w:highlight w:val="none"/>
                <w:lang w:val="en-US" w:eastAsia="zh-CN" w:bidi="ar-SA"/>
              </w:rPr>
            </w:pPr>
            <w:r>
              <w:rPr>
                <w:rFonts w:hint="eastAsia"/>
                <w:sz w:val="28"/>
                <w:highlight w:val="none"/>
              </w:rPr>
              <w:t>申请人提出申请，乡镇行政综合服务中心公安窗口受理，审核，办结。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1668" w:type="dxa"/>
            <w:vAlign w:val="center"/>
          </w:tcPr>
          <w:p>
            <w:pPr>
              <w:spacing w:after="0" w:line="240" w:lineRule="auto"/>
              <w:jc w:val="center"/>
              <w:rPr>
                <w:b w:val="0"/>
                <w:bCs/>
                <w:sz w:val="28"/>
                <w:highlight w:val="none"/>
              </w:rPr>
            </w:pPr>
            <w:r>
              <w:rPr>
                <w:b w:val="0"/>
                <w:bCs/>
                <w:sz w:val="28"/>
                <w:highlight w:val="none"/>
              </w:rPr>
              <w:t>承诺时限</w:t>
            </w:r>
          </w:p>
        </w:tc>
        <w:tc>
          <w:tcPr>
            <w:tcW w:w="783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sz w:val="28"/>
                <w:highlight w:val="none"/>
              </w:rPr>
            </w:pPr>
            <w:r>
              <w:rPr>
                <w:rFonts w:hint="eastAsia"/>
                <w:sz w:val="28"/>
                <w:highlight w:val="none"/>
                <w:lang w:val="en-US" w:eastAsia="zh-CN"/>
              </w:rPr>
              <w:t>1个工</w:t>
            </w:r>
            <w:r>
              <w:rPr>
                <w:rFonts w:hint="eastAsia"/>
                <w:sz w:val="28"/>
                <w:highlight w:val="none"/>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83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sz w:val="28"/>
                <w:highlight w:val="none"/>
              </w:rPr>
            </w:pPr>
            <w:r>
              <w:rPr>
                <w:rFonts w:hint="eastAsia"/>
                <w:sz w:val="28"/>
                <w:highlight w:val="none"/>
              </w:rPr>
              <w:t>星期一至星期五</w:t>
            </w:r>
            <w:r>
              <w:rPr>
                <w:rFonts w:hint="eastAsia"/>
                <w:sz w:val="28"/>
                <w:highlight w:val="none"/>
                <w:lang w:eastAsia="zh-CN"/>
              </w:rPr>
              <w:t>：</w:t>
            </w:r>
            <w:r>
              <w:rPr>
                <w:rFonts w:hint="eastAsia"/>
                <w:sz w:val="28"/>
                <w:highlight w:val="none"/>
              </w:rPr>
              <w:t>上午8</w:t>
            </w:r>
            <w:r>
              <w:rPr>
                <w:rFonts w:hint="eastAsia"/>
                <w:sz w:val="28"/>
                <w:highlight w:val="none"/>
                <w:lang w:eastAsia="zh-CN"/>
              </w:rPr>
              <w:t>：</w:t>
            </w:r>
            <w:r>
              <w:rPr>
                <w:rFonts w:hint="eastAsia"/>
                <w:sz w:val="28"/>
                <w:highlight w:val="none"/>
              </w:rPr>
              <w:t>30~12</w:t>
            </w:r>
            <w:r>
              <w:rPr>
                <w:rFonts w:hint="eastAsia"/>
                <w:sz w:val="28"/>
                <w:highlight w:val="none"/>
                <w:lang w:eastAsia="zh-CN"/>
              </w:rPr>
              <w:t>：</w:t>
            </w:r>
            <w:r>
              <w:rPr>
                <w:rFonts w:hint="eastAsia"/>
                <w:sz w:val="28"/>
                <w:highlight w:val="none"/>
              </w:rPr>
              <w:t>00，下午13</w:t>
            </w:r>
            <w:r>
              <w:rPr>
                <w:rFonts w:hint="eastAsia"/>
                <w:sz w:val="28"/>
                <w:highlight w:val="none"/>
                <w:lang w:eastAsia="zh-CN"/>
              </w:rPr>
              <w:t>：</w:t>
            </w:r>
            <w:r>
              <w:rPr>
                <w:rFonts w:hint="eastAsia"/>
                <w:sz w:val="28"/>
                <w:highlight w:val="none"/>
              </w:rPr>
              <w:t>30~17</w:t>
            </w:r>
            <w:r>
              <w:rPr>
                <w:rFonts w:hint="eastAsia"/>
                <w:sz w:val="28"/>
                <w:highlight w:val="none"/>
                <w:lang w:eastAsia="zh-CN"/>
              </w:rPr>
              <w:t>：</w:t>
            </w:r>
            <w:r>
              <w:rPr>
                <w:rFonts w:hint="eastAsia"/>
                <w:sz w:val="28"/>
                <w:highlight w:val="none"/>
              </w:rPr>
              <w:t>30（6月1日~9月1日下午14</w:t>
            </w:r>
            <w:r>
              <w:rPr>
                <w:rFonts w:hint="eastAsia"/>
                <w:sz w:val="28"/>
                <w:highlight w:val="none"/>
                <w:lang w:eastAsia="zh-CN"/>
              </w:rPr>
              <w:t>：</w:t>
            </w:r>
            <w:r>
              <w:rPr>
                <w:rFonts w:hint="eastAsia"/>
                <w:sz w:val="28"/>
                <w:highlight w:val="none"/>
              </w:rPr>
              <w:t>30~17</w:t>
            </w:r>
            <w:r>
              <w:rPr>
                <w:rFonts w:hint="eastAsia"/>
                <w:sz w:val="28"/>
                <w:highlight w:val="none"/>
                <w:lang w:eastAsia="zh-CN"/>
              </w:rPr>
              <w:t>：</w:t>
            </w:r>
            <w:r>
              <w:rPr>
                <w:rFonts w:hint="eastAsia"/>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1668" w:type="dxa"/>
            <w:vAlign w:val="center"/>
          </w:tcPr>
          <w:p>
            <w:pPr>
              <w:spacing w:after="0" w:line="240" w:lineRule="auto"/>
              <w:jc w:val="center"/>
              <w:rPr>
                <w:b w:val="0"/>
                <w:bCs/>
                <w:sz w:val="28"/>
                <w:highlight w:val="none"/>
              </w:rPr>
            </w:pPr>
            <w:r>
              <w:rPr>
                <w:b w:val="0"/>
                <w:bCs/>
                <w:sz w:val="28"/>
                <w:highlight w:val="none"/>
              </w:rPr>
              <w:t>办理地址</w:t>
            </w:r>
          </w:p>
        </w:tc>
        <w:tc>
          <w:tcPr>
            <w:tcW w:w="783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义井镇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1668" w:type="dxa"/>
            <w:vAlign w:val="center"/>
          </w:tcPr>
          <w:p>
            <w:pPr>
              <w:spacing w:after="0" w:line="240" w:lineRule="auto"/>
              <w:jc w:val="center"/>
              <w:rPr>
                <w:b w:val="0"/>
                <w:bCs/>
                <w:sz w:val="28"/>
                <w:highlight w:val="none"/>
              </w:rPr>
            </w:pPr>
            <w:r>
              <w:rPr>
                <w:b w:val="0"/>
                <w:bCs/>
                <w:sz w:val="28"/>
                <w:highlight w:val="none"/>
              </w:rPr>
              <w:t>咨询电话</w:t>
            </w:r>
          </w:p>
        </w:tc>
        <w:tc>
          <w:tcPr>
            <w:tcW w:w="7832"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是否收费</w:t>
            </w:r>
          </w:p>
        </w:tc>
        <w:tc>
          <w:tcPr>
            <w:tcW w:w="783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监督投诉</w:t>
            </w:r>
          </w:p>
        </w:tc>
        <w:tc>
          <w:tcPr>
            <w:tcW w:w="783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办结查询</w:t>
            </w:r>
          </w:p>
        </w:tc>
        <w:tc>
          <w:tcPr>
            <w:tcW w:w="783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67" w:name="_Toc14549"/>
      <w:r>
        <w:rPr>
          <w:rFonts w:hint="eastAsia" w:ascii="方正小标宋简体" w:hAnsi="方正小标宋简体" w:eastAsia="方正小标宋简体" w:cs="方正小标宋简体"/>
          <w:b w:val="0"/>
          <w:bCs w:val="0"/>
          <w:lang w:val="en-US" w:eastAsia="zh-CN"/>
        </w:rPr>
        <w:t xml:space="preserve"> </w:t>
      </w:r>
      <w:bookmarkStart w:id="168" w:name="_Toc1032"/>
      <w:r>
        <w:rPr>
          <w:rFonts w:hint="default" w:ascii="方正小标宋简体" w:hAnsi="方正小标宋简体" w:eastAsia="方正小标宋简体" w:cs="方正小标宋简体"/>
          <w:b w:val="0"/>
          <w:bCs w:val="0"/>
          <w:lang w:val="en-US" w:eastAsia="zh-CN"/>
        </w:rPr>
        <w:t>出生登记</w:t>
      </w:r>
      <w:r>
        <w:rPr>
          <w:rFonts w:hint="eastAsia" w:ascii="方正小标宋简体" w:hAnsi="方正小标宋简体" w:eastAsia="方正小标宋简体" w:cs="方正小标宋简体"/>
          <w:b w:val="0"/>
          <w:bCs w:val="0"/>
          <w:lang w:val="en-US" w:eastAsia="zh-CN"/>
        </w:rPr>
        <w:t>流程图</w:t>
      </w:r>
      <w:bookmarkEnd w:id="167"/>
      <w:bookmarkEnd w:id="168"/>
    </w:p>
    <w:p>
      <w:pPr>
        <w:rPr>
          <w:rFonts w:hint="eastAsia" w:eastAsiaTheme="minorEastAsia"/>
          <w:highlight w:val="none"/>
          <w:lang w:eastAsia="zh-CN"/>
        </w:rPr>
      </w:pPr>
      <w:r>
        <w:rPr>
          <w:rFonts w:hint="eastAsia" w:eastAsiaTheme="minorEastAsia"/>
          <w:highlight w:val="none"/>
          <w:lang w:eastAsia="zh-CN"/>
        </w:rPr>
        <w:drawing>
          <wp:inline distT="0" distB="0" distL="114300" distR="114300">
            <wp:extent cx="5268595" cy="6881495"/>
            <wp:effectExtent l="0" t="0" r="8255" b="14605"/>
            <wp:docPr id="153" name="图片 153" descr="a07f6c85189b40ec20b0fa8d548ea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a07f6c85189b40ec20b0fa8d548ea5f"/>
                    <pic:cNvPicPr>
                      <a:picLocks noChangeAspect="1"/>
                    </pic:cNvPicPr>
                  </pic:nvPicPr>
                  <pic:blipFill>
                    <a:blip r:embed="rId55"/>
                    <a:stretch>
                      <a:fillRect/>
                    </a:stretch>
                  </pic:blipFill>
                  <pic:spPr>
                    <a:xfrm>
                      <a:off x="0" y="0"/>
                      <a:ext cx="5268595" cy="6881495"/>
                    </a:xfrm>
                    <a:prstGeom prst="rect">
                      <a:avLst/>
                    </a:prstGeom>
                  </pic:spPr>
                </pic:pic>
              </a:graphicData>
            </a:graphic>
          </wp:inline>
        </w:drawing>
      </w:r>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asciiTheme="majorHAnsi" w:hAnsiTheme="majorHAnsi" w:eastAsiaTheme="majorEastAsia" w:cstheme="majorBidi"/>
          <w:b/>
          <w:bCs/>
          <w:kern w:val="2"/>
          <w:sz w:val="32"/>
          <w:szCs w:val="32"/>
          <w:highlight w:val="none"/>
          <w:lang w:val="en-US" w:eastAsia="zh-CN" w:bidi="ar-SA"/>
        </w:rPr>
      </w:pPr>
      <w:bookmarkStart w:id="169" w:name="_Toc187"/>
      <w:bookmarkStart w:id="170" w:name="_Toc15533"/>
      <w:r>
        <w:rPr>
          <w:rFonts w:hint="eastAsia" w:asciiTheme="majorHAnsi" w:hAnsiTheme="majorHAnsi" w:eastAsiaTheme="majorEastAsia" w:cstheme="majorBidi"/>
          <w:b/>
          <w:bCs/>
          <w:kern w:val="2"/>
          <w:sz w:val="32"/>
          <w:szCs w:val="32"/>
          <w:highlight w:val="none"/>
          <w:lang w:val="en-US" w:eastAsia="zh-CN" w:bidi="ar-SA"/>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71" w:name="_Toc15987"/>
      <w:r>
        <w:rPr>
          <w:rFonts w:hint="eastAsia" w:ascii="方正小标宋简体" w:hAnsi="方正小标宋简体" w:eastAsia="方正小标宋简体" w:cs="方正小标宋简体"/>
          <w:b w:val="0"/>
          <w:bCs w:val="0"/>
          <w:sz w:val="32"/>
          <w:szCs w:val="32"/>
          <w:highlight w:val="none"/>
          <w:lang w:val="en-US" w:eastAsia="zh-CN"/>
        </w:rPr>
        <w:t>39.3</w:t>
      </w:r>
      <w:r>
        <w:rPr>
          <w:rFonts w:hint="default" w:ascii="方正小标宋简体" w:hAnsi="方正小标宋简体" w:eastAsia="方正小标宋简体" w:cs="方正小标宋简体"/>
          <w:b w:val="0"/>
          <w:bCs w:val="0"/>
          <w:sz w:val="32"/>
          <w:szCs w:val="32"/>
          <w:highlight w:val="none"/>
          <w:lang w:val="en-US" w:eastAsia="zh-CN"/>
        </w:rPr>
        <w:t>户口迁移</w:t>
      </w:r>
      <w:bookmarkEnd w:id="169"/>
      <w:bookmarkEnd w:id="170"/>
      <w:r>
        <w:rPr>
          <w:rFonts w:hint="eastAsia" w:ascii="方正小标宋简体" w:hAnsi="方正小标宋简体" w:eastAsia="方正小标宋简体" w:cs="方正小标宋简体"/>
          <w:b w:val="0"/>
          <w:bCs w:val="0"/>
          <w:sz w:val="32"/>
          <w:szCs w:val="32"/>
          <w:highlight w:val="none"/>
          <w:lang w:val="en-US" w:eastAsia="zh-CN"/>
        </w:rPr>
        <w:t>办事指南</w:t>
      </w:r>
      <w:bookmarkEnd w:id="171"/>
    </w:p>
    <w:p>
      <w:pPr>
        <w:rPr>
          <w:highlight w:val="none"/>
        </w:rPr>
      </w:pPr>
    </w:p>
    <w:tbl>
      <w:tblPr>
        <w:tblStyle w:val="11"/>
        <w:tblW w:w="9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事项编码</w:t>
            </w:r>
          </w:p>
        </w:tc>
        <w:tc>
          <w:tcPr>
            <w:tcW w:w="7922" w:type="dxa"/>
            <w:vAlign w:val="center"/>
          </w:tcPr>
          <w:p>
            <w:pPr>
              <w:spacing w:after="0" w:line="240" w:lineRule="auto"/>
              <w:jc w:val="left"/>
              <w:rPr>
                <w:rFonts w:hint="eastAsia" w:eastAsiaTheme="minorEastAsia"/>
                <w:b w:val="0"/>
                <w:bCs/>
                <w:sz w:val="28"/>
                <w:highlight w:val="none"/>
                <w:lang w:eastAsia="zh-CN"/>
              </w:rPr>
            </w:pPr>
            <w:r>
              <w:rPr>
                <w:rFonts w:hint="eastAsia"/>
                <w:b w:val="0"/>
                <w:bCs/>
                <w:sz w:val="28"/>
                <w:highlight w:val="none"/>
                <w:lang w:eastAsia="zh-CN"/>
              </w:rPr>
              <w:t>13070903400</w:t>
            </w:r>
            <w:r>
              <w:rPr>
                <w:rFonts w:hint="eastAsia"/>
                <w:b w:val="0"/>
                <w:bCs/>
                <w:sz w:val="28"/>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事项类别</w:t>
            </w:r>
          </w:p>
        </w:tc>
        <w:tc>
          <w:tcPr>
            <w:tcW w:w="7922" w:type="dxa"/>
            <w:vAlign w:val="center"/>
          </w:tcPr>
          <w:p>
            <w:pPr>
              <w:spacing w:after="0" w:line="240" w:lineRule="auto"/>
              <w:jc w:val="left"/>
              <w:rPr>
                <w:rFonts w:hint="eastAsia"/>
                <w:b w:val="0"/>
                <w:bCs/>
                <w:sz w:val="28"/>
                <w:highlight w:val="none"/>
              </w:rPr>
            </w:pPr>
            <w:r>
              <w:rPr>
                <w:rFonts w:hint="eastAsia"/>
                <w:b w:val="0"/>
                <w:bCs/>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b w:val="0"/>
                <w:bCs/>
                <w:sz w:val="28"/>
                <w:highlight w:val="none"/>
              </w:rPr>
            </w:pPr>
            <w:r>
              <w:rPr>
                <w:b w:val="0"/>
                <w:bCs/>
                <w:sz w:val="28"/>
                <w:highlight w:val="none"/>
              </w:rPr>
              <w:t>设定依据</w:t>
            </w:r>
          </w:p>
        </w:tc>
        <w:tc>
          <w:tcPr>
            <w:tcW w:w="7922" w:type="dxa"/>
            <w:vAlign w:val="center"/>
          </w:tcPr>
          <w:p>
            <w:pPr>
              <w:spacing w:after="0" w:line="240" w:lineRule="auto"/>
              <w:jc w:val="left"/>
              <w:rPr>
                <w:b w:val="0"/>
                <w:bCs/>
                <w:sz w:val="32"/>
                <w:highlight w:val="none"/>
              </w:rPr>
            </w:pPr>
            <w:r>
              <w:rPr>
                <w:rFonts w:hint="eastAsia"/>
                <w:b w:val="0"/>
                <w:bCs/>
                <w:sz w:val="28"/>
                <w:highlight w:val="none"/>
                <w:lang w:val="en-US" w:eastAsia="zh-CN"/>
              </w:rPr>
              <w:t>1、《中华人民共和国户口登记条例》（1958年1月9日）第十条、第十三条；2、《河北省公安机关户口登记管理工作规范》（冀公治〔2019〕15号）第五十一条。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受理条件</w:t>
            </w:r>
          </w:p>
        </w:tc>
        <w:tc>
          <w:tcPr>
            <w:tcW w:w="7922" w:type="dxa"/>
            <w:vAlign w:val="center"/>
          </w:tcPr>
          <w:p>
            <w:pPr>
              <w:spacing w:after="0" w:line="240" w:lineRule="auto"/>
              <w:rPr>
                <w:b w:val="0"/>
                <w:bCs/>
                <w:sz w:val="28"/>
                <w:highlight w:val="none"/>
              </w:rPr>
            </w:pPr>
            <w:r>
              <w:rPr>
                <w:rFonts w:hint="eastAsia"/>
                <w:b w:val="0"/>
                <w:bCs/>
                <w:sz w:val="28"/>
                <w:highlight w:val="none"/>
              </w:rPr>
              <w:t>《河北省公安机关户口登记管理工作规范》第五十二条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申报材料</w:t>
            </w:r>
          </w:p>
        </w:tc>
        <w:tc>
          <w:tcPr>
            <w:tcW w:w="7922"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（一）城镇户口迁移</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default" w:eastAsiaTheme="minorEastAsia"/>
                <w:b w:val="0"/>
                <w:bCs/>
                <w:sz w:val="28"/>
                <w:highlight w:val="none"/>
                <w:lang w:val="en-US" w:eastAsia="zh-CN"/>
              </w:rPr>
            </w:pPr>
            <w:r>
              <w:rPr>
                <w:rFonts w:hint="default" w:eastAsiaTheme="minorEastAsia"/>
                <w:b w:val="0"/>
                <w:bCs/>
                <w:sz w:val="28"/>
                <w:highlight w:val="none"/>
                <w:lang w:val="en-US" w:eastAsia="zh-CN"/>
              </w:rPr>
              <w:t>具体城镇户口迁移条件落户条件和所需证明，由设区市、省直管县（市）公安机关根据本级政府规定的户口迁移政策确定。</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（二）大中专院校学生户口迁移</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1、</w:t>
            </w:r>
            <w:r>
              <w:rPr>
                <w:rFonts w:hint="default" w:eastAsiaTheme="minorEastAsia"/>
                <w:b w:val="0"/>
                <w:bCs/>
                <w:sz w:val="28"/>
                <w:highlight w:val="none"/>
                <w:lang w:val="en-US" w:eastAsia="zh-CN"/>
              </w:rPr>
              <w:t>省内公民被省内大、中专院校录取后申报将户口迁移到录取院校所在地的，</w:t>
            </w:r>
            <w:r>
              <w:rPr>
                <w:rFonts w:hint="eastAsia"/>
                <w:b w:val="0"/>
                <w:bCs/>
                <w:sz w:val="28"/>
                <w:highlight w:val="none"/>
                <w:lang w:val="en-US" w:eastAsia="zh-CN"/>
              </w:rPr>
              <w:t>提供本人的录取通知书；</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default"/>
                <w:b w:val="0"/>
                <w:bCs/>
                <w:sz w:val="28"/>
                <w:highlight w:val="none"/>
                <w:lang w:val="en-US" w:eastAsia="zh-CN"/>
              </w:rPr>
            </w:pPr>
            <w:r>
              <w:rPr>
                <w:rFonts w:hint="eastAsia"/>
                <w:b w:val="0"/>
                <w:bCs/>
                <w:sz w:val="28"/>
                <w:highlight w:val="none"/>
                <w:lang w:val="en-US" w:eastAsia="zh-CN"/>
              </w:rPr>
              <w:t>2、外公民被省内大、中专院校录取后申报将户口迁移到录取院校所在地的，提供本人的录取通知书和户口迁移证；</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default" w:eastAsiaTheme="minorEastAsia"/>
                <w:b w:val="0"/>
                <w:bCs/>
                <w:sz w:val="28"/>
                <w:highlight w:val="none"/>
                <w:lang w:val="en-US" w:eastAsia="zh-CN"/>
              </w:rPr>
            </w:pPr>
            <w:r>
              <w:rPr>
                <w:rFonts w:hint="eastAsia"/>
                <w:b w:val="0"/>
                <w:bCs/>
                <w:sz w:val="28"/>
                <w:highlight w:val="none"/>
                <w:lang w:val="en-US" w:eastAsia="zh-CN"/>
              </w:rPr>
              <w:t>3、省内公民被省外大、中专院校录取后申报将户口迁移到录取院校所在地的，提供本人的录取通知书；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办理流程</w:t>
            </w:r>
          </w:p>
        </w:tc>
        <w:tc>
          <w:tcPr>
            <w:tcW w:w="7922" w:type="dxa"/>
            <w:vAlign w:val="center"/>
          </w:tcPr>
          <w:p>
            <w:pPr>
              <w:spacing w:after="0" w:line="240" w:lineRule="auto"/>
              <w:rPr>
                <w:b w:val="0"/>
                <w:bCs/>
                <w:sz w:val="28"/>
                <w:highlight w:val="none"/>
              </w:rPr>
            </w:pPr>
            <w:r>
              <w:rPr>
                <w:rFonts w:hint="eastAsia"/>
                <w:b w:val="0"/>
                <w:bCs/>
                <w:sz w:val="28"/>
                <w:highlight w:val="none"/>
              </w:rPr>
              <w:t>申请人提出申请，乡镇行政综合服务中心公安窗口受理，审核，办结。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sz w:val="28"/>
                <w:highlight w:val="none"/>
              </w:rPr>
            </w:pPr>
            <w:r>
              <w:rPr>
                <w:b w:val="0"/>
                <w:bCs/>
                <w:sz w:val="28"/>
                <w:highlight w:val="none"/>
              </w:rPr>
              <w:t>承诺时限</w:t>
            </w:r>
          </w:p>
        </w:tc>
        <w:tc>
          <w:tcPr>
            <w:tcW w:w="7922" w:type="dxa"/>
            <w:vAlign w:val="center"/>
          </w:tcPr>
          <w:p>
            <w:pPr>
              <w:spacing w:after="0" w:line="240" w:lineRule="auto"/>
              <w:rPr>
                <w:b w:val="0"/>
                <w:bCs/>
                <w:sz w:val="28"/>
                <w:highlight w:val="none"/>
              </w:rPr>
            </w:pPr>
            <w:r>
              <w:rPr>
                <w:rFonts w:hint="eastAsia"/>
                <w:b w:val="0"/>
                <w:bCs/>
                <w:sz w:val="28"/>
                <w:highlight w:val="none"/>
                <w:lang w:val="en-US" w:eastAsia="zh-CN"/>
              </w:rPr>
              <w:t>1个工</w:t>
            </w:r>
            <w:r>
              <w:rPr>
                <w:rFonts w:hint="eastAsia"/>
                <w:b w:val="0"/>
                <w:bCs/>
                <w:sz w:val="28"/>
                <w:highlight w:val="none"/>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922" w:type="dxa"/>
            <w:vAlign w:val="center"/>
          </w:tcPr>
          <w:p>
            <w:pPr>
              <w:spacing w:after="0" w:line="240" w:lineRule="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sz w:val="28"/>
                <w:highlight w:val="none"/>
              </w:rPr>
            </w:pPr>
            <w:r>
              <w:rPr>
                <w:b w:val="0"/>
                <w:bCs/>
                <w:sz w:val="28"/>
                <w:highlight w:val="none"/>
              </w:rPr>
              <w:t>办理地址</w:t>
            </w:r>
          </w:p>
        </w:tc>
        <w:tc>
          <w:tcPr>
            <w:tcW w:w="792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义井镇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咨询电话</w:t>
            </w:r>
          </w:p>
        </w:tc>
        <w:tc>
          <w:tcPr>
            <w:tcW w:w="7922"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是否收费</w:t>
            </w:r>
          </w:p>
        </w:tc>
        <w:tc>
          <w:tcPr>
            <w:tcW w:w="792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监督投诉</w:t>
            </w:r>
          </w:p>
        </w:tc>
        <w:tc>
          <w:tcPr>
            <w:tcW w:w="792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义井镇纪委办</w:t>
            </w:r>
            <w:r>
              <w:rPr>
                <w:rFonts w:hint="eastAsia" w:ascii="Tahoma" w:hAnsi="Tahoma" w:eastAsia="宋体" w:cs="Times New Roman"/>
                <w:b w:val="0"/>
                <w:bCs/>
                <w:kern w:val="0"/>
                <w:sz w:val="28"/>
                <w:szCs w:val="20"/>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办结查询</w:t>
            </w:r>
          </w:p>
        </w:tc>
        <w:tc>
          <w:tcPr>
            <w:tcW w:w="792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1、现场查询：义井镇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0310-5427673</w:t>
            </w:r>
          </w:p>
        </w:tc>
      </w:tr>
    </w:tbl>
    <w:p>
      <w:pPr>
        <w:rPr>
          <w:highlight w:val="none"/>
        </w:rPr>
      </w:pPr>
    </w:p>
    <w:p>
      <w:pPr>
        <w:rPr>
          <w:highlight w:val="none"/>
        </w:rPr>
      </w:pPr>
    </w:p>
    <w:p>
      <w:pPr>
        <w:rPr>
          <w:rFonts w:hint="default" w:asciiTheme="majorHAnsi" w:hAnsiTheme="majorHAnsi" w:eastAsiaTheme="majorEastAsia" w:cstheme="majorBidi"/>
          <w:b/>
          <w:bCs/>
          <w:kern w:val="2"/>
          <w:sz w:val="32"/>
          <w:szCs w:val="32"/>
          <w:highlight w:val="none"/>
          <w:lang w:val="en-US" w:eastAsia="zh-CN" w:bidi="ar-SA"/>
        </w:rPr>
      </w:pPr>
      <w:bookmarkStart w:id="172" w:name="_Toc7162"/>
    </w:p>
    <w:p>
      <w:pPr>
        <w:rPr>
          <w:rFonts w:hint="default" w:asciiTheme="majorHAnsi" w:hAnsiTheme="majorHAnsi" w:eastAsiaTheme="majorEastAsia" w:cstheme="majorBidi"/>
          <w:b/>
          <w:bCs/>
          <w:kern w:val="2"/>
          <w:sz w:val="32"/>
          <w:szCs w:val="32"/>
          <w:highlight w:val="none"/>
          <w:lang w:val="en-US" w:eastAsia="zh-CN" w:bidi="ar-SA"/>
        </w:rPr>
      </w:pPr>
    </w:p>
    <w:p>
      <w:pPr>
        <w:rPr>
          <w:rFonts w:hint="default" w:asciiTheme="majorHAnsi" w:hAnsiTheme="majorHAnsi" w:eastAsiaTheme="majorEastAsia" w:cstheme="majorBidi"/>
          <w:b/>
          <w:bCs/>
          <w:kern w:val="2"/>
          <w:sz w:val="32"/>
          <w:szCs w:val="32"/>
          <w:highlight w:val="none"/>
          <w:lang w:val="en-US" w:eastAsia="zh-CN" w:bidi="ar-SA"/>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73" w:name="_Toc31249"/>
      <w:r>
        <w:rPr>
          <w:rFonts w:hint="default" w:ascii="方正小标宋简体" w:hAnsi="方正小标宋简体" w:eastAsia="方正小标宋简体" w:cs="方正小标宋简体"/>
          <w:b w:val="0"/>
          <w:bCs w:val="0"/>
          <w:lang w:val="en-US" w:eastAsia="zh-CN"/>
        </w:rPr>
        <w:t>户口迁移</w:t>
      </w:r>
      <w:r>
        <w:rPr>
          <w:rFonts w:hint="eastAsia" w:ascii="方正小标宋简体" w:hAnsi="方正小标宋简体" w:eastAsia="方正小标宋简体" w:cs="方正小标宋简体"/>
          <w:b w:val="0"/>
          <w:bCs w:val="0"/>
          <w:lang w:val="en-US" w:eastAsia="zh-CN"/>
        </w:rPr>
        <w:t>流程图</w:t>
      </w:r>
      <w:bookmarkEnd w:id="172"/>
      <w:bookmarkEnd w:id="173"/>
    </w:p>
    <w:p>
      <w:pPr>
        <w:rPr>
          <w:rFonts w:hint="default" w:asciiTheme="majorHAnsi" w:hAnsiTheme="majorHAnsi" w:eastAsiaTheme="majorEastAsia" w:cstheme="majorBidi"/>
          <w:b/>
          <w:bCs/>
          <w:kern w:val="2"/>
          <w:sz w:val="32"/>
          <w:szCs w:val="32"/>
          <w:highlight w:val="none"/>
          <w:lang w:val="en-US" w:eastAsia="zh-CN" w:bidi="ar-SA"/>
        </w:rPr>
      </w:pPr>
      <w:r>
        <w:rPr>
          <w:rFonts w:hint="default" w:asciiTheme="majorHAnsi" w:hAnsiTheme="majorHAnsi" w:eastAsiaTheme="majorEastAsia" w:cstheme="majorBidi"/>
          <w:b/>
          <w:bCs/>
          <w:kern w:val="2"/>
          <w:sz w:val="32"/>
          <w:szCs w:val="32"/>
          <w:highlight w:val="none"/>
          <w:lang w:val="en-US" w:eastAsia="zh-CN" w:bidi="ar-SA"/>
        </w:rPr>
        <w:drawing>
          <wp:inline distT="0" distB="0" distL="114300" distR="114300">
            <wp:extent cx="5268595" cy="6781165"/>
            <wp:effectExtent l="0" t="0" r="8255" b="635"/>
            <wp:docPr id="152" name="图片 152" descr="5fec1bc5a8cd84d3f5efac85f00d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5fec1bc5a8cd84d3f5efac85f00d13c"/>
                    <pic:cNvPicPr>
                      <a:picLocks noChangeAspect="1"/>
                    </pic:cNvPicPr>
                  </pic:nvPicPr>
                  <pic:blipFill>
                    <a:blip r:embed="rId56"/>
                    <a:stretch>
                      <a:fillRect/>
                    </a:stretch>
                  </pic:blipFill>
                  <pic:spPr>
                    <a:xfrm>
                      <a:off x="0" y="0"/>
                      <a:ext cx="5268595" cy="6781165"/>
                    </a:xfrm>
                    <a:prstGeom prst="rect">
                      <a:avLst/>
                    </a:prstGeom>
                  </pic:spPr>
                </pic:pic>
              </a:graphicData>
            </a:graphic>
          </wp:inline>
        </w:drawing>
      </w:r>
    </w:p>
    <w:p>
      <w:pPr>
        <w:rPr>
          <w:rFonts w:hint="default" w:asciiTheme="majorHAnsi" w:hAnsiTheme="majorHAnsi" w:eastAsiaTheme="majorEastAsia" w:cstheme="majorBidi"/>
          <w:b/>
          <w:bCs/>
          <w:kern w:val="2"/>
          <w:sz w:val="32"/>
          <w:szCs w:val="32"/>
          <w:highlight w:val="none"/>
          <w:lang w:val="en-US" w:eastAsia="zh-CN" w:bidi="ar-SA"/>
        </w:rPr>
      </w:pPr>
    </w:p>
    <w:p>
      <w:pPr>
        <w:rPr>
          <w:rFonts w:hint="default" w:asciiTheme="majorHAnsi" w:hAnsiTheme="majorHAnsi" w:eastAsiaTheme="majorEastAsia" w:cstheme="majorBidi"/>
          <w:b/>
          <w:bCs/>
          <w:kern w:val="2"/>
          <w:sz w:val="32"/>
          <w:szCs w:val="32"/>
          <w:highlight w:val="none"/>
          <w:lang w:val="en-US" w:eastAsia="zh-CN" w:bidi="ar-SA"/>
        </w:rPr>
      </w:pPr>
      <w:r>
        <w:rPr>
          <w:rFonts w:hint="default" w:asciiTheme="majorHAnsi" w:hAnsiTheme="majorHAnsi" w:eastAsiaTheme="majorEastAsia" w:cstheme="majorBidi"/>
          <w:b/>
          <w:bCs/>
          <w:kern w:val="2"/>
          <w:sz w:val="32"/>
          <w:szCs w:val="32"/>
          <w:highlight w:val="none"/>
          <w:lang w:val="en-US" w:eastAsia="zh-CN" w:bidi="ar-SA"/>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74" w:name="_Toc681"/>
      <w:bookmarkStart w:id="175" w:name="_Toc13968"/>
      <w:bookmarkStart w:id="176" w:name="_Toc6345"/>
      <w:r>
        <w:rPr>
          <w:rFonts w:hint="eastAsia" w:ascii="方正小标宋简体" w:hAnsi="方正小标宋简体" w:eastAsia="方正小标宋简体" w:cs="方正小标宋简体"/>
          <w:b w:val="0"/>
          <w:bCs w:val="0"/>
          <w:sz w:val="32"/>
          <w:szCs w:val="32"/>
          <w:highlight w:val="none"/>
          <w:lang w:val="en-US" w:eastAsia="zh-CN"/>
        </w:rPr>
        <w:t>39.4</w:t>
      </w:r>
      <w:r>
        <w:rPr>
          <w:rFonts w:hint="default" w:ascii="方正小标宋简体" w:hAnsi="方正小标宋简体" w:eastAsia="方正小标宋简体" w:cs="方正小标宋简体"/>
          <w:b w:val="0"/>
          <w:bCs w:val="0"/>
          <w:sz w:val="32"/>
          <w:szCs w:val="32"/>
          <w:highlight w:val="none"/>
          <w:lang w:val="en-US" w:eastAsia="zh-CN"/>
        </w:rPr>
        <w:t>户口</w:t>
      </w:r>
      <w:r>
        <w:rPr>
          <w:rFonts w:hint="eastAsia" w:ascii="方正小标宋简体" w:hAnsi="方正小标宋简体" w:eastAsia="方正小标宋简体" w:cs="方正小标宋简体"/>
          <w:b w:val="0"/>
          <w:bCs w:val="0"/>
          <w:sz w:val="32"/>
          <w:szCs w:val="32"/>
          <w:highlight w:val="none"/>
          <w:lang w:val="en-US" w:eastAsia="zh-CN"/>
        </w:rPr>
        <w:t>注销</w:t>
      </w:r>
      <w:bookmarkEnd w:id="174"/>
      <w:bookmarkEnd w:id="175"/>
      <w:r>
        <w:rPr>
          <w:rFonts w:hint="eastAsia" w:ascii="方正小标宋简体" w:hAnsi="方正小标宋简体" w:eastAsia="方正小标宋简体" w:cs="方正小标宋简体"/>
          <w:b w:val="0"/>
          <w:bCs w:val="0"/>
          <w:sz w:val="32"/>
          <w:szCs w:val="32"/>
          <w:highlight w:val="none"/>
          <w:lang w:val="en-US" w:eastAsia="zh-CN"/>
        </w:rPr>
        <w:t>办事指南</w:t>
      </w:r>
      <w:bookmarkEnd w:id="176"/>
    </w:p>
    <w:p>
      <w:pPr>
        <w:rPr>
          <w:highlight w:val="none"/>
        </w:rPr>
      </w:pPr>
    </w:p>
    <w:tbl>
      <w:tblPr>
        <w:tblStyle w:val="11"/>
        <w:tblW w:w="96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事项编码</w:t>
            </w:r>
          </w:p>
        </w:tc>
        <w:tc>
          <w:tcPr>
            <w:tcW w:w="7937" w:type="dxa"/>
            <w:vAlign w:val="center"/>
          </w:tcPr>
          <w:p>
            <w:pPr>
              <w:spacing w:after="0" w:line="240" w:lineRule="auto"/>
              <w:jc w:val="left"/>
              <w:rPr>
                <w:rFonts w:hint="eastAsia" w:eastAsiaTheme="minorEastAsia"/>
                <w:b w:val="0"/>
                <w:bCs/>
                <w:sz w:val="28"/>
                <w:highlight w:val="none"/>
                <w:lang w:eastAsia="zh-CN"/>
              </w:rPr>
            </w:pPr>
            <w:r>
              <w:rPr>
                <w:rFonts w:hint="eastAsia"/>
                <w:b w:val="0"/>
                <w:bCs/>
                <w:sz w:val="28"/>
                <w:highlight w:val="none"/>
                <w:lang w:eastAsia="zh-CN"/>
              </w:rPr>
              <w:t>13070903400</w:t>
            </w:r>
            <w:r>
              <w:rPr>
                <w:rFonts w:hint="eastAsia"/>
                <w:b w:val="0"/>
                <w:bCs/>
                <w:sz w:val="28"/>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事项类别</w:t>
            </w:r>
          </w:p>
        </w:tc>
        <w:tc>
          <w:tcPr>
            <w:tcW w:w="7937" w:type="dxa"/>
            <w:vAlign w:val="center"/>
          </w:tcPr>
          <w:p>
            <w:pPr>
              <w:spacing w:after="0" w:line="240" w:lineRule="auto"/>
              <w:jc w:val="left"/>
              <w:rPr>
                <w:rFonts w:hint="eastAsia"/>
                <w:b w:val="0"/>
                <w:bCs/>
                <w:sz w:val="28"/>
                <w:highlight w:val="none"/>
              </w:rPr>
            </w:pPr>
            <w:r>
              <w:rPr>
                <w:rFonts w:hint="eastAsia"/>
                <w:b w:val="0"/>
                <w:bCs/>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b w:val="0"/>
                <w:bCs/>
                <w:sz w:val="28"/>
                <w:highlight w:val="none"/>
              </w:rPr>
            </w:pPr>
            <w:r>
              <w:rPr>
                <w:b w:val="0"/>
                <w:bCs/>
                <w:sz w:val="28"/>
                <w:highlight w:val="none"/>
              </w:rPr>
              <w:t>设定依据</w:t>
            </w:r>
          </w:p>
        </w:tc>
        <w:tc>
          <w:tcPr>
            <w:tcW w:w="7937" w:type="dxa"/>
            <w:vAlign w:val="center"/>
          </w:tcPr>
          <w:p>
            <w:pPr>
              <w:spacing w:after="0" w:line="240" w:lineRule="auto"/>
              <w:jc w:val="left"/>
              <w:rPr>
                <w:b w:val="0"/>
                <w:bCs/>
                <w:sz w:val="32"/>
                <w:highlight w:val="none"/>
              </w:rPr>
            </w:pPr>
            <w:r>
              <w:rPr>
                <w:rFonts w:hint="eastAsia"/>
                <w:b w:val="0"/>
                <w:bCs/>
                <w:sz w:val="28"/>
                <w:highlight w:val="none"/>
                <w:lang w:val="en-US" w:eastAsia="zh-CN"/>
              </w:rPr>
              <w:t>1、《中华人民共和国户口登记条例》（1958年1月9日）第八条、第十一条；2、《河北省公安机关户口登记管理工作规范》（冀公治〔2019〕15号）第四十五条、第四十七条、第四十八条。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受理条件</w:t>
            </w:r>
          </w:p>
        </w:tc>
        <w:tc>
          <w:tcPr>
            <w:tcW w:w="7937" w:type="dxa"/>
            <w:vAlign w:val="center"/>
          </w:tcPr>
          <w:p>
            <w:pPr>
              <w:spacing w:after="0" w:line="240" w:lineRule="auto"/>
              <w:rPr>
                <w:rFonts w:hint="eastAsia" w:eastAsiaTheme="minorEastAsia"/>
                <w:b w:val="0"/>
                <w:bCs/>
                <w:sz w:val="28"/>
                <w:highlight w:val="none"/>
                <w:lang w:eastAsia="zh-CN"/>
              </w:rPr>
            </w:pPr>
            <w:r>
              <w:rPr>
                <w:rFonts w:hint="eastAsia"/>
                <w:b w:val="0"/>
                <w:bCs/>
                <w:sz w:val="28"/>
                <w:highlight w:val="none"/>
              </w:rPr>
              <w:t>《河北省公安机关户口登记管理工作规范》第四十三</w:t>
            </w:r>
            <w:r>
              <w:rPr>
                <w:rFonts w:hint="eastAsia"/>
                <w:b w:val="0"/>
                <w:bCs/>
                <w:sz w:val="28"/>
                <w:highlight w:val="none"/>
                <w:lang w:eastAsia="zh-CN"/>
              </w:rPr>
              <w:t>条至第五十一条。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申报材料</w:t>
            </w:r>
          </w:p>
        </w:tc>
        <w:tc>
          <w:tcPr>
            <w:tcW w:w="7937" w:type="dxa"/>
            <w:vAlign w:val="center"/>
          </w:tcPr>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（一）死亡户口注销</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1、公民正常死亡的，提供死亡医学证明书或直系亲属签字的书面声明；2、公民非正常死亡的，提供公安、司法部门出具的证明。</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（二）其他户口注销</w:t>
            </w:r>
          </w:p>
          <w:p>
            <w:pPr>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b w:val="0"/>
                <w:bCs/>
                <w:sz w:val="28"/>
                <w:highlight w:val="none"/>
                <w:lang w:val="en-US" w:eastAsia="zh-CN"/>
              </w:rPr>
            </w:pPr>
            <w:r>
              <w:rPr>
                <w:rFonts w:hint="eastAsia"/>
                <w:b w:val="0"/>
                <w:bCs/>
                <w:sz w:val="28"/>
                <w:highlight w:val="none"/>
                <w:lang w:val="en-US" w:eastAsia="zh-CN"/>
              </w:rPr>
              <w:t>1、公民经法院宣告失踪的，提供宣告失踪裁定书；2、公民应征入伍的，提供应征公民入伍通知书或军人证件、证明；3、公民前往香港、澳门地区定居的，提供批准赴港澳地区定居注销户口通知单；4、公民前往台湾地区定居的，提供批准赴台湾地区定居注销户口通知单；5、公民出国定居或加入外国籍的，提供出国定居证明或加入外国籍的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办理流程</w:t>
            </w:r>
          </w:p>
        </w:tc>
        <w:tc>
          <w:tcPr>
            <w:tcW w:w="7937" w:type="dxa"/>
            <w:vAlign w:val="center"/>
          </w:tcPr>
          <w:p>
            <w:pPr>
              <w:spacing w:after="0" w:line="240" w:lineRule="auto"/>
              <w:rPr>
                <w:b w:val="0"/>
                <w:bCs/>
                <w:sz w:val="28"/>
                <w:highlight w:val="none"/>
              </w:rPr>
            </w:pPr>
            <w:r>
              <w:rPr>
                <w:rFonts w:hint="eastAsia"/>
                <w:b w:val="0"/>
                <w:bCs/>
                <w:sz w:val="28"/>
                <w:highlight w:val="none"/>
              </w:rPr>
              <w:t>申请人提出申请，乡镇行政综合服务中心公安窗口受理，审核，办结。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sz w:val="28"/>
                <w:highlight w:val="none"/>
              </w:rPr>
            </w:pPr>
            <w:r>
              <w:rPr>
                <w:b w:val="0"/>
                <w:bCs/>
                <w:sz w:val="28"/>
                <w:highlight w:val="none"/>
              </w:rPr>
              <w:t>承诺时限</w:t>
            </w:r>
          </w:p>
        </w:tc>
        <w:tc>
          <w:tcPr>
            <w:tcW w:w="7937" w:type="dxa"/>
            <w:vAlign w:val="center"/>
          </w:tcPr>
          <w:p>
            <w:pPr>
              <w:spacing w:after="0" w:line="240" w:lineRule="auto"/>
              <w:rPr>
                <w:b w:val="0"/>
                <w:bCs/>
                <w:sz w:val="28"/>
                <w:highlight w:val="none"/>
              </w:rPr>
            </w:pPr>
            <w:r>
              <w:rPr>
                <w:rFonts w:hint="eastAsia"/>
                <w:b w:val="0"/>
                <w:bCs/>
                <w:sz w:val="28"/>
                <w:highlight w:val="none"/>
                <w:lang w:val="en-US" w:eastAsia="zh-CN"/>
              </w:rPr>
              <w:t>1个工</w:t>
            </w:r>
            <w:r>
              <w:rPr>
                <w:rFonts w:hint="eastAsia"/>
                <w:b w:val="0"/>
                <w:bCs/>
                <w:sz w:val="28"/>
                <w:highlight w:val="none"/>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937" w:type="dxa"/>
            <w:vAlign w:val="center"/>
          </w:tcPr>
          <w:p>
            <w:pPr>
              <w:spacing w:after="0" w:line="240" w:lineRule="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pacing w:after="0" w:line="240" w:lineRule="auto"/>
              <w:jc w:val="center"/>
              <w:rPr>
                <w:b w:val="0"/>
                <w:bCs/>
                <w:sz w:val="28"/>
                <w:highlight w:val="none"/>
              </w:rPr>
            </w:pPr>
            <w:r>
              <w:rPr>
                <w:b w:val="0"/>
                <w:bCs/>
                <w:sz w:val="28"/>
                <w:highlight w:val="none"/>
              </w:rPr>
              <w:t>办理地址</w:t>
            </w:r>
          </w:p>
        </w:tc>
        <w:tc>
          <w:tcPr>
            <w:tcW w:w="7937"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义井镇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b w:val="0"/>
                <w:bCs/>
                <w:sz w:val="28"/>
                <w:highlight w:val="none"/>
              </w:rPr>
            </w:pPr>
            <w:r>
              <w:rPr>
                <w:b w:val="0"/>
                <w:bCs/>
                <w:sz w:val="28"/>
                <w:highlight w:val="none"/>
              </w:rPr>
              <w:t>咨询电话</w:t>
            </w:r>
          </w:p>
        </w:tc>
        <w:tc>
          <w:tcPr>
            <w:tcW w:w="7937"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是否收费</w:t>
            </w:r>
          </w:p>
        </w:tc>
        <w:tc>
          <w:tcPr>
            <w:tcW w:w="7937"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监督投诉</w:t>
            </w:r>
          </w:p>
        </w:tc>
        <w:tc>
          <w:tcPr>
            <w:tcW w:w="7937"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义井镇纪委办</w:t>
            </w:r>
            <w:r>
              <w:rPr>
                <w:rFonts w:hint="eastAsia" w:ascii="Tahoma" w:hAnsi="Tahoma" w:eastAsia="宋体" w:cs="Times New Roman"/>
                <w:b w:val="0"/>
                <w:bCs/>
                <w:kern w:val="0"/>
                <w:sz w:val="28"/>
                <w:szCs w:val="20"/>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办结查询</w:t>
            </w:r>
          </w:p>
        </w:tc>
        <w:tc>
          <w:tcPr>
            <w:tcW w:w="7937"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1、现场查询：义井镇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0310-5427673</w:t>
            </w:r>
          </w:p>
        </w:tc>
      </w:tr>
    </w:tbl>
    <w:p>
      <w:pPr>
        <w:rPr>
          <w:rFonts w:hint="default" w:asciiTheme="majorHAnsi" w:hAnsiTheme="majorHAnsi" w:eastAsiaTheme="majorEastAsia" w:cstheme="majorBidi"/>
          <w:b/>
          <w:bCs/>
          <w:kern w:val="2"/>
          <w:sz w:val="32"/>
          <w:szCs w:val="32"/>
          <w:highlight w:val="none"/>
          <w:lang w:val="en-US" w:eastAsia="zh-CN" w:bidi="ar-SA"/>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val="0"/>
          <w:bCs w:val="0"/>
          <w:lang w:val="en-US" w:eastAsia="zh-CN"/>
        </w:rPr>
      </w:pPr>
      <w:bookmarkStart w:id="177" w:name="_Toc16377"/>
      <w:bookmarkStart w:id="178" w:name="_Toc20824"/>
      <w:r>
        <w:rPr>
          <w:rFonts w:hint="default" w:ascii="方正小标宋简体" w:hAnsi="方正小标宋简体" w:eastAsia="方正小标宋简体" w:cs="方正小标宋简体"/>
          <w:b w:val="0"/>
          <w:bCs w:val="0"/>
          <w:lang w:val="en-US" w:eastAsia="zh-CN"/>
        </w:rPr>
        <w:t>户口</w:t>
      </w:r>
      <w:r>
        <w:rPr>
          <w:rFonts w:hint="eastAsia" w:ascii="方正小标宋简体" w:hAnsi="方正小标宋简体" w:eastAsia="方正小标宋简体" w:cs="方正小标宋简体"/>
          <w:b w:val="0"/>
          <w:bCs w:val="0"/>
          <w:lang w:val="en-US" w:eastAsia="zh-CN"/>
        </w:rPr>
        <w:t>注销流程图</w:t>
      </w:r>
      <w:bookmarkEnd w:id="177"/>
      <w:bookmarkEnd w:id="178"/>
    </w:p>
    <w:p>
      <w:pPr>
        <w:rPr>
          <w:rFonts w:hint="default" w:asciiTheme="majorHAnsi" w:hAnsiTheme="majorHAnsi" w:eastAsiaTheme="majorEastAsia" w:cstheme="majorBidi"/>
          <w:b/>
          <w:bCs/>
          <w:kern w:val="2"/>
          <w:sz w:val="32"/>
          <w:szCs w:val="32"/>
          <w:highlight w:val="none"/>
          <w:lang w:val="en-US" w:eastAsia="zh-CN" w:bidi="ar-SA"/>
        </w:rPr>
      </w:pPr>
      <w:r>
        <w:rPr>
          <w:rFonts w:hint="default" w:asciiTheme="majorHAnsi" w:hAnsiTheme="majorHAnsi" w:eastAsiaTheme="majorEastAsia" w:cstheme="majorBidi"/>
          <w:b/>
          <w:bCs/>
          <w:kern w:val="2"/>
          <w:sz w:val="32"/>
          <w:szCs w:val="32"/>
          <w:highlight w:val="none"/>
          <w:lang w:val="en-US" w:eastAsia="zh-CN" w:bidi="ar-SA"/>
        </w:rPr>
        <w:drawing>
          <wp:inline distT="0" distB="0" distL="114300" distR="114300">
            <wp:extent cx="5268595" cy="7232650"/>
            <wp:effectExtent l="0" t="0" r="8255" b="6350"/>
            <wp:docPr id="151" name="图片 151" descr="86528e1db117fa0812a57ab6735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86528e1db117fa0812a57ab67359914"/>
                    <pic:cNvPicPr>
                      <a:picLocks noChangeAspect="1"/>
                    </pic:cNvPicPr>
                  </pic:nvPicPr>
                  <pic:blipFill>
                    <a:blip r:embed="rId57"/>
                    <a:stretch>
                      <a:fillRect/>
                    </a:stretch>
                  </pic:blipFill>
                  <pic:spPr>
                    <a:xfrm>
                      <a:off x="0" y="0"/>
                      <a:ext cx="5268595" cy="7232650"/>
                    </a:xfrm>
                    <a:prstGeom prst="rect">
                      <a:avLst/>
                    </a:prstGeom>
                  </pic:spPr>
                </pic:pic>
              </a:graphicData>
            </a:graphic>
          </wp:inline>
        </w:drawing>
      </w:r>
    </w:p>
    <w:p>
      <w:pPr>
        <w:rPr>
          <w:rFonts w:hint="eastAsia" w:asciiTheme="majorHAnsi" w:hAnsiTheme="majorHAnsi" w:eastAsiaTheme="majorEastAsia" w:cstheme="majorBidi"/>
          <w:b/>
          <w:bCs/>
          <w:kern w:val="2"/>
          <w:sz w:val="32"/>
          <w:szCs w:val="32"/>
          <w:highlight w:val="none"/>
          <w:lang w:val="en-US" w:eastAsia="zh-CN" w:bidi="ar-SA"/>
        </w:rPr>
      </w:pPr>
      <w:bookmarkStart w:id="179" w:name="_Toc26031"/>
      <w:bookmarkStart w:id="180" w:name="_Toc16087"/>
      <w:r>
        <w:rPr>
          <w:rFonts w:hint="eastAsia" w:asciiTheme="majorHAnsi" w:hAnsiTheme="majorHAnsi" w:eastAsiaTheme="majorEastAsia" w:cstheme="majorBidi"/>
          <w:b/>
          <w:bCs/>
          <w:kern w:val="2"/>
          <w:sz w:val="32"/>
          <w:szCs w:val="32"/>
          <w:highlight w:val="none"/>
          <w:lang w:val="en-US" w:eastAsia="zh-CN" w:bidi="ar-SA"/>
        </w:rPr>
        <w:br w:type="page"/>
      </w:r>
    </w:p>
    <w:p>
      <w:pPr>
        <w:pStyle w:val="3"/>
        <w:jc w:val="center"/>
        <w:rPr>
          <w:highlight w:val="none"/>
        </w:rPr>
      </w:pPr>
      <w:bookmarkStart w:id="181" w:name="_Toc3388"/>
      <w:r>
        <w:rPr>
          <w:rFonts w:hint="eastAsia" w:ascii="方正小标宋简体" w:hAnsi="方正小标宋简体" w:eastAsia="方正小标宋简体" w:cs="方正小标宋简体"/>
          <w:b w:val="0"/>
          <w:bCs w:val="0"/>
          <w:sz w:val="32"/>
          <w:szCs w:val="32"/>
          <w:highlight w:val="none"/>
          <w:lang w:val="en-US" w:eastAsia="zh-CN"/>
        </w:rPr>
        <w:t>39.5 户口簿补（换）领</w:t>
      </w:r>
      <w:bookmarkEnd w:id="179"/>
      <w:bookmarkEnd w:id="180"/>
      <w:r>
        <w:rPr>
          <w:rFonts w:hint="eastAsia" w:ascii="方正小标宋简体" w:hAnsi="方正小标宋简体" w:eastAsia="方正小标宋简体" w:cs="方正小标宋简体"/>
          <w:b w:val="0"/>
          <w:bCs w:val="0"/>
          <w:sz w:val="32"/>
          <w:szCs w:val="32"/>
          <w:highlight w:val="none"/>
          <w:lang w:val="en-US" w:eastAsia="zh-CN"/>
        </w:rPr>
        <w:t>办事指南</w:t>
      </w:r>
      <w:bookmarkEnd w:id="181"/>
    </w:p>
    <w:tbl>
      <w:tblPr>
        <w:tblStyle w:val="11"/>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事项编码</w:t>
            </w:r>
          </w:p>
        </w:tc>
        <w:tc>
          <w:tcPr>
            <w:tcW w:w="7982" w:type="dxa"/>
            <w:vAlign w:val="center"/>
          </w:tcPr>
          <w:p>
            <w:pPr>
              <w:spacing w:after="0" w:line="240" w:lineRule="auto"/>
              <w:jc w:val="left"/>
              <w:rPr>
                <w:rFonts w:hint="eastAsia" w:eastAsiaTheme="minorEastAsia"/>
                <w:b w:val="0"/>
                <w:bCs/>
                <w:sz w:val="28"/>
                <w:highlight w:val="none"/>
                <w:lang w:eastAsia="zh-CN"/>
              </w:rPr>
            </w:pPr>
            <w:r>
              <w:rPr>
                <w:rFonts w:hint="eastAsia"/>
                <w:b w:val="0"/>
                <w:bCs/>
                <w:sz w:val="28"/>
                <w:highlight w:val="none"/>
                <w:lang w:eastAsia="zh-CN"/>
              </w:rPr>
              <w:t>13070903400</w:t>
            </w:r>
            <w:r>
              <w:rPr>
                <w:rFonts w:hint="eastAsia"/>
                <w:b w:val="0"/>
                <w:bCs/>
                <w:sz w:val="28"/>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事项类别</w:t>
            </w:r>
          </w:p>
        </w:tc>
        <w:tc>
          <w:tcPr>
            <w:tcW w:w="7982" w:type="dxa"/>
            <w:vAlign w:val="center"/>
          </w:tcPr>
          <w:p>
            <w:pPr>
              <w:spacing w:after="0" w:line="240" w:lineRule="auto"/>
              <w:jc w:val="left"/>
              <w:rPr>
                <w:rFonts w:hint="eastAsia"/>
                <w:b w:val="0"/>
                <w:bCs/>
                <w:sz w:val="28"/>
                <w:highlight w:val="none"/>
              </w:rPr>
            </w:pPr>
            <w:r>
              <w:rPr>
                <w:rFonts w:hint="eastAsia"/>
                <w:b w:val="0"/>
                <w:bCs/>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pacing w:after="0" w:line="240" w:lineRule="auto"/>
              <w:jc w:val="center"/>
              <w:rPr>
                <w:b w:val="0"/>
                <w:bCs/>
                <w:sz w:val="28"/>
                <w:highlight w:val="none"/>
              </w:rPr>
            </w:pPr>
            <w:r>
              <w:rPr>
                <w:b w:val="0"/>
                <w:bCs/>
                <w:sz w:val="28"/>
                <w:highlight w:val="none"/>
              </w:rPr>
              <w:t>设定依据</w:t>
            </w:r>
          </w:p>
        </w:tc>
        <w:tc>
          <w:tcPr>
            <w:tcW w:w="7982"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jc w:val="left"/>
              <w:textAlignment w:val="auto"/>
              <w:rPr>
                <w:b w:val="0"/>
                <w:bCs/>
                <w:sz w:val="32"/>
                <w:highlight w:val="none"/>
              </w:rPr>
            </w:pPr>
            <w:r>
              <w:rPr>
                <w:rFonts w:hint="eastAsia"/>
                <w:b w:val="0"/>
                <w:bCs/>
                <w:sz w:val="28"/>
                <w:highlight w:val="none"/>
                <w:lang w:val="en-US" w:eastAsia="zh-CN"/>
              </w:rPr>
              <w:t>1、《中华人民共和国户口登记条例》（1958年1月9日）第四条；2、《河北省公安机关户口登记管理工作规范》（冀公治〔2019〕15号）第九十五条。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spacing w:after="0" w:line="240" w:lineRule="auto"/>
              <w:jc w:val="center"/>
              <w:rPr>
                <w:b w:val="0"/>
                <w:bCs/>
                <w:sz w:val="28"/>
                <w:highlight w:val="none"/>
              </w:rPr>
            </w:pPr>
            <w:r>
              <w:rPr>
                <w:b w:val="0"/>
                <w:bCs/>
                <w:sz w:val="28"/>
                <w:highlight w:val="none"/>
              </w:rPr>
              <w:t>受理条件</w:t>
            </w:r>
          </w:p>
        </w:tc>
        <w:tc>
          <w:tcPr>
            <w:tcW w:w="7982"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b w:val="0"/>
                <w:bCs/>
                <w:sz w:val="28"/>
                <w:highlight w:val="none"/>
              </w:rPr>
            </w:pPr>
            <w:r>
              <w:rPr>
                <w:rFonts w:hint="eastAsia"/>
                <w:b w:val="0"/>
                <w:bCs/>
                <w:sz w:val="28"/>
                <w:highlight w:val="none"/>
              </w:rPr>
              <w:t>《河北省公安机关户口登记管理工作规范》第</w:t>
            </w:r>
            <w:r>
              <w:rPr>
                <w:rFonts w:hint="eastAsia"/>
                <w:b w:val="0"/>
                <w:bCs/>
                <w:sz w:val="28"/>
                <w:highlight w:val="none"/>
                <w:lang w:eastAsia="zh-CN"/>
              </w:rPr>
              <w:t>九十六条、第九十七条。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申报材料</w:t>
            </w:r>
          </w:p>
        </w:tc>
        <w:tc>
          <w:tcPr>
            <w:tcW w:w="7982"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eastAsiaTheme="minorEastAsia"/>
                <w:b w:val="0"/>
                <w:bCs/>
                <w:sz w:val="28"/>
                <w:highlight w:val="none"/>
                <w:lang w:eastAsia="zh-CN"/>
              </w:rPr>
            </w:pPr>
            <w:r>
              <w:rPr>
                <w:rFonts w:hint="eastAsia"/>
                <w:b w:val="0"/>
                <w:bCs/>
                <w:sz w:val="28"/>
                <w:highlight w:val="none"/>
              </w:rPr>
              <w:t>户主书面申请</w:t>
            </w:r>
            <w:r>
              <w:rPr>
                <w:rFonts w:hint="eastAsia"/>
                <w:b w:val="0"/>
                <w:bCs/>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668" w:type="dxa"/>
            <w:vAlign w:val="center"/>
          </w:tcPr>
          <w:p>
            <w:pPr>
              <w:spacing w:after="0" w:line="240" w:lineRule="auto"/>
              <w:jc w:val="center"/>
              <w:rPr>
                <w:b w:val="0"/>
                <w:bCs/>
                <w:sz w:val="28"/>
                <w:highlight w:val="none"/>
              </w:rPr>
            </w:pPr>
            <w:r>
              <w:rPr>
                <w:b w:val="0"/>
                <w:bCs/>
                <w:sz w:val="28"/>
                <w:highlight w:val="none"/>
              </w:rPr>
              <w:t>办理流程</w:t>
            </w:r>
          </w:p>
        </w:tc>
        <w:tc>
          <w:tcPr>
            <w:tcW w:w="7982" w:type="dxa"/>
            <w:vAlign w:val="center"/>
          </w:tcPr>
          <w:p>
            <w:pPr>
              <w:keepNext w:val="0"/>
              <w:keepLines w:val="0"/>
              <w:pageBreakBefore w:val="0"/>
              <w:widowControl w:val="0"/>
              <w:kinsoku/>
              <w:wordWrap/>
              <w:overflowPunct/>
              <w:topLinePunct w:val="0"/>
              <w:autoSpaceDE/>
              <w:autoSpaceDN/>
              <w:bidi w:val="0"/>
              <w:adjustRightInd/>
              <w:snapToGrid/>
              <w:spacing w:after="0" w:line="560" w:lineRule="exact"/>
              <w:textAlignment w:val="auto"/>
              <w:rPr>
                <w:b w:val="0"/>
                <w:bCs/>
                <w:sz w:val="28"/>
                <w:highlight w:val="none"/>
              </w:rPr>
            </w:pPr>
            <w:r>
              <w:rPr>
                <w:rFonts w:hint="eastAsia"/>
                <w:b w:val="0"/>
                <w:bCs/>
                <w:sz w:val="28"/>
                <w:highlight w:val="none"/>
              </w:rPr>
              <w:t>申请人提出申请，乡镇行政综合服务中心公安窗口受理，审核，办结。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668" w:type="dxa"/>
            <w:vAlign w:val="center"/>
          </w:tcPr>
          <w:p>
            <w:pPr>
              <w:spacing w:after="0" w:line="240" w:lineRule="auto"/>
              <w:jc w:val="center"/>
              <w:rPr>
                <w:b w:val="0"/>
                <w:bCs/>
                <w:sz w:val="28"/>
                <w:highlight w:val="none"/>
              </w:rPr>
            </w:pPr>
            <w:r>
              <w:rPr>
                <w:b w:val="0"/>
                <w:bCs/>
                <w:sz w:val="28"/>
                <w:highlight w:val="none"/>
              </w:rPr>
              <w:t>承诺时限</w:t>
            </w:r>
          </w:p>
        </w:tc>
        <w:tc>
          <w:tcPr>
            <w:tcW w:w="7982" w:type="dxa"/>
            <w:vAlign w:val="center"/>
          </w:tcPr>
          <w:p>
            <w:pPr>
              <w:spacing w:after="0" w:line="240" w:lineRule="auto"/>
              <w:rPr>
                <w:b w:val="0"/>
                <w:bCs/>
                <w:sz w:val="28"/>
                <w:highlight w:val="none"/>
              </w:rPr>
            </w:pPr>
            <w:r>
              <w:rPr>
                <w:rFonts w:hint="eastAsia"/>
                <w:b w:val="0"/>
                <w:bCs/>
                <w:sz w:val="28"/>
                <w:highlight w:val="none"/>
                <w:lang w:val="en-US" w:eastAsia="zh-CN"/>
              </w:rPr>
              <w:t>1个工</w:t>
            </w:r>
            <w:r>
              <w:rPr>
                <w:rFonts w:hint="eastAsia"/>
                <w:b w:val="0"/>
                <w:bCs/>
                <w:sz w:val="28"/>
                <w:highlight w:val="none"/>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1668"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7982" w:type="dxa"/>
            <w:vAlign w:val="center"/>
          </w:tcPr>
          <w:p>
            <w:pPr>
              <w:spacing w:after="0" w:line="240" w:lineRule="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668" w:type="dxa"/>
            <w:vAlign w:val="center"/>
          </w:tcPr>
          <w:p>
            <w:pPr>
              <w:spacing w:after="0" w:line="240" w:lineRule="auto"/>
              <w:jc w:val="center"/>
              <w:rPr>
                <w:b w:val="0"/>
                <w:bCs/>
                <w:sz w:val="28"/>
                <w:highlight w:val="none"/>
              </w:rPr>
            </w:pPr>
            <w:r>
              <w:rPr>
                <w:b w:val="0"/>
                <w:bCs/>
                <w:sz w:val="28"/>
                <w:highlight w:val="none"/>
              </w:rPr>
              <w:t>办理地址</w:t>
            </w:r>
          </w:p>
        </w:tc>
        <w:tc>
          <w:tcPr>
            <w:tcW w:w="798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义井镇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668" w:type="dxa"/>
            <w:vAlign w:val="center"/>
          </w:tcPr>
          <w:p>
            <w:pPr>
              <w:spacing w:after="0" w:line="240" w:lineRule="auto"/>
              <w:jc w:val="center"/>
              <w:rPr>
                <w:b w:val="0"/>
                <w:bCs/>
                <w:sz w:val="28"/>
                <w:highlight w:val="none"/>
              </w:rPr>
            </w:pPr>
            <w:r>
              <w:rPr>
                <w:b w:val="0"/>
                <w:bCs/>
                <w:sz w:val="28"/>
                <w:highlight w:val="none"/>
              </w:rPr>
              <w:t>咨询电话</w:t>
            </w:r>
          </w:p>
        </w:tc>
        <w:tc>
          <w:tcPr>
            <w:tcW w:w="7982"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是否收费</w:t>
            </w:r>
          </w:p>
        </w:tc>
        <w:tc>
          <w:tcPr>
            <w:tcW w:w="7982" w:type="dxa"/>
            <w:vAlign w:val="center"/>
          </w:tcPr>
          <w:p>
            <w:pPr>
              <w:widowControl/>
              <w:adjustRightInd w:val="0"/>
              <w:snapToGrid w:val="0"/>
              <w:spacing w:after="0" w:line="240" w:lineRule="auto"/>
              <w:jc w:val="left"/>
              <w:rPr>
                <w:rFonts w:hint="default"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监督投诉</w:t>
            </w:r>
          </w:p>
        </w:tc>
        <w:tc>
          <w:tcPr>
            <w:tcW w:w="798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义井镇纪委办；</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668" w:type="dxa"/>
            <w:vAlign w:val="center"/>
          </w:tcPr>
          <w:p>
            <w:pPr>
              <w:spacing w:after="0" w:line="240" w:lineRule="auto"/>
              <w:jc w:val="center"/>
              <w:rPr>
                <w:rFonts w:hint="eastAsia" w:eastAsiaTheme="minorEastAsia"/>
                <w:b w:val="0"/>
                <w:bCs/>
                <w:sz w:val="28"/>
                <w:highlight w:val="none"/>
                <w:lang w:eastAsia="zh-CN"/>
              </w:rPr>
            </w:pPr>
            <w:r>
              <w:rPr>
                <w:rFonts w:hint="eastAsia"/>
                <w:b w:val="0"/>
                <w:bCs/>
                <w:sz w:val="28"/>
                <w:highlight w:val="none"/>
                <w:lang w:eastAsia="zh-CN"/>
              </w:rPr>
              <w:t>办结查询</w:t>
            </w:r>
          </w:p>
        </w:tc>
        <w:tc>
          <w:tcPr>
            <w:tcW w:w="7982" w:type="dxa"/>
            <w:vAlign w:val="center"/>
          </w:tcPr>
          <w:p>
            <w:pPr>
              <w:widowControl/>
              <w:adjustRightInd w:val="0"/>
              <w:snapToGrid w:val="0"/>
              <w:spacing w:after="0" w:line="240" w:lineRule="auto"/>
              <w:jc w:val="left"/>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1、现场查询：义井镇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widowControl/>
              <w:adjustRightInd w:val="0"/>
              <w:snapToGrid w:val="0"/>
              <w:spacing w:after="0" w:line="240" w:lineRule="auto"/>
              <w:jc w:val="left"/>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0310-5427673</w:t>
            </w:r>
          </w:p>
        </w:tc>
      </w:tr>
    </w:tbl>
    <w:p>
      <w:pPr>
        <w:rPr>
          <w:highlight w:val="none"/>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val="0"/>
          <w:bCs w:val="0"/>
          <w:lang w:val="en-US" w:eastAsia="zh-CN"/>
        </w:rPr>
      </w:pPr>
      <w:bookmarkStart w:id="182" w:name="_Toc29862"/>
      <w:r>
        <w:rPr>
          <w:rFonts w:hint="eastAsia" w:ascii="方正小标宋简体" w:hAnsi="方正小标宋简体" w:eastAsia="方正小标宋简体" w:cs="方正小标宋简体"/>
          <w:b w:val="0"/>
          <w:bCs w:val="0"/>
          <w:lang w:val="en-US" w:eastAsia="zh-CN"/>
        </w:rPr>
        <w:t xml:space="preserve"> </w:t>
      </w:r>
      <w:bookmarkStart w:id="183" w:name="_Toc32206"/>
      <w:r>
        <w:rPr>
          <w:rFonts w:hint="eastAsia" w:ascii="方正小标宋简体" w:hAnsi="方正小标宋简体" w:eastAsia="方正小标宋简体" w:cs="方正小标宋简体"/>
          <w:b w:val="0"/>
          <w:bCs w:val="0"/>
          <w:lang w:val="en-US" w:eastAsia="zh-CN"/>
        </w:rPr>
        <w:t>居民户口簿补（换）领流程图</w:t>
      </w:r>
      <w:bookmarkEnd w:id="182"/>
      <w:bookmarkEnd w:id="183"/>
    </w:p>
    <w:p>
      <w:pPr>
        <w:rPr>
          <w:rFonts w:hint="eastAsia" w:asciiTheme="majorHAnsi" w:hAnsiTheme="majorHAnsi" w:eastAsiaTheme="majorEastAsia" w:cstheme="majorBidi"/>
          <w:b/>
          <w:bCs/>
          <w:kern w:val="2"/>
          <w:sz w:val="32"/>
          <w:szCs w:val="32"/>
          <w:highlight w:val="none"/>
          <w:lang w:val="en-US" w:eastAsia="zh-CN" w:bidi="ar-SA"/>
        </w:rPr>
      </w:pPr>
      <w:r>
        <w:rPr>
          <w:rFonts w:hint="eastAsia" w:asciiTheme="majorHAnsi" w:hAnsiTheme="majorHAnsi" w:eastAsiaTheme="majorEastAsia" w:cstheme="majorBidi"/>
          <w:b/>
          <w:bCs/>
          <w:kern w:val="2"/>
          <w:sz w:val="32"/>
          <w:szCs w:val="32"/>
          <w:highlight w:val="none"/>
          <w:lang w:val="en-US" w:eastAsia="zh-CN" w:bidi="ar-SA"/>
        </w:rPr>
        <w:drawing>
          <wp:inline distT="0" distB="0" distL="114300" distR="114300">
            <wp:extent cx="5268595" cy="6863080"/>
            <wp:effectExtent l="0" t="0" r="8255" b="13970"/>
            <wp:docPr id="154" name="图片 154" descr="3e3e89be3d88430b88c962f49735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3e3e89be3d88430b88c962f49735a29"/>
                    <pic:cNvPicPr>
                      <a:picLocks noChangeAspect="1"/>
                    </pic:cNvPicPr>
                  </pic:nvPicPr>
                  <pic:blipFill>
                    <a:blip r:embed="rId58"/>
                    <a:stretch>
                      <a:fillRect/>
                    </a:stretch>
                  </pic:blipFill>
                  <pic:spPr>
                    <a:xfrm>
                      <a:off x="0" y="0"/>
                      <a:ext cx="5268595" cy="6863080"/>
                    </a:xfrm>
                    <a:prstGeom prst="rect">
                      <a:avLst/>
                    </a:prstGeom>
                  </pic:spPr>
                </pic:pic>
              </a:graphicData>
            </a:graphic>
          </wp:inline>
        </w:drawing>
      </w:r>
    </w:p>
    <w:p>
      <w:pPr>
        <w:rPr>
          <w:rFonts w:hint="eastAsia" w:asciiTheme="majorHAnsi" w:hAnsiTheme="majorHAnsi" w:eastAsiaTheme="majorEastAsia" w:cstheme="majorBidi"/>
          <w:b/>
          <w:bCs/>
          <w:kern w:val="2"/>
          <w:sz w:val="32"/>
          <w:szCs w:val="32"/>
          <w:highlight w:val="none"/>
          <w:lang w:val="en-US" w:eastAsia="zh-CN" w:bidi="ar-SA"/>
        </w:rPr>
      </w:pPr>
    </w:p>
    <w:p>
      <w:pPr>
        <w:rPr>
          <w:rFonts w:hint="eastAsia" w:asciiTheme="majorHAnsi" w:hAnsiTheme="majorHAnsi" w:eastAsiaTheme="majorEastAsia" w:cstheme="majorBidi"/>
          <w:b/>
          <w:bCs/>
          <w:kern w:val="2"/>
          <w:sz w:val="32"/>
          <w:szCs w:val="32"/>
          <w:highlight w:val="none"/>
          <w:lang w:val="en-US" w:eastAsia="zh-CN" w:bidi="ar-SA"/>
        </w:rPr>
      </w:pPr>
      <w:r>
        <w:rPr>
          <w:rFonts w:hint="eastAsia" w:asciiTheme="majorHAnsi" w:hAnsiTheme="majorHAnsi" w:eastAsiaTheme="majorEastAsia" w:cstheme="majorBidi"/>
          <w:b/>
          <w:bCs/>
          <w:kern w:val="2"/>
          <w:sz w:val="32"/>
          <w:szCs w:val="32"/>
          <w:highlight w:val="none"/>
          <w:lang w:val="en-US" w:eastAsia="zh-CN" w:bidi="ar-SA"/>
        </w:rPr>
        <w:br w:type="page"/>
      </w:r>
    </w:p>
    <w:p>
      <w:pPr>
        <w:pStyle w:val="3"/>
        <w:jc w:val="center"/>
        <w:rPr>
          <w:rFonts w:hint="eastAsia" w:ascii="方正小标宋简体" w:hAnsi="方正小标宋简体" w:eastAsia="方正小标宋简体" w:cs="方正小标宋简体"/>
          <w:b w:val="0"/>
          <w:bCs w:val="0"/>
          <w:sz w:val="32"/>
          <w:szCs w:val="32"/>
          <w:highlight w:val="none"/>
          <w:lang w:val="en-US" w:eastAsia="zh-CN"/>
        </w:rPr>
      </w:pPr>
      <w:bookmarkStart w:id="184" w:name="_Toc14239"/>
      <w:bookmarkStart w:id="185" w:name="_Toc2402"/>
      <w:bookmarkStart w:id="186" w:name="_Toc139"/>
      <w:r>
        <w:rPr>
          <w:rFonts w:hint="eastAsia" w:ascii="方正小标宋简体" w:hAnsi="方正小标宋简体" w:eastAsia="方正小标宋简体" w:cs="方正小标宋简体"/>
          <w:b w:val="0"/>
          <w:bCs w:val="0"/>
          <w:sz w:val="32"/>
          <w:szCs w:val="32"/>
          <w:highlight w:val="none"/>
          <w:lang w:val="en-US" w:eastAsia="zh-CN"/>
        </w:rPr>
        <w:t>39.6 立户分户</w:t>
      </w:r>
      <w:bookmarkEnd w:id="184"/>
      <w:bookmarkEnd w:id="185"/>
      <w:r>
        <w:rPr>
          <w:rFonts w:hint="eastAsia" w:ascii="方正小标宋简体" w:hAnsi="方正小标宋简体" w:eastAsia="方正小标宋简体" w:cs="方正小标宋简体"/>
          <w:b w:val="0"/>
          <w:bCs w:val="0"/>
          <w:sz w:val="32"/>
          <w:szCs w:val="32"/>
          <w:highlight w:val="none"/>
          <w:lang w:val="en-US" w:eastAsia="zh-CN"/>
        </w:rPr>
        <w:t>办事指南</w:t>
      </w:r>
      <w:bookmarkEnd w:id="186"/>
    </w:p>
    <w:tbl>
      <w:tblPr>
        <w:tblStyle w:val="11"/>
        <w:tblW w:w="9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事项编码</w:t>
            </w:r>
          </w:p>
        </w:tc>
        <w:tc>
          <w:tcPr>
            <w:tcW w:w="7847" w:type="dxa"/>
            <w:vAlign w:val="center"/>
          </w:tcPr>
          <w:p>
            <w:pPr>
              <w:keepNext w:val="0"/>
              <w:keepLines w:val="0"/>
              <w:pageBreakBefore w:val="0"/>
              <w:kinsoku/>
              <w:wordWrap/>
              <w:overflowPunct/>
              <w:topLinePunct w:val="0"/>
              <w:autoSpaceDE/>
              <w:autoSpaceDN/>
              <w:bidi w:val="0"/>
              <w:adjustRightInd/>
              <w:snapToGrid w:val="0"/>
              <w:spacing w:after="0" w:line="240" w:lineRule="auto"/>
              <w:jc w:val="left"/>
              <w:textAlignment w:val="auto"/>
              <w:rPr>
                <w:rFonts w:hint="eastAsia" w:eastAsiaTheme="minorEastAsia"/>
                <w:b w:val="0"/>
                <w:bCs/>
                <w:sz w:val="28"/>
                <w:highlight w:val="none"/>
                <w:lang w:eastAsia="zh-CN"/>
              </w:rPr>
            </w:pPr>
            <w:r>
              <w:rPr>
                <w:rFonts w:hint="eastAsia"/>
                <w:b w:val="0"/>
                <w:bCs/>
                <w:sz w:val="28"/>
                <w:highlight w:val="none"/>
                <w:lang w:eastAsia="zh-CN"/>
              </w:rPr>
              <w:t>13070903400</w:t>
            </w:r>
            <w:r>
              <w:rPr>
                <w:rFonts w:hint="eastAsia"/>
                <w:b w:val="0"/>
                <w:bCs/>
                <w:sz w:val="28"/>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事项类别</w:t>
            </w:r>
          </w:p>
        </w:tc>
        <w:tc>
          <w:tcPr>
            <w:tcW w:w="7847" w:type="dxa"/>
            <w:vAlign w:val="center"/>
          </w:tcPr>
          <w:p>
            <w:pPr>
              <w:keepNext w:val="0"/>
              <w:keepLines w:val="0"/>
              <w:pageBreakBefore w:val="0"/>
              <w:kinsoku/>
              <w:wordWrap/>
              <w:overflowPunct/>
              <w:topLinePunct w:val="0"/>
              <w:autoSpaceDE/>
              <w:autoSpaceDN/>
              <w:bidi w:val="0"/>
              <w:adjustRightInd/>
              <w:snapToGrid w:val="0"/>
              <w:spacing w:after="0" w:line="240" w:lineRule="auto"/>
              <w:jc w:val="left"/>
              <w:textAlignment w:val="auto"/>
              <w:rPr>
                <w:rFonts w:hint="eastAsia"/>
                <w:b w:val="0"/>
                <w:bCs/>
                <w:sz w:val="28"/>
                <w:highlight w:val="none"/>
              </w:rPr>
            </w:pPr>
            <w:r>
              <w:rPr>
                <w:rFonts w:hint="eastAsia"/>
                <w:b w:val="0"/>
                <w:bCs/>
                <w:sz w:val="28"/>
                <w:highlight w:val="none"/>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设定依据</w:t>
            </w:r>
          </w:p>
        </w:tc>
        <w:tc>
          <w:tcPr>
            <w:tcW w:w="7847" w:type="dxa"/>
            <w:vAlign w:val="center"/>
          </w:tcPr>
          <w:p>
            <w:pPr>
              <w:keepNext w:val="0"/>
              <w:keepLines w:val="0"/>
              <w:pageBreakBefore w:val="0"/>
              <w:widowControl w:val="0"/>
              <w:kinsoku/>
              <w:wordWrap/>
              <w:overflowPunct/>
              <w:topLinePunct w:val="0"/>
              <w:autoSpaceDE/>
              <w:autoSpaceDN/>
              <w:bidi w:val="0"/>
              <w:adjustRightInd/>
              <w:snapToGrid w:val="0"/>
              <w:spacing w:after="0" w:line="560" w:lineRule="exact"/>
              <w:jc w:val="left"/>
              <w:textAlignment w:val="auto"/>
              <w:rPr>
                <w:b w:val="0"/>
                <w:bCs/>
                <w:sz w:val="32"/>
                <w:highlight w:val="none"/>
              </w:rPr>
            </w:pPr>
            <w:r>
              <w:rPr>
                <w:rFonts w:hint="eastAsia"/>
                <w:b w:val="0"/>
                <w:bCs/>
                <w:sz w:val="28"/>
                <w:highlight w:val="none"/>
                <w:lang w:val="en-US" w:eastAsia="zh-CN"/>
              </w:rPr>
              <w:t>1、《中华人民共和国户口登记条例》（1958年1月9日）第五条；2、《河北省公安机关户口登记管理工作规范》（冀公治〔2019〕15号）第十三条。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受理条件</w:t>
            </w:r>
          </w:p>
        </w:tc>
        <w:tc>
          <w:tcPr>
            <w:tcW w:w="7847" w:type="dxa"/>
            <w:vAlign w:val="center"/>
          </w:tcPr>
          <w:p>
            <w:pPr>
              <w:keepNext w:val="0"/>
              <w:keepLines w:val="0"/>
              <w:pageBreakBefore w:val="0"/>
              <w:widowControl w:val="0"/>
              <w:kinsoku/>
              <w:wordWrap/>
              <w:overflowPunct/>
              <w:topLinePunct w:val="0"/>
              <w:autoSpaceDE/>
              <w:autoSpaceDN/>
              <w:bidi w:val="0"/>
              <w:adjustRightInd/>
              <w:snapToGrid w:val="0"/>
              <w:spacing w:after="0" w:line="560" w:lineRule="exact"/>
              <w:textAlignment w:val="auto"/>
              <w:rPr>
                <w:b w:val="0"/>
                <w:bCs/>
                <w:sz w:val="28"/>
                <w:highlight w:val="none"/>
              </w:rPr>
            </w:pPr>
            <w:r>
              <w:rPr>
                <w:rFonts w:hint="eastAsia"/>
                <w:b w:val="0"/>
                <w:bCs/>
                <w:sz w:val="28"/>
                <w:highlight w:val="none"/>
              </w:rPr>
              <w:t>《河北省公安机关户口登记管理工作规范》第</w:t>
            </w:r>
            <w:r>
              <w:rPr>
                <w:rFonts w:hint="eastAsia"/>
                <w:b w:val="0"/>
                <w:bCs/>
                <w:sz w:val="28"/>
                <w:highlight w:val="none"/>
                <w:lang w:eastAsia="zh-CN"/>
              </w:rPr>
              <w:t>十二条至第十八条。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申报材料</w:t>
            </w:r>
          </w:p>
        </w:tc>
        <w:tc>
          <w:tcPr>
            <w:tcW w:w="7847" w:type="dxa"/>
            <w:vAlign w:val="center"/>
          </w:tcPr>
          <w:p>
            <w:pPr>
              <w:keepNext w:val="0"/>
              <w:keepLines w:val="0"/>
              <w:pageBreakBefore w:val="0"/>
              <w:widowControl w:val="0"/>
              <w:kinsoku/>
              <w:wordWrap/>
              <w:overflowPunct/>
              <w:topLinePunct w:val="0"/>
              <w:autoSpaceDE/>
              <w:autoSpaceDN/>
              <w:bidi w:val="0"/>
              <w:adjustRightInd/>
              <w:snapToGrid w:val="0"/>
              <w:spacing w:after="0" w:line="560" w:lineRule="exact"/>
              <w:textAlignment w:val="auto"/>
              <w:rPr>
                <w:b w:val="0"/>
                <w:bCs/>
                <w:sz w:val="28"/>
                <w:highlight w:val="none"/>
              </w:rPr>
            </w:pPr>
            <w:r>
              <w:rPr>
                <w:rFonts w:hint="eastAsia"/>
                <w:b w:val="0"/>
                <w:bCs/>
                <w:sz w:val="28"/>
                <w:highlight w:val="none"/>
              </w:rPr>
              <w:t>合法稳定住所证明。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办理流程</w:t>
            </w:r>
          </w:p>
        </w:tc>
        <w:tc>
          <w:tcPr>
            <w:tcW w:w="7847" w:type="dxa"/>
            <w:vAlign w:val="center"/>
          </w:tcPr>
          <w:p>
            <w:pPr>
              <w:keepNext w:val="0"/>
              <w:keepLines w:val="0"/>
              <w:pageBreakBefore w:val="0"/>
              <w:widowControl w:val="0"/>
              <w:kinsoku/>
              <w:wordWrap/>
              <w:overflowPunct/>
              <w:topLinePunct w:val="0"/>
              <w:autoSpaceDE/>
              <w:autoSpaceDN/>
              <w:bidi w:val="0"/>
              <w:adjustRightInd/>
              <w:snapToGrid w:val="0"/>
              <w:spacing w:after="0" w:line="560" w:lineRule="exact"/>
              <w:textAlignment w:val="auto"/>
              <w:rPr>
                <w:b w:val="0"/>
                <w:bCs/>
                <w:sz w:val="28"/>
                <w:highlight w:val="none"/>
              </w:rPr>
            </w:pPr>
            <w:r>
              <w:rPr>
                <w:rFonts w:hint="eastAsia"/>
                <w:b w:val="0"/>
                <w:bCs/>
                <w:sz w:val="28"/>
                <w:highlight w:val="none"/>
              </w:rPr>
              <w:t>申请人提出申请，乡镇行政综合服务中心公安窗口受理，审核，办结。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承诺时限</w:t>
            </w:r>
          </w:p>
        </w:tc>
        <w:tc>
          <w:tcPr>
            <w:tcW w:w="7847" w:type="dxa"/>
            <w:vAlign w:val="center"/>
          </w:tcPr>
          <w:p>
            <w:pPr>
              <w:keepNext w:val="0"/>
              <w:keepLines w:val="0"/>
              <w:pageBreakBefore w:val="0"/>
              <w:kinsoku/>
              <w:wordWrap/>
              <w:overflowPunct/>
              <w:topLinePunct w:val="0"/>
              <w:autoSpaceDE/>
              <w:autoSpaceDN/>
              <w:bidi w:val="0"/>
              <w:adjustRightInd/>
              <w:snapToGrid w:val="0"/>
              <w:spacing w:after="0" w:line="240" w:lineRule="auto"/>
              <w:textAlignment w:val="auto"/>
              <w:rPr>
                <w:b w:val="0"/>
                <w:bCs/>
                <w:sz w:val="28"/>
                <w:highlight w:val="none"/>
              </w:rPr>
            </w:pPr>
            <w:r>
              <w:rPr>
                <w:rFonts w:hint="eastAsia"/>
                <w:b w:val="0"/>
                <w:bCs/>
                <w:sz w:val="28"/>
                <w:highlight w:val="none"/>
                <w:lang w:val="en-US" w:eastAsia="zh-CN"/>
              </w:rPr>
              <w:t>1个工</w:t>
            </w:r>
            <w:r>
              <w:rPr>
                <w:rFonts w:hint="eastAsia"/>
                <w:b w:val="0"/>
                <w:bCs/>
                <w:sz w:val="28"/>
                <w:highlight w:val="none"/>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7847" w:type="dxa"/>
            <w:vAlign w:val="center"/>
          </w:tcPr>
          <w:p>
            <w:pPr>
              <w:keepNext w:val="0"/>
              <w:keepLines w:val="0"/>
              <w:pageBreakBefore w:val="0"/>
              <w:kinsoku/>
              <w:wordWrap/>
              <w:overflowPunct/>
              <w:topLinePunct w:val="0"/>
              <w:autoSpaceDE/>
              <w:autoSpaceDN/>
              <w:bidi w:val="0"/>
              <w:adjustRightInd/>
              <w:snapToGrid w:val="0"/>
              <w:spacing w:after="0" w:line="240" w:lineRule="auto"/>
              <w:textAlignment w:val="auto"/>
              <w:rPr>
                <w:b w:val="0"/>
                <w:bCs/>
                <w:sz w:val="28"/>
                <w:highlight w:val="none"/>
              </w:rPr>
            </w:pPr>
            <w:r>
              <w:rPr>
                <w:rFonts w:hint="eastAsia"/>
                <w:b w:val="0"/>
                <w:bCs/>
                <w:sz w:val="28"/>
                <w:highlight w:val="none"/>
              </w:rPr>
              <w:t>星期一至星期五</w:t>
            </w:r>
            <w:r>
              <w:rPr>
                <w:rFonts w:hint="eastAsia"/>
                <w:b w:val="0"/>
                <w:bCs/>
                <w:sz w:val="28"/>
                <w:highlight w:val="none"/>
                <w:lang w:eastAsia="zh-CN"/>
              </w:rPr>
              <w:t>：</w:t>
            </w:r>
            <w:r>
              <w:rPr>
                <w:rFonts w:hint="eastAsia"/>
                <w:b w:val="0"/>
                <w:bCs/>
                <w:sz w:val="28"/>
                <w:highlight w:val="none"/>
              </w:rPr>
              <w:t>上午8</w:t>
            </w:r>
            <w:r>
              <w:rPr>
                <w:rFonts w:hint="eastAsia"/>
                <w:b w:val="0"/>
                <w:bCs/>
                <w:sz w:val="28"/>
                <w:highlight w:val="none"/>
                <w:lang w:eastAsia="zh-CN"/>
              </w:rPr>
              <w:t>：</w:t>
            </w:r>
            <w:r>
              <w:rPr>
                <w:rFonts w:hint="eastAsia"/>
                <w:b w:val="0"/>
                <w:bCs/>
                <w:sz w:val="28"/>
                <w:highlight w:val="none"/>
              </w:rPr>
              <w:t>30~12</w:t>
            </w:r>
            <w:r>
              <w:rPr>
                <w:rFonts w:hint="eastAsia"/>
                <w:b w:val="0"/>
                <w:bCs/>
                <w:sz w:val="28"/>
                <w:highlight w:val="none"/>
                <w:lang w:eastAsia="zh-CN"/>
              </w:rPr>
              <w:t>：</w:t>
            </w:r>
            <w:r>
              <w:rPr>
                <w:rFonts w:hint="eastAsia"/>
                <w:b w:val="0"/>
                <w:bCs/>
                <w:sz w:val="28"/>
                <w:highlight w:val="none"/>
              </w:rPr>
              <w:t>00，下午13</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30（6月1日~9月1日下午14</w:t>
            </w:r>
            <w:r>
              <w:rPr>
                <w:rFonts w:hint="eastAsia"/>
                <w:b w:val="0"/>
                <w:bCs/>
                <w:sz w:val="28"/>
                <w:highlight w:val="none"/>
                <w:lang w:eastAsia="zh-CN"/>
              </w:rPr>
              <w:t>：</w:t>
            </w:r>
            <w:r>
              <w:rPr>
                <w:rFonts w:hint="eastAsia"/>
                <w:b w:val="0"/>
                <w:bCs/>
                <w:sz w:val="28"/>
                <w:highlight w:val="none"/>
              </w:rPr>
              <w:t>30~17</w:t>
            </w:r>
            <w:r>
              <w:rPr>
                <w:rFonts w:hint="eastAsia"/>
                <w:b w:val="0"/>
                <w:bCs/>
                <w:sz w:val="28"/>
                <w:highlight w:val="none"/>
                <w:lang w:eastAsia="zh-CN"/>
              </w:rPr>
              <w:t>：</w:t>
            </w:r>
            <w:r>
              <w:rPr>
                <w:rFonts w:hint="eastAsia"/>
                <w:b w:val="0"/>
                <w:bCs/>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办理地址</w:t>
            </w:r>
          </w:p>
        </w:tc>
        <w:tc>
          <w:tcPr>
            <w:tcW w:w="784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义井镇</w:t>
            </w:r>
            <w:r>
              <w:rPr>
                <w:rFonts w:hint="eastAsia" w:ascii="Tahoma" w:hAnsi="Tahoma" w:eastAsia="宋体" w:cs="Times New Roman"/>
                <w:b w:val="0"/>
                <w:bCs/>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咨询电话</w:t>
            </w:r>
          </w:p>
        </w:tc>
        <w:tc>
          <w:tcPr>
            <w:tcW w:w="784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default"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是否收费</w:t>
            </w:r>
          </w:p>
        </w:tc>
        <w:tc>
          <w:tcPr>
            <w:tcW w:w="784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监督投诉</w:t>
            </w:r>
          </w:p>
        </w:tc>
        <w:tc>
          <w:tcPr>
            <w:tcW w:w="784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1、现场监督投诉：</w:t>
            </w:r>
            <w:r>
              <w:rPr>
                <w:rFonts w:hint="eastAsia" w:ascii="Tahoma" w:hAnsi="Tahoma" w:eastAsia="宋体" w:cs="Times New Roman"/>
                <w:b w:val="0"/>
                <w:bCs/>
                <w:kern w:val="0"/>
                <w:sz w:val="28"/>
                <w:szCs w:val="20"/>
                <w:lang w:eastAsia="zh-CN"/>
              </w:rPr>
              <w:t>义井镇纪委办</w:t>
            </w:r>
            <w:r>
              <w:rPr>
                <w:rFonts w:hint="eastAsia" w:ascii="Tahoma" w:hAnsi="Tahoma" w:eastAsia="宋体" w:cs="Times New Roman"/>
                <w:b w:val="0"/>
                <w:bCs/>
                <w:kern w:val="0"/>
                <w:sz w:val="28"/>
                <w:szCs w:val="20"/>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2、电话监督投诉：</w:t>
            </w:r>
            <w:r>
              <w:rPr>
                <w:rFonts w:hint="eastAsia" w:ascii="Tahoma" w:hAnsi="Tahoma" w:eastAsia="宋体" w:cs="Times New Roman"/>
                <w:b w:val="0"/>
                <w:bCs/>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668"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eastAsiaTheme="minorEastAsia"/>
                <w:b w:val="0"/>
                <w:bCs/>
                <w:sz w:val="28"/>
                <w:highlight w:val="none"/>
                <w:lang w:eastAsia="zh-CN"/>
              </w:rPr>
            </w:pPr>
            <w:r>
              <w:rPr>
                <w:rFonts w:hint="eastAsia"/>
                <w:b w:val="0"/>
                <w:bCs/>
                <w:sz w:val="28"/>
                <w:highlight w:val="none"/>
                <w:lang w:eastAsia="zh-CN"/>
              </w:rPr>
              <w:t>办结查询</w:t>
            </w:r>
          </w:p>
        </w:tc>
        <w:tc>
          <w:tcPr>
            <w:tcW w:w="7847"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eastAsia="zh-CN"/>
              </w:rPr>
            </w:pPr>
            <w:r>
              <w:rPr>
                <w:rFonts w:hint="eastAsia" w:ascii="Tahoma" w:hAnsi="Tahoma" w:eastAsia="宋体" w:cs="Times New Roman"/>
                <w:b w:val="0"/>
                <w:bCs/>
                <w:kern w:val="0"/>
                <w:sz w:val="28"/>
                <w:szCs w:val="20"/>
                <w:lang w:val="en-US" w:eastAsia="zh-CN"/>
              </w:rPr>
              <w:t>1、现场查询：义井镇</w:t>
            </w:r>
            <w:r>
              <w:rPr>
                <w:rFonts w:hint="eastAsia" w:ascii="Tahoma" w:hAnsi="Tahoma" w:eastAsia="宋体" w:cs="Times New Roman"/>
                <w:b w:val="0"/>
                <w:bCs/>
                <w:kern w:val="0"/>
                <w:sz w:val="28"/>
                <w:szCs w:val="20"/>
              </w:rPr>
              <w:t>行政综合服务中心</w:t>
            </w:r>
            <w:r>
              <w:rPr>
                <w:rFonts w:hint="eastAsia" w:ascii="Tahoma" w:hAnsi="Tahoma" w:eastAsia="宋体" w:cs="Times New Roman"/>
                <w:b w:val="0"/>
                <w:bCs/>
                <w:kern w:val="0"/>
                <w:sz w:val="28"/>
                <w:szCs w:val="20"/>
                <w:lang w:eastAsia="zh-CN"/>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b w:val="0"/>
                <w:bCs/>
                <w:kern w:val="0"/>
                <w:sz w:val="28"/>
                <w:szCs w:val="20"/>
                <w:lang w:val="en-US" w:eastAsia="zh-CN" w:bidi="ar-SA"/>
              </w:rPr>
            </w:pPr>
            <w:r>
              <w:rPr>
                <w:rFonts w:hint="eastAsia" w:ascii="Tahoma" w:hAnsi="Tahoma" w:eastAsia="宋体" w:cs="Times New Roman"/>
                <w:b w:val="0"/>
                <w:bCs/>
                <w:kern w:val="0"/>
                <w:sz w:val="28"/>
                <w:szCs w:val="20"/>
                <w:lang w:val="en-US" w:eastAsia="zh-CN"/>
              </w:rPr>
              <w:t>2、电话查询：</w:t>
            </w:r>
            <w:r>
              <w:rPr>
                <w:rFonts w:hint="eastAsia" w:ascii="Tahoma" w:hAnsi="Tahoma" w:eastAsia="宋体" w:cs="Times New Roman"/>
                <w:b w:val="0"/>
                <w:bCs/>
                <w:kern w:val="0"/>
                <w:sz w:val="28"/>
                <w:szCs w:val="20"/>
                <w:lang w:eastAsia="zh-CN"/>
              </w:rPr>
              <w:t>0310-5427673</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val="0"/>
          <w:bCs w:val="0"/>
          <w:lang w:val="en-US" w:eastAsia="zh-CN"/>
        </w:rPr>
      </w:pPr>
      <w:bookmarkStart w:id="187" w:name="_Toc6615"/>
      <w:r>
        <w:rPr>
          <w:rFonts w:hint="eastAsia" w:ascii="方正小标宋简体" w:hAnsi="方正小标宋简体" w:eastAsia="方正小标宋简体" w:cs="方正小标宋简体"/>
          <w:b w:val="0"/>
          <w:bCs w:val="0"/>
          <w:lang w:val="en-US" w:eastAsia="zh-CN"/>
        </w:rPr>
        <w:t xml:space="preserve"> </w:t>
      </w:r>
      <w:bookmarkStart w:id="188" w:name="_Toc30567"/>
      <w:r>
        <w:rPr>
          <w:rFonts w:hint="eastAsia" w:ascii="方正小标宋简体" w:hAnsi="方正小标宋简体" w:eastAsia="方正小标宋简体" w:cs="方正小标宋简体"/>
          <w:b w:val="0"/>
          <w:bCs w:val="0"/>
          <w:lang w:val="en-US" w:eastAsia="zh-CN"/>
        </w:rPr>
        <w:t>立户分户流程图</w:t>
      </w:r>
      <w:bookmarkEnd w:id="187"/>
      <w:bookmarkEnd w:id="188"/>
    </w:p>
    <w:p>
      <w:pPr>
        <w:rPr>
          <w:rFonts w:hint="eastAsia" w:eastAsiaTheme="minorEastAsia"/>
          <w:highlight w:val="none"/>
          <w:lang w:eastAsia="zh-CN"/>
        </w:rPr>
      </w:pPr>
      <w:bookmarkStart w:id="189" w:name="_Toc5076"/>
      <w:bookmarkStart w:id="190" w:name="_Toc8133"/>
      <w:bookmarkStart w:id="191" w:name="_Toc28684"/>
      <w:r>
        <w:rPr>
          <w:rFonts w:hint="eastAsia" w:eastAsiaTheme="minorEastAsia"/>
          <w:highlight w:val="none"/>
          <w:lang w:eastAsia="zh-CN"/>
        </w:rPr>
        <w:drawing>
          <wp:inline distT="0" distB="0" distL="114300" distR="114300">
            <wp:extent cx="5268595" cy="6931025"/>
            <wp:effectExtent l="0" t="0" r="8255" b="3175"/>
            <wp:docPr id="155" name="图片 155" descr="07e3bc8053b5867f1d19f6a7abeaf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07e3bc8053b5867f1d19f6a7abeafc7"/>
                    <pic:cNvPicPr>
                      <a:picLocks noChangeAspect="1"/>
                    </pic:cNvPicPr>
                  </pic:nvPicPr>
                  <pic:blipFill>
                    <a:blip r:embed="rId59"/>
                    <a:stretch>
                      <a:fillRect/>
                    </a:stretch>
                  </pic:blipFill>
                  <pic:spPr>
                    <a:xfrm>
                      <a:off x="0" y="0"/>
                      <a:ext cx="5268595" cy="6931025"/>
                    </a:xfrm>
                    <a:prstGeom prst="rect">
                      <a:avLst/>
                    </a:prstGeom>
                  </pic:spPr>
                </pic:pic>
              </a:graphicData>
            </a:graphic>
          </wp:inline>
        </w:drawing>
      </w:r>
      <w:bookmarkEnd w:id="189"/>
      <w:bookmarkEnd w:id="190"/>
      <w:bookmarkEnd w:id="191"/>
    </w:p>
    <w:p>
      <w:pPr>
        <w:rPr>
          <w:rFonts w:hint="eastAsia" w:eastAsiaTheme="minorEastAsia"/>
          <w:highlight w:val="none"/>
          <w:lang w:eastAsia="zh-CN"/>
        </w:rPr>
      </w:pPr>
    </w:p>
    <w:p>
      <w:pPr>
        <w:rPr>
          <w:rFonts w:hint="eastAsia" w:eastAsiaTheme="minorEastAsia"/>
          <w:highlight w:val="none"/>
          <w:lang w:eastAsia="zh-CN"/>
        </w:rPr>
      </w:pPr>
    </w:p>
    <w:p>
      <w:pPr>
        <w:rPr>
          <w:rFonts w:hint="eastAsia" w:eastAsiaTheme="minorEastAsia"/>
          <w:highlight w:val="none"/>
          <w:lang w:eastAsia="zh-CN"/>
        </w:rPr>
      </w:pPr>
    </w:p>
    <w:p>
      <w:pPr>
        <w:rPr>
          <w:rFonts w:hint="eastAsia"/>
          <w:highlight w:val="none"/>
          <w:lang w:val="en-US" w:eastAsia="zh-CN"/>
        </w:rPr>
      </w:pPr>
      <w:bookmarkStart w:id="192" w:name="_Toc22491"/>
      <w:bookmarkStart w:id="193" w:name="_Toc28787"/>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94" w:name="_Toc24650"/>
      <w:r>
        <w:rPr>
          <w:rFonts w:hint="eastAsia" w:ascii="方正小标宋简体" w:hAnsi="方正小标宋简体" w:eastAsia="方正小标宋简体" w:cs="方正小标宋简体"/>
          <w:b w:val="0"/>
          <w:bCs w:val="0"/>
          <w:lang w:val="en-US" w:eastAsia="zh-CN"/>
        </w:rPr>
        <w:t>40．居民身份证</w:t>
      </w:r>
      <w:bookmarkEnd w:id="192"/>
      <w:bookmarkEnd w:id="193"/>
      <w:r>
        <w:rPr>
          <w:rFonts w:hint="eastAsia" w:ascii="方正小标宋简体" w:hAnsi="方正小标宋简体" w:eastAsia="方正小标宋简体" w:cs="方正小标宋简体"/>
          <w:b w:val="0"/>
          <w:bCs w:val="0"/>
          <w:lang w:val="en-US" w:eastAsia="zh-CN"/>
        </w:rPr>
        <w:t>核发办事指南</w:t>
      </w:r>
      <w:bookmarkEnd w:id="194"/>
    </w:p>
    <w:tbl>
      <w:tblPr>
        <w:tblStyle w:val="11"/>
        <w:tblW w:w="9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000709004000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《中华人民共和国居民身份证法》第二条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居住在中华人民共和国境内的年满十六周岁的中国公民，应当依照本法的规定申请领取居民身份证；未满十六周岁的中国公民，可以依照本法的规定申请领取居民身份证。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1、居民身份证申领登记表；2、居民户口簿</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申请人提出申请，乡镇行政综合服务中心公安窗口受理、审核，制证，办结。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45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义井镇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72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72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95" w:name="_Toc7468"/>
      <w:bookmarkStart w:id="196" w:name="_Toc12552"/>
      <w:r>
        <w:rPr>
          <w:rFonts w:hint="eastAsia" w:ascii="方正小标宋简体" w:hAnsi="方正小标宋简体" w:eastAsia="方正小标宋简体" w:cs="方正小标宋简体"/>
          <w:b w:val="0"/>
          <w:bCs w:val="0"/>
          <w:lang w:val="en-US" w:eastAsia="zh-CN"/>
        </w:rPr>
        <w:t>居民身份证核发流程图</w:t>
      </w:r>
      <w:bookmarkEnd w:id="195"/>
    </w:p>
    <w:p>
      <w:pPr>
        <w:rPr>
          <w:rFonts w:hint="eastAsia"/>
          <w:b/>
          <w:sz w:val="32"/>
          <w:highlight w:val="none"/>
        </w:rPr>
      </w:pPr>
    </w:p>
    <w:bookmarkEnd w:id="196"/>
    <w:p>
      <w:pPr>
        <w:rPr>
          <w:rFonts w:hint="eastAsia" w:eastAsiaTheme="minorEastAsia"/>
          <w:highlight w:val="none"/>
          <w:lang w:eastAsia="zh-CN"/>
        </w:rPr>
      </w:pPr>
      <w:r>
        <w:rPr>
          <w:highlight w:val="none"/>
        </w:rPr>
        <w:drawing>
          <wp:inline distT="0" distB="0" distL="0" distR="0">
            <wp:extent cx="5924550" cy="6532880"/>
            <wp:effectExtent l="0" t="0" r="0" b="1270"/>
            <wp:docPr id="77" name="图片 77" descr="http://10.242.2.19/qlk/rest/frame/pages/basic/attach/attachAction/getContent?attachGuid=bfe3330e-9582-4833-b16c-0aa4641953d8&amp;isCommondto=true&amp;attachGuid=bfe3330e-9582-4833-b16c-0aa464195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http://10.242.2.19/qlk/rest/frame/pages/basic/attach/attachAction/getContent?attachGuid=bfe3330e-9582-4833-b16c-0aa4641953d8&amp;isCommondto=true&amp;attachGuid=bfe3330e-9582-4833-b16c-0aa4641953d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924550" cy="6532880"/>
                    </a:xfrm>
                    <a:prstGeom prst="rect">
                      <a:avLst/>
                    </a:prstGeom>
                    <a:noFill/>
                    <a:ln>
                      <a:noFill/>
                    </a:ln>
                  </pic:spPr>
                </pic:pic>
              </a:graphicData>
            </a:graphic>
          </wp:inline>
        </w:drawing>
      </w:r>
    </w:p>
    <w:p>
      <w:pPr>
        <w:rPr>
          <w:rFonts w:hint="eastAsia" w:eastAsiaTheme="minorEastAsia"/>
          <w:highlight w:val="none"/>
          <w:lang w:eastAsia="zh-CN"/>
        </w:rPr>
      </w:pPr>
    </w:p>
    <w:p>
      <w:pPr>
        <w:rPr>
          <w:rFonts w:hint="eastAsia" w:eastAsiaTheme="minorEastAsia"/>
          <w:highlight w:val="none"/>
          <w:lang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rPr>
          <w:rFonts w:hint="eastAsia"/>
          <w:highlight w:val="none"/>
          <w:lang w:val="en-US" w:eastAsia="zh-CN"/>
        </w:rPr>
      </w:pPr>
      <w:bookmarkStart w:id="197" w:name="_Toc6910"/>
      <w:bookmarkStart w:id="198" w:name="_Toc16633"/>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199" w:name="_Toc8216"/>
      <w:r>
        <w:rPr>
          <w:rFonts w:hint="eastAsia" w:ascii="方正小标宋简体" w:hAnsi="方正小标宋简体" w:eastAsia="方正小标宋简体" w:cs="方正小标宋简体"/>
          <w:b w:val="0"/>
          <w:bCs w:val="0"/>
          <w:lang w:val="en-US" w:eastAsia="zh-CN"/>
        </w:rPr>
        <w:t>41．居住证</w:t>
      </w:r>
      <w:bookmarkEnd w:id="197"/>
      <w:bookmarkEnd w:id="198"/>
      <w:r>
        <w:rPr>
          <w:rFonts w:hint="eastAsia" w:ascii="方正小标宋简体" w:hAnsi="方正小标宋简体" w:eastAsia="方正小标宋简体" w:cs="方正小标宋简体"/>
          <w:b w:val="0"/>
          <w:bCs w:val="0"/>
          <w:lang w:val="en-US" w:eastAsia="zh-CN"/>
        </w:rPr>
        <w:t>核发办事指南</w:t>
      </w:r>
      <w:bookmarkEnd w:id="199"/>
    </w:p>
    <w:tbl>
      <w:tblPr>
        <w:tblStyle w:val="11"/>
        <w:tblW w:w="9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000709005000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《居住证暂行条例》第八条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公民离开常住户口所在地，在居住地实际居住并办理居住登记已满半年，符合有合法稳定就业、合法稳定住所、连续就读条件之一的，可申领居住证。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1、居民身份证；2、2寸近期免冠照片一张；3、房本、购房合同、居住证明、租房协议等</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申请人提出申请，乡镇行政综合服务中心公安窗口受理、审核，制证，办结。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义井镇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922"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92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00" w:name="_Toc9690"/>
      <w:bookmarkStart w:id="201" w:name="_Toc18960"/>
      <w:r>
        <w:rPr>
          <w:rFonts w:hint="eastAsia" w:ascii="方正小标宋简体" w:hAnsi="方正小标宋简体" w:eastAsia="方正小标宋简体" w:cs="方正小标宋简体"/>
          <w:b w:val="0"/>
          <w:bCs w:val="0"/>
          <w:lang w:val="en-US" w:eastAsia="zh-CN"/>
        </w:rPr>
        <w:t>居住证核发流程图</w:t>
      </w:r>
      <w:bookmarkEnd w:id="200"/>
      <w:bookmarkEnd w:id="201"/>
    </w:p>
    <w:p>
      <w:pPr>
        <w:rPr>
          <w:highlight w:val="none"/>
        </w:rPr>
      </w:pPr>
    </w:p>
    <w:p>
      <w:pPr>
        <w:rPr>
          <w:highlight w:val="none"/>
        </w:rPr>
      </w:pPr>
      <w:r>
        <w:rPr>
          <w:highlight w:val="none"/>
        </w:rPr>
        <w:drawing>
          <wp:inline distT="0" distB="0" distL="0" distR="0">
            <wp:extent cx="5274310" cy="6382385"/>
            <wp:effectExtent l="0" t="0" r="2540" b="18415"/>
            <wp:docPr id="78" name="图片 78" descr="getContent (948×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getContent (948×7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274310" cy="6382385"/>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highlight w:val="none"/>
        </w:rPr>
      </w:pPr>
    </w:p>
    <w:p>
      <w:pPr>
        <w:rPr>
          <w:highlight w:val="none"/>
        </w:rPr>
      </w:pPr>
      <w:r>
        <w:rPr>
          <w:highlight w:val="none"/>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02" w:name="_Toc17916"/>
      <w:bookmarkStart w:id="203" w:name="_Toc21922"/>
      <w:r>
        <w:rPr>
          <w:rFonts w:hint="eastAsia" w:ascii="方正小标宋简体" w:hAnsi="方正小标宋简体" w:eastAsia="方正小标宋简体" w:cs="方正小标宋简体"/>
          <w:b w:val="0"/>
          <w:bCs w:val="0"/>
          <w:lang w:val="en-US" w:eastAsia="zh-CN"/>
        </w:rPr>
        <w:t>42．税务登记</w:t>
      </w:r>
      <w:bookmarkEnd w:id="202"/>
      <w:r>
        <w:rPr>
          <w:rFonts w:hint="eastAsia" w:ascii="方正小标宋简体" w:hAnsi="方正小标宋简体" w:eastAsia="方正小标宋简体" w:cs="方正小标宋简体"/>
          <w:b w:val="0"/>
          <w:bCs w:val="0"/>
          <w:lang w:val="en-US" w:eastAsia="zh-CN"/>
        </w:rPr>
        <w:t>办事指南</w:t>
      </w:r>
      <w:bookmarkEnd w:id="203"/>
    </w:p>
    <w:tbl>
      <w:tblPr>
        <w:tblStyle w:val="10"/>
        <w:tblW w:w="9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8117" w:type="dxa"/>
            <w:noWrap w:val="0"/>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13203023000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5"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1、从事生产、经营的纳税人：企业，企业在外地设立的分支机构和从事生产、经营的场所，</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个体工商户和从事生产、经营的事业单位;</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2、非从事生产经营但依照规定负有纳税义务的单位和个人：前款规定以外的纳税人，</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除国家机关、个人和无固定生产经营场所的流动性农村小商贩外</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3、扣缴义务人：负有扣缴税款义务的扣缴义务人(国家机关除外)，</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应当办理扣缴税款登记。享受减免税待遇的纳税人需要办理税务登记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税务登记所需资料</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1、工商营业执照或其他核准执业证件；</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2、有关合同、章程、协议书；</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3、银行账户证明；</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4、组织机构统一代码证书；</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5、法定代表人或负责人或业主的居民身份证、护照或其他合法证件；</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6、税务机关要求的其他需要提供资料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申请人提出申请，乡镇行政综合服务中心综合受理窗口受理，乡镇行政综合服务中心综合受理窗口发证。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义井镇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是否收费</w:t>
            </w:r>
          </w:p>
        </w:tc>
        <w:tc>
          <w:tcPr>
            <w:tcW w:w="8117"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不收费</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04" w:name="_Toc29036"/>
      <w:r>
        <w:rPr>
          <w:rFonts w:hint="eastAsia" w:ascii="方正小标宋简体" w:hAnsi="方正小标宋简体" w:eastAsia="方正小标宋简体" w:cs="方正小标宋简体"/>
          <w:b w:val="0"/>
          <w:bCs w:val="0"/>
          <w:lang w:val="en-US" w:eastAsia="zh-CN"/>
        </w:rPr>
        <w:t>税务登记流程图</w:t>
      </w:r>
      <w:bookmarkEnd w:id="204"/>
    </w:p>
    <w:p>
      <w:pPr>
        <w:numPr>
          <w:ilvl w:val="0"/>
          <w:numId w:val="0"/>
        </w:numPr>
        <w:tabs>
          <w:tab w:val="left" w:pos="3025"/>
          <w:tab w:val="center" w:pos="5347"/>
        </w:tabs>
        <w:spacing w:line="520" w:lineRule="exact"/>
        <w:jc w:val="left"/>
        <w:rPr>
          <w:rFonts w:hint="eastAsia" w:ascii="宋体" w:hAnsi="宋体" w:eastAsia="宋体" w:cs="宋体"/>
          <w:b/>
          <w:bCs/>
          <w:sz w:val="28"/>
          <w:szCs w:val="28"/>
          <w:shd w:val="clear" w:color="auto" w:fill="FFFFFF"/>
          <w:lang w:eastAsia="zh-CN"/>
        </w:rPr>
      </w:pPr>
    </w:p>
    <w:p>
      <w:pPr>
        <w:tabs>
          <w:tab w:val="left" w:pos="5980"/>
        </w:tabs>
        <w:rPr>
          <w:rFonts w:eastAsia="微软雅黑"/>
          <w:sz w:val="30"/>
          <w:szCs w:val="30"/>
        </w:rPr>
      </w:pPr>
      <w:r>
        <w:rPr>
          <w:rFonts w:hint="eastAsia" w:ascii="宋体" w:hAnsi="宋体" w:eastAsia="宋体" w:cs="宋体"/>
          <w:b/>
          <w:bCs/>
          <w:sz w:val="44"/>
          <w:szCs w:val="44"/>
          <w:shd w:val="clear" w:color="auto" w:fill="FFFFFF"/>
          <w:lang w:val="en-US" w:eastAsia="zh-CN"/>
        </w:rPr>
        <w:drawing>
          <wp:anchor distT="0" distB="0" distL="114300" distR="114300" simplePos="0" relativeHeight="251668480" behindDoc="0" locked="0" layoutInCell="1" allowOverlap="1">
            <wp:simplePos x="0" y="0"/>
            <wp:positionH relativeFrom="column">
              <wp:posOffset>541655</wp:posOffset>
            </wp:positionH>
            <wp:positionV relativeFrom="paragraph">
              <wp:posOffset>128905</wp:posOffset>
            </wp:positionV>
            <wp:extent cx="5273675" cy="6425565"/>
            <wp:effectExtent l="0" t="0" r="3175" b="13335"/>
            <wp:wrapSquare wrapText="bothSides"/>
            <wp:docPr id="94" name="图片 94" descr="bff7f4c3b8e512b54b8f16c4f86dc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bff7f4c3b8e512b54b8f16c4f86dce8"/>
                    <pic:cNvPicPr>
                      <a:picLocks noChangeAspect="1"/>
                    </pic:cNvPicPr>
                  </pic:nvPicPr>
                  <pic:blipFill>
                    <a:blip r:embed="rId62"/>
                    <a:stretch>
                      <a:fillRect/>
                    </a:stretch>
                  </pic:blipFill>
                  <pic:spPr>
                    <a:xfrm>
                      <a:off x="0" y="0"/>
                      <a:ext cx="5273675" cy="6425565"/>
                    </a:xfrm>
                    <a:prstGeom prst="rect">
                      <a:avLst/>
                    </a:prstGeom>
                  </pic:spPr>
                </pic:pic>
              </a:graphicData>
            </a:graphic>
          </wp:anchor>
        </w:drawing>
      </w:r>
    </w:p>
    <w:p>
      <w:pPr>
        <w:tabs>
          <w:tab w:val="left" w:pos="5980"/>
        </w:tabs>
        <w:rPr>
          <w:rFonts w:eastAsia="微软雅黑"/>
          <w:sz w:val="30"/>
          <w:szCs w:val="30"/>
        </w:rPr>
      </w:pPr>
    </w:p>
    <w:p>
      <w:pPr>
        <w:tabs>
          <w:tab w:val="left" w:pos="3025"/>
          <w:tab w:val="center" w:pos="5347"/>
        </w:tabs>
        <w:spacing w:line="520" w:lineRule="exact"/>
        <w:jc w:val="left"/>
        <w:rPr>
          <w:rFonts w:hint="eastAsia" w:ascii="宋体" w:hAnsi="宋体" w:eastAsia="宋体" w:cs="宋体"/>
          <w:b/>
          <w:bCs/>
          <w:sz w:val="44"/>
          <w:szCs w:val="44"/>
          <w:shd w:val="clear" w:color="auto" w:fill="FFFFFF"/>
        </w:rPr>
      </w:pPr>
    </w:p>
    <w:p>
      <w:pPr>
        <w:tabs>
          <w:tab w:val="left" w:pos="3025"/>
          <w:tab w:val="center" w:pos="5347"/>
        </w:tabs>
        <w:spacing w:line="520" w:lineRule="exact"/>
        <w:jc w:val="left"/>
        <w:rPr>
          <w:rFonts w:hint="eastAsia" w:ascii="宋体" w:hAnsi="宋体" w:eastAsia="宋体" w:cs="宋体"/>
          <w:b/>
          <w:bCs/>
          <w:sz w:val="44"/>
          <w:szCs w:val="44"/>
          <w:shd w:val="clear" w:color="auto" w:fill="FFFFFF"/>
        </w:rPr>
      </w:pPr>
    </w:p>
    <w:p>
      <w:pPr>
        <w:tabs>
          <w:tab w:val="left" w:pos="3025"/>
          <w:tab w:val="center" w:pos="5347"/>
        </w:tabs>
        <w:spacing w:line="520" w:lineRule="exact"/>
        <w:jc w:val="left"/>
        <w:rPr>
          <w:rFonts w:hint="eastAsia" w:ascii="宋体" w:hAnsi="宋体" w:eastAsia="宋体" w:cs="宋体"/>
          <w:b/>
          <w:bCs/>
          <w:sz w:val="44"/>
          <w:szCs w:val="44"/>
          <w:shd w:val="clear" w:color="auto" w:fill="FFFFFF"/>
        </w:rPr>
      </w:pPr>
    </w:p>
    <w:p>
      <w:pPr>
        <w:tabs>
          <w:tab w:val="left" w:pos="3025"/>
          <w:tab w:val="center" w:pos="5347"/>
        </w:tabs>
        <w:spacing w:line="520" w:lineRule="exact"/>
        <w:jc w:val="left"/>
        <w:rPr>
          <w:rFonts w:hint="eastAsia" w:ascii="宋体" w:hAnsi="宋体" w:eastAsia="宋体" w:cs="宋体"/>
          <w:b/>
          <w:bCs/>
          <w:sz w:val="44"/>
          <w:szCs w:val="44"/>
          <w:shd w:val="clear" w:color="auto" w:fill="FFFFFF"/>
        </w:rPr>
      </w:pPr>
    </w:p>
    <w:p>
      <w:pPr>
        <w:tabs>
          <w:tab w:val="left" w:pos="3025"/>
          <w:tab w:val="center" w:pos="5347"/>
        </w:tabs>
        <w:spacing w:line="520" w:lineRule="exact"/>
        <w:jc w:val="left"/>
        <w:rPr>
          <w:rFonts w:hint="eastAsia" w:ascii="宋体" w:hAnsi="宋体" w:eastAsia="宋体" w:cs="宋体"/>
          <w:b/>
          <w:bCs/>
          <w:sz w:val="44"/>
          <w:szCs w:val="44"/>
          <w:shd w:val="clear" w:color="auto" w:fill="FFFFFF"/>
        </w:rPr>
      </w:pPr>
    </w:p>
    <w:p>
      <w:pPr>
        <w:tabs>
          <w:tab w:val="left" w:pos="3025"/>
          <w:tab w:val="center" w:pos="5347"/>
        </w:tabs>
        <w:spacing w:line="520" w:lineRule="exact"/>
        <w:jc w:val="left"/>
        <w:rPr>
          <w:rFonts w:hint="eastAsia" w:ascii="宋体" w:hAnsi="宋体" w:eastAsia="宋体" w:cs="宋体"/>
          <w:b/>
          <w:bCs/>
          <w:sz w:val="44"/>
          <w:szCs w:val="44"/>
          <w:shd w:val="clear" w:color="auto" w:fill="FFFFFF"/>
          <w:lang w:val="en-US" w:eastAsia="zh-CN"/>
        </w:rPr>
      </w:pPr>
    </w:p>
    <w:p>
      <w:pPr>
        <w:tabs>
          <w:tab w:val="left" w:pos="3025"/>
          <w:tab w:val="center" w:pos="5347"/>
        </w:tabs>
        <w:spacing w:line="520" w:lineRule="exact"/>
        <w:jc w:val="left"/>
        <w:rPr>
          <w:rFonts w:hint="eastAsia" w:ascii="宋体" w:hAnsi="宋体" w:eastAsia="宋体" w:cs="宋体"/>
          <w:b/>
          <w:bCs/>
          <w:sz w:val="44"/>
          <w:szCs w:val="44"/>
          <w:shd w:val="clear" w:color="auto" w:fill="FFFFFF"/>
          <w:lang w:val="en-US" w:eastAsia="zh-CN"/>
        </w:rPr>
      </w:pPr>
    </w:p>
    <w:p>
      <w:pPr>
        <w:tabs>
          <w:tab w:val="left" w:pos="3025"/>
          <w:tab w:val="center" w:pos="5347"/>
        </w:tabs>
        <w:spacing w:line="520" w:lineRule="exact"/>
        <w:jc w:val="left"/>
        <w:rPr>
          <w:rFonts w:hint="eastAsia" w:ascii="宋体" w:hAnsi="宋体" w:eastAsia="宋体" w:cs="宋体"/>
          <w:b/>
          <w:bCs/>
          <w:sz w:val="44"/>
          <w:szCs w:val="44"/>
          <w:shd w:val="clear" w:color="auto" w:fill="FFFFFF"/>
          <w:lang w:val="en-US" w:eastAsia="zh-CN"/>
        </w:rPr>
      </w:pPr>
    </w:p>
    <w:p>
      <w:pPr>
        <w:rPr>
          <w:highlight w:val="none"/>
        </w:rPr>
      </w:pPr>
    </w:p>
    <w:p>
      <w:pPr>
        <w:rPr>
          <w:highlight w:val="none"/>
        </w:rPr>
      </w:pPr>
    </w:p>
    <w:p>
      <w:pPr>
        <w:rPr>
          <w:highlight w:val="none"/>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tabs>
          <w:tab w:val="left" w:pos="3025"/>
          <w:tab w:val="center" w:pos="5347"/>
        </w:tabs>
        <w:spacing w:line="520" w:lineRule="exact"/>
        <w:jc w:val="left"/>
        <w:rPr>
          <w:rFonts w:hint="eastAsia" w:ascii="宋体" w:hAnsi="宋体" w:eastAsia="宋体" w:cs="宋体"/>
          <w:b/>
          <w:bCs/>
          <w:sz w:val="28"/>
          <w:szCs w:val="28"/>
          <w:shd w:val="clear" w:color="auto" w:fill="FFFFFF"/>
          <w:lang w:val="en-US" w:eastAsia="zh-CN"/>
        </w:rPr>
      </w:pPr>
    </w:p>
    <w:p>
      <w:pPr>
        <w:tabs>
          <w:tab w:val="left" w:pos="3025"/>
          <w:tab w:val="center" w:pos="5347"/>
        </w:tabs>
        <w:spacing w:line="520" w:lineRule="exact"/>
        <w:jc w:val="left"/>
        <w:rPr>
          <w:rFonts w:hint="eastAsia" w:ascii="宋体" w:hAnsi="宋体" w:eastAsia="宋体" w:cs="宋体"/>
          <w:b/>
          <w:bCs/>
          <w:sz w:val="28"/>
          <w:szCs w:val="28"/>
          <w:shd w:val="clear" w:color="auto" w:fill="FFFFFF"/>
          <w:lang w:val="en-US" w:eastAsia="zh-CN"/>
        </w:rPr>
      </w:pPr>
    </w:p>
    <w:p>
      <w:pPr>
        <w:tabs>
          <w:tab w:val="left" w:pos="3025"/>
          <w:tab w:val="center" w:pos="5347"/>
        </w:tabs>
        <w:spacing w:line="520" w:lineRule="exact"/>
        <w:jc w:val="left"/>
        <w:rPr>
          <w:rFonts w:hint="eastAsia" w:ascii="宋体" w:hAnsi="宋体" w:eastAsia="宋体" w:cs="宋体"/>
          <w:b/>
          <w:bCs/>
          <w:sz w:val="28"/>
          <w:szCs w:val="28"/>
          <w:shd w:val="clear" w:color="auto" w:fill="FFFFFF"/>
          <w:lang w:val="en-US" w:eastAsia="zh-CN"/>
        </w:rPr>
      </w:pPr>
    </w:p>
    <w:p>
      <w:pPr>
        <w:tabs>
          <w:tab w:val="left" w:pos="3025"/>
          <w:tab w:val="center" w:pos="5347"/>
        </w:tabs>
        <w:spacing w:line="520" w:lineRule="exact"/>
        <w:jc w:val="left"/>
        <w:rPr>
          <w:rFonts w:hint="eastAsia" w:ascii="宋体" w:hAnsi="宋体" w:eastAsia="宋体" w:cs="宋体"/>
          <w:b/>
          <w:bCs/>
          <w:sz w:val="28"/>
          <w:szCs w:val="28"/>
          <w:shd w:val="clear" w:color="auto" w:fill="FFFFFF"/>
          <w:lang w:val="en-US" w:eastAsia="zh-CN"/>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05" w:name="_Toc2118"/>
      <w:r>
        <w:rPr>
          <w:rFonts w:hint="eastAsia" w:ascii="方正小标宋简体" w:hAnsi="方正小标宋简体" w:eastAsia="方正小标宋简体" w:cs="方正小标宋简体"/>
          <w:b w:val="0"/>
          <w:bCs w:val="0"/>
          <w:lang w:val="en-US" w:eastAsia="zh-CN"/>
        </w:rPr>
        <w:t>43．婚育证明办理办事指南</w:t>
      </w:r>
      <w:bookmarkEnd w:id="205"/>
    </w:p>
    <w:tbl>
      <w:tblPr>
        <w:tblStyle w:val="11"/>
        <w:tblW w:w="9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《流</w:t>
            </w:r>
            <w:r>
              <w:rPr>
                <w:rFonts w:hint="eastAsia" w:ascii="Tahoma" w:hAnsi="Tahoma" w:eastAsia="宋体" w:cs="Times New Roman"/>
                <w:kern w:val="0"/>
                <w:sz w:val="28"/>
                <w:szCs w:val="20"/>
              </w:rPr>
              <w:t>动人口计划生育工作条例》（</w:t>
            </w:r>
            <w:r>
              <w:rPr>
                <w:rFonts w:hint="eastAsia" w:ascii="Tahoma" w:hAnsi="Tahoma" w:eastAsia="宋体" w:cs="Times New Roman"/>
                <w:kern w:val="0"/>
                <w:sz w:val="28"/>
                <w:szCs w:val="20"/>
                <w:lang w:val="en-US"/>
              </w:rPr>
              <w:t>2009</w:t>
            </w:r>
            <w:r>
              <w:rPr>
                <w:rFonts w:hint="eastAsia" w:ascii="Tahoma" w:hAnsi="Tahoma" w:eastAsia="宋体" w:cs="Times New Roman"/>
                <w:kern w:val="0"/>
                <w:sz w:val="28"/>
                <w:szCs w:val="20"/>
              </w:rPr>
              <w:t>年</w:t>
            </w:r>
            <w:r>
              <w:rPr>
                <w:rFonts w:hint="eastAsia" w:ascii="Tahoma" w:hAnsi="Tahoma" w:eastAsia="宋体" w:cs="Times New Roman"/>
                <w:kern w:val="0"/>
                <w:sz w:val="28"/>
                <w:szCs w:val="20"/>
                <w:lang w:val="en-US"/>
              </w:rPr>
              <w:t>5</w:t>
            </w:r>
            <w:r>
              <w:rPr>
                <w:rFonts w:hint="eastAsia" w:ascii="Tahoma" w:hAnsi="Tahoma" w:eastAsia="宋体" w:cs="Times New Roman"/>
                <w:kern w:val="0"/>
                <w:sz w:val="28"/>
                <w:szCs w:val="20"/>
              </w:rPr>
              <w:t>月</w:t>
            </w:r>
            <w:r>
              <w:rPr>
                <w:rFonts w:hint="eastAsia" w:ascii="Tahoma" w:hAnsi="Tahoma" w:eastAsia="宋体" w:cs="Times New Roman"/>
                <w:kern w:val="0"/>
                <w:sz w:val="28"/>
                <w:szCs w:val="20"/>
                <w:lang w:val="en-US"/>
              </w:rPr>
              <w:t>11</w:t>
            </w:r>
            <w:r>
              <w:rPr>
                <w:rFonts w:hint="eastAsia" w:ascii="Tahoma" w:hAnsi="Tahoma" w:eastAsia="宋体" w:cs="Times New Roman"/>
                <w:kern w:val="0"/>
                <w:sz w:val="28"/>
                <w:szCs w:val="20"/>
              </w:rPr>
              <w:t>日国务院令第</w:t>
            </w:r>
            <w:r>
              <w:rPr>
                <w:rFonts w:hint="eastAsia" w:ascii="Tahoma" w:hAnsi="Tahoma" w:eastAsia="宋体" w:cs="Times New Roman"/>
                <w:kern w:val="0"/>
                <w:sz w:val="28"/>
                <w:szCs w:val="20"/>
                <w:lang w:val="en-US"/>
              </w:rPr>
              <w:t>555</w:t>
            </w:r>
            <w:r>
              <w:rPr>
                <w:rFonts w:hint="eastAsia" w:ascii="Tahoma" w:hAnsi="Tahoma" w:eastAsia="宋体" w:cs="Times New Roman"/>
                <w:kern w:val="0"/>
                <w:sz w:val="28"/>
                <w:szCs w:val="20"/>
              </w:rPr>
              <w:t>号）第七条、第八条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符合相关规定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17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eastAsia="zh-CN"/>
              </w:rPr>
              <w:t>夫妻双方</w:t>
            </w:r>
            <w:r>
              <w:rPr>
                <w:rFonts w:hint="eastAsia" w:ascii="Tahoma" w:hAnsi="Tahoma" w:eastAsia="宋体" w:cs="Times New Roman"/>
                <w:kern w:val="0"/>
                <w:sz w:val="28"/>
                <w:szCs w:val="20"/>
              </w:rPr>
              <w:t>身份证；2、</w:t>
            </w:r>
            <w:r>
              <w:rPr>
                <w:rFonts w:hint="eastAsia" w:ascii="Tahoma" w:hAnsi="Tahoma" w:eastAsia="宋体" w:cs="Times New Roman"/>
                <w:kern w:val="0"/>
                <w:sz w:val="28"/>
                <w:szCs w:val="20"/>
                <w:lang w:eastAsia="zh-CN"/>
              </w:rPr>
              <w:t>夫妻双方</w:t>
            </w:r>
            <w:r>
              <w:rPr>
                <w:rFonts w:hint="eastAsia" w:ascii="Tahoma" w:hAnsi="Tahoma" w:eastAsia="宋体" w:cs="Times New Roman"/>
                <w:kern w:val="0"/>
                <w:sz w:val="28"/>
                <w:szCs w:val="20"/>
              </w:rPr>
              <w:t>照片一张；3、</w:t>
            </w:r>
            <w:r>
              <w:rPr>
                <w:rFonts w:hint="eastAsia" w:ascii="Tahoma" w:hAnsi="Tahoma" w:eastAsia="宋体" w:cs="Times New Roman"/>
                <w:kern w:val="0"/>
                <w:sz w:val="28"/>
                <w:szCs w:val="20"/>
                <w:lang w:eastAsia="zh-CN"/>
              </w:rPr>
              <w:t>户口本</w:t>
            </w:r>
            <w:r>
              <w:rPr>
                <w:rFonts w:hint="eastAsia" w:ascii="Tahoma" w:hAnsi="Tahoma" w:eastAsia="宋体" w:cs="Times New Roman"/>
                <w:kern w:val="0"/>
                <w:sz w:val="28"/>
                <w:szCs w:val="20"/>
                <w:lang w:val="en-US" w:eastAsia="zh-CN"/>
              </w:rPr>
              <w:t>4、结婚证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申请人提出申请，乡镇行政综合服务中心公安窗口受理、审核，制证，办结。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限时办结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义井镇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17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81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r>
        <w:rPr>
          <w:rFonts w:hint="eastAsia" w:ascii="Tahoma" w:hAnsi="Tahoma" w:eastAsia="宋体" w:cs="Times New Roman"/>
          <w:kern w:val="0"/>
          <w:sz w:val="28"/>
          <w:szCs w:val="20"/>
        </w:rPr>
        <w:br w:type="page"/>
      </w:r>
      <w:bookmarkStart w:id="206" w:name="_Toc18168"/>
      <w:r>
        <w:rPr>
          <w:rFonts w:hint="eastAsia" w:ascii="方正小标宋简体" w:hAnsi="方正小标宋简体" w:eastAsia="方正小标宋简体" w:cs="方正小标宋简体"/>
          <w:b w:val="0"/>
          <w:bCs w:val="0"/>
          <w:kern w:val="44"/>
          <w:sz w:val="44"/>
          <w:szCs w:val="44"/>
          <w:lang w:val="en-US" w:eastAsia="zh-CN" w:bidi="ar-SA"/>
        </w:rPr>
        <w:t>婚育证明流程图</w:t>
      </w:r>
      <w:bookmarkEnd w:id="206"/>
    </w:p>
    <w:p>
      <w:pPr>
        <w:adjustRightInd w:val="0"/>
        <w:snapToGrid w:val="0"/>
        <w:spacing w:line="240" w:lineRule="atLeast"/>
        <w:jc w:val="both"/>
        <w:rPr>
          <w:rFonts w:ascii="仿宋" w:hAnsi="仿宋" w:eastAsia="仿宋"/>
          <w:sz w:val="32"/>
          <w:szCs w:val="32"/>
        </w:rPr>
      </w:pPr>
    </w:p>
    <w:p>
      <w:pPr>
        <w:tabs>
          <w:tab w:val="left" w:pos="5980"/>
        </w:tabs>
        <w:rPr>
          <w:rFonts w:hint="eastAsia" w:eastAsia="方正小标宋简体"/>
          <w:lang w:eastAsia="zh-CN"/>
        </w:rPr>
      </w:pPr>
      <w:r>
        <w:rPr>
          <w:rFonts w:hint="eastAsia" w:eastAsia="方正小标宋简体"/>
          <w:lang w:eastAsia="zh-CN"/>
        </w:rPr>
        <w:drawing>
          <wp:anchor distT="0" distB="0" distL="114300" distR="114300" simplePos="0" relativeHeight="251669504" behindDoc="0" locked="0" layoutInCell="1" allowOverlap="1">
            <wp:simplePos x="0" y="0"/>
            <wp:positionH relativeFrom="column">
              <wp:posOffset>95250</wp:posOffset>
            </wp:positionH>
            <wp:positionV relativeFrom="paragraph">
              <wp:posOffset>62230</wp:posOffset>
            </wp:positionV>
            <wp:extent cx="5389880" cy="6423025"/>
            <wp:effectExtent l="0" t="0" r="1270" b="15875"/>
            <wp:wrapTopAndBottom/>
            <wp:docPr id="6" name="图片 6" descr="956b134c69431676058ea4d5c2d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56b134c69431676058ea4d5c2d3779"/>
                    <pic:cNvPicPr>
                      <a:picLocks noChangeAspect="1"/>
                    </pic:cNvPicPr>
                  </pic:nvPicPr>
                  <pic:blipFill>
                    <a:blip r:embed="rId63"/>
                    <a:stretch>
                      <a:fillRect/>
                    </a:stretch>
                  </pic:blipFill>
                  <pic:spPr>
                    <a:xfrm>
                      <a:off x="0" y="0"/>
                      <a:ext cx="5389880" cy="6423025"/>
                    </a:xfrm>
                    <a:prstGeom prst="rect">
                      <a:avLst/>
                    </a:prstGeom>
                  </pic:spPr>
                </pic:pic>
              </a:graphicData>
            </a:graphic>
          </wp:anchor>
        </w:drawing>
      </w:r>
    </w:p>
    <w:p>
      <w:pPr>
        <w:rPr>
          <w:rFonts w:hint="eastAsia" w:ascii="方正小标宋简体" w:hAnsi="方正小标宋简体" w:eastAsia="方正小标宋简体" w:cs="方正小标宋简体"/>
          <w:b w:val="0"/>
          <w:bCs w:val="0"/>
          <w:kern w:val="44"/>
          <w:sz w:val="44"/>
          <w:szCs w:val="44"/>
          <w:lang w:val="en-US" w:eastAsia="zh-CN" w:bidi="ar-SA"/>
        </w:rPr>
      </w:pPr>
      <w:r>
        <w:rPr>
          <w:rFonts w:hint="eastAsia" w:ascii="方正小标宋简体" w:hAnsi="方正小标宋简体" w:eastAsia="方正小标宋简体" w:cs="方正小标宋简体"/>
          <w:b w:val="0"/>
          <w:bCs w:val="0"/>
          <w:kern w:val="44"/>
          <w:sz w:val="44"/>
          <w:szCs w:val="44"/>
          <w:lang w:val="en-US" w:eastAsia="zh-CN" w:bidi="ar-SA"/>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207" w:name="_Toc27079"/>
      <w:r>
        <w:rPr>
          <w:rFonts w:hint="eastAsia" w:ascii="方正小标宋简体" w:hAnsi="方正小标宋简体" w:eastAsia="方正小标宋简体" w:cs="方正小标宋简体"/>
          <w:b w:val="0"/>
          <w:bCs w:val="0"/>
          <w:kern w:val="44"/>
          <w:sz w:val="44"/>
          <w:szCs w:val="44"/>
          <w:lang w:val="en-US" w:eastAsia="zh-CN" w:bidi="ar-SA"/>
        </w:rPr>
        <w:t>44．社会保险登记办事指南</w:t>
      </w:r>
      <w:bookmarkEnd w:id="207"/>
    </w:p>
    <w:tbl>
      <w:tblPr>
        <w:tblStyle w:val="11"/>
        <w:tblW w:w="88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237"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002014001005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237"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237"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1、《中华人民共和国社会保险法》第五十八条</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2、《国务院关于机关事业单位工作人员养老保险制度改革的决定》第十一条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行政区域内依法成立的用人单位的职工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1、居民身份证；2、劳动合同或调动文件</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义井镇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723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b/>
          <w:sz w:val="32"/>
          <w:highlight w:val="none"/>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bookmarkStart w:id="208" w:name="_Toc21207"/>
      <w:r>
        <w:rPr>
          <w:rFonts w:hint="eastAsia" w:ascii="方正小标宋简体" w:hAnsi="方正小标宋简体" w:eastAsia="方正小标宋简体" w:cs="方正小标宋简体"/>
          <w:b w:val="0"/>
          <w:bCs w:val="0"/>
          <w:kern w:val="44"/>
          <w:sz w:val="44"/>
          <w:szCs w:val="44"/>
          <w:lang w:val="en-US" w:eastAsia="zh-CN" w:bidi="ar-SA"/>
        </w:rPr>
        <w:t>社会保险登记流程图</w:t>
      </w:r>
      <w:bookmarkEnd w:id="208"/>
    </w:p>
    <w:p>
      <w:pPr>
        <w:rPr>
          <w:rFonts w:hint="eastAsia"/>
          <w:b/>
          <w:sz w:val="32"/>
          <w:highlight w:val="none"/>
        </w:rPr>
      </w:pPr>
      <w:r>
        <w:rPr>
          <w:highlight w:val="none"/>
        </w:rPr>
        <w:drawing>
          <wp:anchor distT="0" distB="0" distL="0" distR="0" simplePos="0" relativeHeight="251682816" behindDoc="0" locked="0" layoutInCell="1" allowOverlap="1">
            <wp:simplePos x="0" y="0"/>
            <wp:positionH relativeFrom="column">
              <wp:posOffset>0</wp:posOffset>
            </wp:positionH>
            <wp:positionV relativeFrom="paragraph">
              <wp:posOffset>11430</wp:posOffset>
            </wp:positionV>
            <wp:extent cx="5274310" cy="6508750"/>
            <wp:effectExtent l="0" t="0" r="2540" b="6350"/>
            <wp:wrapTopAndBottom/>
            <wp:docPr id="87" name="图片 87" descr="http://10.242.2.19/qlk/rest/frame/pages/basic/attach/attachAction/getContent?attachGuid=023cad3c-3390-4abf-84a0-b5d0012daae9&amp;isCommondto=true&amp;attachGuid=023cad3c-3390-4abf-84a0-b5d0012da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http://10.242.2.19/qlk/rest/frame/pages/basic/attach/attachAction/getContent?attachGuid=023cad3c-3390-4abf-84a0-b5d0012daae9&amp;isCommondto=true&amp;attachGuid=023cad3c-3390-4abf-84a0-b5d0012daae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5274310" cy="6508750"/>
                    </a:xfrm>
                    <a:prstGeom prst="rect">
                      <a:avLst/>
                    </a:prstGeom>
                    <a:noFill/>
                    <a:ln>
                      <a:noFill/>
                    </a:ln>
                  </pic:spPr>
                </pic:pic>
              </a:graphicData>
            </a:graphic>
          </wp:anchor>
        </w:drawing>
      </w:r>
    </w:p>
    <w:p>
      <w:pPr>
        <w:rPr>
          <w:rFonts w:hint="eastAsia"/>
          <w:b/>
          <w:sz w:val="32"/>
          <w:highlight w:val="none"/>
        </w:rPr>
      </w:pPr>
    </w:p>
    <w:p>
      <w:pPr>
        <w:rPr>
          <w:rFonts w:hint="eastAsia"/>
          <w:highlight w:val="none"/>
          <w:lang w:val="en-US" w:eastAsia="zh-CN"/>
        </w:rPr>
      </w:pPr>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09" w:name="_Toc6301"/>
      <w:r>
        <w:rPr>
          <w:rFonts w:hint="eastAsia" w:ascii="方正小标宋简体" w:hAnsi="方正小标宋简体" w:eastAsia="方正小标宋简体" w:cs="方正小标宋简体"/>
          <w:b w:val="0"/>
          <w:bCs w:val="0"/>
          <w:lang w:val="en-US" w:eastAsia="zh-CN"/>
        </w:rPr>
        <w:t>45．城镇无业居民或农村居民独生子女父母奖励申请受理办事指南</w:t>
      </w:r>
      <w:bookmarkEnd w:id="209"/>
    </w:p>
    <w:tbl>
      <w:tblPr>
        <w:tblStyle w:val="11"/>
        <w:tblW w:w="9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pacing w:after="0" w:line="240" w:lineRule="auto"/>
              <w:jc w:val="center"/>
              <w:rPr>
                <w:b w:val="0"/>
                <w:bCs/>
                <w:sz w:val="28"/>
                <w:highlight w:val="none"/>
              </w:rPr>
            </w:pPr>
            <w:r>
              <w:rPr>
                <w:rFonts w:hint="eastAsia"/>
                <w:b w:val="0"/>
                <w:bCs/>
                <w:sz w:val="28"/>
                <w:highlight w:val="none"/>
                <w:lang w:eastAsia="zh-CN"/>
              </w:rPr>
              <w:t>事项编码</w:t>
            </w:r>
          </w:p>
        </w:tc>
        <w:tc>
          <w:tcPr>
            <w:tcW w:w="809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130823018000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pacing w:after="0" w:line="240" w:lineRule="auto"/>
              <w:jc w:val="center"/>
              <w:rPr>
                <w:b w:val="0"/>
                <w:bCs/>
                <w:sz w:val="28"/>
                <w:highlight w:val="none"/>
              </w:rPr>
            </w:pPr>
            <w:r>
              <w:rPr>
                <w:rFonts w:hint="eastAsia"/>
                <w:b w:val="0"/>
                <w:bCs/>
                <w:sz w:val="28"/>
                <w:highlight w:val="none"/>
                <w:lang w:eastAsia="zh-CN"/>
              </w:rPr>
              <w:t>事项类别</w:t>
            </w:r>
          </w:p>
        </w:tc>
        <w:tc>
          <w:tcPr>
            <w:tcW w:w="809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pacing w:after="0" w:line="240" w:lineRule="auto"/>
              <w:jc w:val="center"/>
              <w:rPr>
                <w:b w:val="0"/>
                <w:bCs/>
                <w:sz w:val="28"/>
                <w:highlight w:val="none"/>
              </w:rPr>
            </w:pPr>
            <w:r>
              <w:rPr>
                <w:b w:val="0"/>
                <w:bCs/>
                <w:sz w:val="28"/>
                <w:highlight w:val="none"/>
              </w:rPr>
              <w:t>设定依据</w:t>
            </w:r>
          </w:p>
        </w:tc>
        <w:tc>
          <w:tcPr>
            <w:tcW w:w="8099"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《河北省人口与计划生育条例》第三十条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spacing w:after="0" w:line="240" w:lineRule="auto"/>
              <w:jc w:val="center"/>
              <w:rPr>
                <w:b w:val="0"/>
                <w:bCs/>
                <w:sz w:val="28"/>
                <w:highlight w:val="none"/>
              </w:rPr>
            </w:pPr>
            <w:r>
              <w:rPr>
                <w:b w:val="0"/>
                <w:bCs/>
                <w:sz w:val="28"/>
                <w:highlight w:val="none"/>
              </w:rPr>
              <w:t>受理条件</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对自2016年1月1日起生育一个子女的夫妻，不再发给《独生子女父母光荣证》。依法领取《独生子女父母光荣证》的独生子女父母，持证享受以下奖励</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lang w:val="en-US" w:eastAsia="zh-CN"/>
              </w:rPr>
              <w:t>1、</w:t>
            </w:r>
            <w:r>
              <w:rPr>
                <w:rFonts w:hint="eastAsia" w:ascii="Tahoma" w:hAnsi="Tahoma" w:eastAsia="宋体" w:cs="Times New Roman"/>
                <w:kern w:val="0"/>
                <w:sz w:val="28"/>
                <w:szCs w:val="20"/>
              </w:rPr>
              <w:t>从领取《独生子女父母光荣证》之日起，到子女十八周岁止，对独生子女父母由双方所在单位每月分别发给不低于十元的奖金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lang w:val="en-US" w:eastAsia="zh-CN"/>
              </w:rPr>
              <w:t>2、</w:t>
            </w:r>
            <w:r>
              <w:rPr>
                <w:rFonts w:hint="eastAsia" w:ascii="Tahoma" w:hAnsi="Tahoma" w:eastAsia="宋体" w:cs="Times New Roman"/>
                <w:kern w:val="0"/>
                <w:sz w:val="28"/>
                <w:szCs w:val="20"/>
              </w:rPr>
              <w:t>独生子女父母，是国家工作人员、企业事业单位职工的，退休时分别给予不低于三千元的一次性奖励</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是农村居民及城镇无业居民的，年老丧失劳动能力时，给予适当补助。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656" w:type="dxa"/>
            <w:vAlign w:val="center"/>
          </w:tcPr>
          <w:p>
            <w:pPr>
              <w:spacing w:after="0" w:line="240" w:lineRule="auto"/>
              <w:jc w:val="center"/>
              <w:rPr>
                <w:b w:val="0"/>
                <w:bCs/>
                <w:sz w:val="28"/>
                <w:highlight w:val="none"/>
              </w:rPr>
            </w:pPr>
            <w:r>
              <w:rPr>
                <w:rFonts w:hint="eastAsia"/>
                <w:b w:val="0"/>
                <w:bCs/>
                <w:sz w:val="28"/>
                <w:highlight w:val="none"/>
              </w:rPr>
              <w:t>申报材料</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1、独生子女父母光荣证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656" w:type="dxa"/>
            <w:vAlign w:val="center"/>
          </w:tcPr>
          <w:p>
            <w:pPr>
              <w:spacing w:after="0" w:line="240" w:lineRule="auto"/>
              <w:jc w:val="center"/>
              <w:rPr>
                <w:b w:val="0"/>
                <w:bCs/>
                <w:sz w:val="28"/>
                <w:highlight w:val="none"/>
              </w:rPr>
            </w:pPr>
            <w:r>
              <w:rPr>
                <w:b w:val="0"/>
                <w:bCs/>
                <w:sz w:val="28"/>
                <w:highlight w:val="none"/>
              </w:rPr>
              <w:t>办理流程</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申请人提出申请，乡镇行政综合服务中心综合受理窗口受理、初审，报县级主管部门。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656" w:type="dxa"/>
            <w:vAlign w:val="center"/>
          </w:tcPr>
          <w:p>
            <w:pPr>
              <w:spacing w:after="0" w:line="240" w:lineRule="auto"/>
              <w:jc w:val="center"/>
              <w:rPr>
                <w:b w:val="0"/>
                <w:bCs/>
                <w:sz w:val="28"/>
                <w:highlight w:val="none"/>
              </w:rPr>
            </w:pPr>
            <w:r>
              <w:rPr>
                <w:b w:val="0"/>
                <w:bCs/>
                <w:sz w:val="28"/>
                <w:highlight w:val="none"/>
              </w:rPr>
              <w:t>承诺时限</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656" w:type="dxa"/>
            <w:vAlign w:val="center"/>
          </w:tcPr>
          <w:p>
            <w:pPr>
              <w:spacing w:after="0" w:line="240" w:lineRule="auto"/>
              <w:jc w:val="center"/>
              <w:rPr>
                <w:b w:val="0"/>
                <w:bCs/>
                <w:sz w:val="28"/>
                <w:highlight w:val="none"/>
              </w:rPr>
            </w:pPr>
            <w:r>
              <w:rPr>
                <w:rFonts w:hint="eastAsia"/>
                <w:b w:val="0"/>
                <w:bCs/>
                <w:sz w:val="28"/>
                <w:highlight w:val="none"/>
              </w:rPr>
              <w:t>办公</w:t>
            </w:r>
            <w:r>
              <w:rPr>
                <w:b w:val="0"/>
                <w:bCs/>
                <w:sz w:val="28"/>
                <w:highlight w:val="none"/>
              </w:rPr>
              <w:t>时间</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656" w:type="dxa"/>
            <w:vAlign w:val="center"/>
          </w:tcPr>
          <w:p>
            <w:pPr>
              <w:spacing w:after="0" w:line="240" w:lineRule="auto"/>
              <w:jc w:val="center"/>
              <w:rPr>
                <w:b w:val="0"/>
                <w:bCs/>
                <w:sz w:val="28"/>
                <w:highlight w:val="none"/>
              </w:rPr>
            </w:pPr>
            <w:r>
              <w:rPr>
                <w:b w:val="0"/>
                <w:bCs/>
                <w:sz w:val="28"/>
                <w:highlight w:val="none"/>
              </w:rPr>
              <w:t>办理地址</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义井镇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spacing w:after="0" w:line="240" w:lineRule="auto"/>
              <w:jc w:val="center"/>
              <w:rPr>
                <w:b w:val="0"/>
                <w:bCs/>
                <w:sz w:val="28"/>
                <w:highlight w:val="none"/>
              </w:rPr>
            </w:pPr>
            <w:r>
              <w:rPr>
                <w:b w:val="0"/>
                <w:bCs/>
                <w:sz w:val="28"/>
                <w:highlight w:val="none"/>
              </w:rPr>
              <w:t>咨询电话</w:t>
            </w:r>
          </w:p>
        </w:tc>
        <w:tc>
          <w:tcPr>
            <w:tcW w:w="8099"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656" w:type="dxa"/>
            <w:vAlign w:val="center"/>
          </w:tcPr>
          <w:p>
            <w:pPr>
              <w:spacing w:after="0" w:line="240" w:lineRule="auto"/>
              <w:jc w:val="center"/>
              <w:rPr>
                <w:b w:val="0"/>
                <w:bCs/>
                <w:sz w:val="28"/>
                <w:highlight w:val="none"/>
              </w:rPr>
            </w:pPr>
            <w:r>
              <w:rPr>
                <w:rFonts w:hint="eastAsia"/>
                <w:b w:val="0"/>
                <w:bCs/>
                <w:sz w:val="28"/>
                <w:highlight w:val="none"/>
                <w:lang w:eastAsia="zh-CN"/>
              </w:rPr>
              <w:t>是否收费</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56" w:type="dxa"/>
            <w:vAlign w:val="center"/>
          </w:tcPr>
          <w:p>
            <w:pPr>
              <w:spacing w:after="0" w:line="240" w:lineRule="auto"/>
              <w:jc w:val="center"/>
              <w:rPr>
                <w:b w:val="0"/>
                <w:bCs/>
                <w:sz w:val="28"/>
                <w:highlight w:val="none"/>
              </w:rPr>
            </w:pPr>
            <w:r>
              <w:rPr>
                <w:rFonts w:hint="eastAsia"/>
                <w:b w:val="0"/>
                <w:bCs/>
                <w:sz w:val="28"/>
                <w:highlight w:val="none"/>
                <w:lang w:eastAsia="zh-CN"/>
              </w:rPr>
              <w:t>监督投诉</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656" w:type="dxa"/>
            <w:vAlign w:val="center"/>
          </w:tcPr>
          <w:p>
            <w:pPr>
              <w:spacing w:after="0" w:line="240" w:lineRule="auto"/>
              <w:jc w:val="center"/>
              <w:rPr>
                <w:b w:val="0"/>
                <w:bCs/>
                <w:sz w:val="28"/>
                <w:highlight w:val="none"/>
              </w:rPr>
            </w:pPr>
            <w:r>
              <w:rPr>
                <w:rFonts w:hint="eastAsia"/>
                <w:b w:val="0"/>
                <w:bCs/>
                <w:sz w:val="28"/>
                <w:highlight w:val="none"/>
                <w:lang w:eastAsia="zh-CN"/>
              </w:rPr>
              <w:t>办结查询</w:t>
            </w:r>
          </w:p>
        </w:tc>
        <w:tc>
          <w:tcPr>
            <w:tcW w:w="809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rPr>
          <w:highlight w:val="none"/>
        </w:rPr>
      </w:pPr>
      <w:r>
        <w:rPr>
          <w:highlight w:val="none"/>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10" w:name="_Toc26110"/>
      <w:bookmarkStart w:id="211" w:name="_Toc9247"/>
      <w:r>
        <w:rPr>
          <w:rFonts w:hint="eastAsia" w:ascii="方正小标宋简体" w:hAnsi="方正小标宋简体" w:eastAsia="方正小标宋简体" w:cs="方正小标宋简体"/>
          <w:b w:val="0"/>
          <w:bCs w:val="0"/>
          <w:lang w:val="en-US" w:eastAsia="zh-CN"/>
        </w:rPr>
        <w:t>城镇无业居民或农村居民独生子女父母奖励申请受理流程图</w:t>
      </w:r>
      <w:bookmarkEnd w:id="210"/>
      <w:bookmarkEnd w:id="211"/>
    </w:p>
    <w:p>
      <w:pPr>
        <w:rPr>
          <w:highlight w:val="none"/>
        </w:rPr>
      </w:pPr>
    </w:p>
    <w:p>
      <w:pPr>
        <w:rPr>
          <w:highlight w:val="none"/>
        </w:rPr>
      </w:pPr>
      <w:r>
        <w:rPr>
          <w:highlight w:val="none"/>
        </w:rPr>
        <w:drawing>
          <wp:inline distT="0" distB="0" distL="0" distR="0">
            <wp:extent cx="5274310" cy="6441440"/>
            <wp:effectExtent l="0" t="0" r="2540" b="16510"/>
            <wp:docPr id="89" name="图片 89" descr="http://10.242.2.19/qlk/rest/frame/pages/basic/attach/attachAction/getContent?attachGuid=b3fba217-0524-49d2-9bec-67915c73460a&amp;isCommondto=true&amp;attachGuid=b3fba217-0524-49d2-9bec-67915c734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http://10.242.2.19/qlk/rest/frame/pages/basic/attach/attachAction/getContent?attachGuid=b3fba217-0524-49d2-9bec-67915c73460a&amp;isCommondto=true&amp;attachGuid=b3fba217-0524-49d2-9bec-67915c73460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274310" cy="6441440"/>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rFonts w:hint="default"/>
          <w:highlight w:val="none"/>
          <w:lang w:val="en-US" w:eastAsia="zh-CN"/>
        </w:rPr>
      </w:pPr>
    </w:p>
    <w:p>
      <w:pPr>
        <w:widowControl/>
        <w:numPr>
          <w:ilvl w:val="0"/>
          <w:numId w:val="0"/>
        </w:numPr>
        <w:adjustRightInd w:val="0"/>
        <w:snapToGrid w:val="0"/>
        <w:spacing w:after="0" w:line="240" w:lineRule="auto"/>
        <w:ind w:leftChars="0"/>
        <w:jc w:val="left"/>
        <w:rPr>
          <w:rFonts w:hint="default"/>
          <w:highlight w:val="none"/>
          <w:lang w:val="en-US" w:eastAsia="zh-CN"/>
        </w:rPr>
      </w:pPr>
    </w:p>
    <w:p>
      <w:pPr>
        <w:rPr>
          <w:rFonts w:hint="eastAsia"/>
          <w:highlight w:val="none"/>
          <w:lang w:val="en-US" w:eastAsia="zh-CN"/>
        </w:rPr>
      </w:pPr>
      <w:bookmarkStart w:id="212" w:name="_Toc27208"/>
      <w:bookmarkStart w:id="213" w:name="_Toc25701"/>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14" w:name="_Toc3086"/>
      <w:r>
        <w:rPr>
          <w:rFonts w:hint="eastAsia" w:ascii="方正小标宋简体" w:hAnsi="方正小标宋简体" w:eastAsia="方正小标宋简体" w:cs="方正小标宋简体"/>
          <w:b w:val="0"/>
          <w:bCs w:val="0"/>
          <w:lang w:val="en-US" w:eastAsia="zh-CN"/>
        </w:rPr>
        <w:t>46．退耕还林补贴申</w:t>
      </w:r>
      <w:bookmarkEnd w:id="212"/>
      <w:bookmarkEnd w:id="213"/>
      <w:r>
        <w:rPr>
          <w:rFonts w:hint="eastAsia" w:ascii="方正小标宋简体" w:hAnsi="方正小标宋简体" w:eastAsia="方正小标宋简体" w:cs="方正小标宋简体"/>
          <w:b w:val="0"/>
          <w:bCs w:val="0"/>
          <w:lang w:val="en-US" w:eastAsia="zh-CN"/>
        </w:rPr>
        <w:t>请受理办事指南</w:t>
      </w:r>
      <w:bookmarkEnd w:id="214"/>
    </w:p>
    <w:tbl>
      <w:tblPr>
        <w:tblStyle w:val="11"/>
        <w:tblW w:w="8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事项编码</w:t>
            </w:r>
          </w:p>
        </w:tc>
        <w:tc>
          <w:tcPr>
            <w:tcW w:w="7320" w:type="dxa"/>
          </w:tcPr>
          <w:p>
            <w:pPr>
              <w:keepNext w:val="0"/>
              <w:keepLines w:val="0"/>
              <w:pageBreakBefore w:val="0"/>
              <w:kinsoku/>
              <w:wordWrap/>
              <w:overflowPunct/>
              <w:topLinePunct w:val="0"/>
              <w:autoSpaceDE/>
              <w:autoSpaceDN/>
              <w:bidi w:val="0"/>
              <w:adjustRightInd/>
              <w:snapToGrid w:val="0"/>
              <w:spacing w:after="0" w:line="240" w:lineRule="auto"/>
              <w:textAlignment w:val="auto"/>
              <w:rPr>
                <w:rFonts w:hint="eastAsia"/>
                <w:sz w:val="28"/>
                <w:highlight w:val="none"/>
              </w:rPr>
            </w:pPr>
            <w:r>
              <w:rPr>
                <w:rFonts w:hint="eastAsia"/>
                <w:sz w:val="28"/>
                <w:highlight w:val="none"/>
              </w:rPr>
              <w:t>130564002000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事项类别</w:t>
            </w:r>
          </w:p>
        </w:tc>
        <w:tc>
          <w:tcPr>
            <w:tcW w:w="7320" w:type="dxa"/>
          </w:tcPr>
          <w:p>
            <w:pPr>
              <w:keepNext w:val="0"/>
              <w:keepLines w:val="0"/>
              <w:pageBreakBefore w:val="0"/>
              <w:kinsoku/>
              <w:wordWrap/>
              <w:overflowPunct/>
              <w:topLinePunct w:val="0"/>
              <w:autoSpaceDE/>
              <w:autoSpaceDN/>
              <w:bidi w:val="0"/>
              <w:adjustRightInd/>
              <w:snapToGrid w:val="0"/>
              <w:spacing w:after="0" w:line="240" w:lineRule="auto"/>
              <w:textAlignment w:val="auto"/>
              <w:rPr>
                <w:rFonts w:hint="eastAsia"/>
                <w:sz w:val="28"/>
                <w:highlight w:val="none"/>
              </w:rPr>
            </w:pPr>
            <w:r>
              <w:rPr>
                <w:rFonts w:hint="eastAsia"/>
                <w:sz w:val="28"/>
                <w:highlight w:val="none"/>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设定依据</w:t>
            </w:r>
          </w:p>
        </w:tc>
        <w:tc>
          <w:tcPr>
            <w:tcW w:w="7320" w:type="dxa"/>
            <w:vAlign w:val="center"/>
          </w:tcPr>
          <w:p>
            <w:pPr>
              <w:keepNext w:val="0"/>
              <w:keepLines w:val="0"/>
              <w:pageBreakBefore w:val="0"/>
              <w:kinsoku/>
              <w:wordWrap/>
              <w:overflowPunct/>
              <w:topLinePunct w:val="0"/>
              <w:autoSpaceDE/>
              <w:autoSpaceDN/>
              <w:bidi w:val="0"/>
              <w:adjustRightInd/>
              <w:snapToGrid w:val="0"/>
              <w:spacing w:after="0" w:line="240" w:lineRule="auto"/>
              <w:textAlignment w:val="auto"/>
              <w:rPr>
                <w:rFonts w:hint="eastAsia" w:eastAsiaTheme="minorEastAsia"/>
                <w:highlight w:val="none"/>
                <w:lang w:eastAsia="zh-CN"/>
              </w:rPr>
            </w:pPr>
            <w:r>
              <w:rPr>
                <w:rFonts w:hint="eastAsia"/>
                <w:sz w:val="28"/>
                <w:highlight w:val="none"/>
              </w:rPr>
              <w:t>1、《河北省财政厅关于提前下达2019年中央财政林业生态保护恢复资金预算指标的通知》；2、《退耕还林条例》第四十条、四十一条、四十二条、四十三条</w:t>
            </w:r>
            <w:r>
              <w:rPr>
                <w:rFonts w:hint="eastAsia"/>
                <w:sz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受理条件</w:t>
            </w:r>
          </w:p>
        </w:tc>
        <w:tc>
          <w:tcPr>
            <w:tcW w:w="7320" w:type="dxa"/>
            <w:vAlign w:val="center"/>
          </w:tcPr>
          <w:p>
            <w:pPr>
              <w:keepNext w:val="0"/>
              <w:keepLines w:val="0"/>
              <w:pageBreakBefore w:val="0"/>
              <w:kinsoku/>
              <w:wordWrap/>
              <w:overflowPunct/>
              <w:topLinePunct w:val="0"/>
              <w:autoSpaceDE/>
              <w:autoSpaceDN/>
              <w:bidi w:val="0"/>
              <w:adjustRightInd/>
              <w:snapToGrid w:val="0"/>
              <w:spacing w:after="0" w:line="240" w:lineRule="auto"/>
              <w:jc w:val="left"/>
              <w:textAlignment w:val="auto"/>
              <w:rPr>
                <w:sz w:val="24"/>
                <w:highlight w:val="none"/>
              </w:rPr>
            </w:pPr>
            <w:r>
              <w:rPr>
                <w:rFonts w:hint="eastAsia"/>
                <w:sz w:val="28"/>
                <w:highlight w:val="none"/>
              </w:rPr>
              <w:t>退耕土地还林的第一年，该年度补助粮食可以分两次兑付，每次兑付的数量由省、自治区、直辖市人民政府确定。从退耕土地还林第二年起，在规定的补助期限内，县级人民政府应当组织有关部门和单位及时向持有验收合格证明的退耕还林者一次兑付该年度补助粮食。兑付的补助粮食，不得折算成现金或者代金券。供应补助粮食的企业不得回购退耕还林补助粮食。种苗造林补助费应当用于种苗采购，节余部分可以用于造林补助和封育管护。退耕还林者自行采购种苗的，县级人民政府或者其委托的乡级人民政府应当在退耕还林合同生效时一次付清种苗造林补助费。集中采购种苗的，退耕还林验收合格后，种苗采购单位应当与退耕还林者结算种苗造林补助费。退耕土地还林后，在规定的补助期限内，县级人民政府应当组织有关部门及时向持有验收合格证明的退耕还林者一次付清该年度生活补助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申报材料</w:t>
            </w:r>
          </w:p>
        </w:tc>
        <w:tc>
          <w:tcPr>
            <w:tcW w:w="7320" w:type="dxa"/>
            <w:vAlign w:val="center"/>
          </w:tcPr>
          <w:p>
            <w:pPr>
              <w:keepNext w:val="0"/>
              <w:keepLines w:val="0"/>
              <w:pageBreakBefore w:val="0"/>
              <w:kinsoku/>
              <w:wordWrap/>
              <w:overflowPunct/>
              <w:topLinePunct w:val="0"/>
              <w:autoSpaceDE/>
              <w:autoSpaceDN/>
              <w:bidi w:val="0"/>
              <w:adjustRightInd/>
              <w:snapToGrid w:val="0"/>
              <w:spacing w:after="0" w:line="240" w:lineRule="auto"/>
              <w:textAlignment w:val="auto"/>
              <w:rPr>
                <w:rFonts w:hint="eastAsia" w:eastAsiaTheme="minorEastAsia"/>
                <w:sz w:val="28"/>
                <w:szCs w:val="28"/>
                <w:highlight w:val="none"/>
                <w:lang w:eastAsia="zh-CN"/>
              </w:rPr>
            </w:pPr>
            <w:r>
              <w:rPr>
                <w:rFonts w:hint="eastAsia"/>
                <w:sz w:val="28"/>
                <w:szCs w:val="28"/>
                <w:highlight w:val="none"/>
              </w:rPr>
              <w:t>1、身份证；2、退耕还林申请表</w:t>
            </w:r>
            <w:r>
              <w:rPr>
                <w:rFonts w:hint="eastAsia"/>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办理流程</w:t>
            </w:r>
          </w:p>
        </w:tc>
        <w:tc>
          <w:tcPr>
            <w:tcW w:w="7320" w:type="dxa"/>
            <w:vAlign w:val="center"/>
          </w:tcPr>
          <w:p>
            <w:pPr>
              <w:keepNext w:val="0"/>
              <w:keepLines w:val="0"/>
              <w:pageBreakBefore w:val="0"/>
              <w:kinsoku/>
              <w:wordWrap/>
              <w:overflowPunct/>
              <w:topLinePunct w:val="0"/>
              <w:autoSpaceDE/>
              <w:autoSpaceDN/>
              <w:bidi w:val="0"/>
              <w:adjustRightInd/>
              <w:snapToGrid w:val="0"/>
              <w:spacing w:after="0" w:line="240" w:lineRule="auto"/>
              <w:jc w:val="left"/>
              <w:textAlignment w:val="auto"/>
              <w:rPr>
                <w:sz w:val="28"/>
                <w:szCs w:val="28"/>
                <w:highlight w:val="none"/>
              </w:rPr>
            </w:pPr>
            <w:r>
              <w:rPr>
                <w:rFonts w:hint="eastAsia"/>
                <w:sz w:val="28"/>
                <w:szCs w:val="28"/>
                <w:highlight w:val="none"/>
              </w:rPr>
              <w:t>申请人提出申请，乡镇行政综合服务中心受理，上报县级部门。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承诺时限</w:t>
            </w:r>
          </w:p>
        </w:tc>
        <w:tc>
          <w:tcPr>
            <w:tcW w:w="7320" w:type="dxa"/>
            <w:vAlign w:val="center"/>
          </w:tcPr>
          <w:p>
            <w:pPr>
              <w:keepNext w:val="0"/>
              <w:keepLines w:val="0"/>
              <w:pageBreakBefore w:val="0"/>
              <w:kinsoku/>
              <w:wordWrap/>
              <w:overflowPunct/>
              <w:topLinePunct w:val="0"/>
              <w:autoSpaceDE/>
              <w:autoSpaceDN/>
              <w:bidi w:val="0"/>
              <w:adjustRightInd/>
              <w:snapToGrid w:val="0"/>
              <w:spacing w:after="0" w:line="240" w:lineRule="auto"/>
              <w:textAlignment w:val="auto"/>
              <w:rPr>
                <w:sz w:val="28"/>
                <w:szCs w:val="28"/>
                <w:highlight w:val="none"/>
              </w:rPr>
            </w:pPr>
            <w:r>
              <w:rPr>
                <w:rFonts w:hint="eastAsia"/>
                <w:sz w:val="28"/>
                <w:szCs w:val="28"/>
                <w:highlight w:val="none"/>
              </w:rPr>
              <w:t>15</w:t>
            </w:r>
            <w:r>
              <w:rPr>
                <w:rFonts w:hint="eastAsia"/>
                <w:sz w:val="28"/>
                <w:szCs w:val="28"/>
                <w:highlight w:val="none"/>
                <w:lang w:eastAsia="zh-CN"/>
              </w:rPr>
              <w:t>个</w:t>
            </w:r>
            <w:r>
              <w:rPr>
                <w:rFonts w:hint="eastAsia"/>
                <w:sz w:val="28"/>
                <w:szCs w:val="28"/>
                <w:highlight w:val="none"/>
              </w:rPr>
              <w:t>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rPr>
              <w:t>办公</w:t>
            </w:r>
            <w:r>
              <w:rPr>
                <w:b w:val="0"/>
                <w:bCs/>
                <w:sz w:val="28"/>
                <w:highlight w:val="none"/>
              </w:rPr>
              <w:t>时间</w:t>
            </w:r>
          </w:p>
        </w:tc>
        <w:tc>
          <w:tcPr>
            <w:tcW w:w="7320" w:type="dxa"/>
            <w:vAlign w:val="center"/>
          </w:tcPr>
          <w:p>
            <w:pPr>
              <w:keepNext w:val="0"/>
              <w:keepLines w:val="0"/>
              <w:pageBreakBefore w:val="0"/>
              <w:kinsoku/>
              <w:wordWrap/>
              <w:overflowPunct/>
              <w:topLinePunct w:val="0"/>
              <w:autoSpaceDE/>
              <w:autoSpaceDN/>
              <w:bidi w:val="0"/>
              <w:adjustRightInd/>
              <w:snapToGrid w:val="0"/>
              <w:spacing w:after="0" w:line="240" w:lineRule="auto"/>
              <w:textAlignment w:val="auto"/>
              <w:rPr>
                <w:sz w:val="28"/>
                <w:highlight w:val="none"/>
              </w:rPr>
            </w:pPr>
            <w:r>
              <w:rPr>
                <w:rFonts w:hint="eastAsia"/>
                <w:sz w:val="28"/>
                <w:highlight w:val="none"/>
              </w:rPr>
              <w:t>星期一至星期五</w:t>
            </w:r>
            <w:r>
              <w:rPr>
                <w:rFonts w:hint="eastAsia"/>
                <w:sz w:val="28"/>
                <w:highlight w:val="none"/>
                <w:lang w:eastAsia="zh-CN"/>
              </w:rPr>
              <w:t>：</w:t>
            </w:r>
            <w:r>
              <w:rPr>
                <w:rFonts w:hint="eastAsia"/>
                <w:sz w:val="28"/>
                <w:highlight w:val="none"/>
              </w:rPr>
              <w:t>上午8</w:t>
            </w:r>
            <w:r>
              <w:rPr>
                <w:rFonts w:hint="eastAsia"/>
                <w:sz w:val="28"/>
                <w:highlight w:val="none"/>
                <w:lang w:eastAsia="zh-CN"/>
              </w:rPr>
              <w:t>：</w:t>
            </w:r>
            <w:r>
              <w:rPr>
                <w:rFonts w:hint="eastAsia"/>
                <w:sz w:val="28"/>
                <w:highlight w:val="none"/>
              </w:rPr>
              <w:t>30~12</w:t>
            </w:r>
            <w:r>
              <w:rPr>
                <w:rFonts w:hint="eastAsia"/>
                <w:sz w:val="28"/>
                <w:highlight w:val="none"/>
                <w:lang w:eastAsia="zh-CN"/>
              </w:rPr>
              <w:t>：</w:t>
            </w:r>
            <w:r>
              <w:rPr>
                <w:rFonts w:hint="eastAsia"/>
                <w:sz w:val="28"/>
                <w:highlight w:val="none"/>
              </w:rPr>
              <w:t>00，下午13</w:t>
            </w:r>
            <w:r>
              <w:rPr>
                <w:rFonts w:hint="eastAsia"/>
                <w:sz w:val="28"/>
                <w:highlight w:val="none"/>
                <w:lang w:eastAsia="zh-CN"/>
              </w:rPr>
              <w:t>：</w:t>
            </w:r>
            <w:r>
              <w:rPr>
                <w:rFonts w:hint="eastAsia"/>
                <w:sz w:val="28"/>
                <w:highlight w:val="none"/>
              </w:rPr>
              <w:t>30~17</w:t>
            </w:r>
            <w:r>
              <w:rPr>
                <w:rFonts w:hint="eastAsia"/>
                <w:sz w:val="28"/>
                <w:highlight w:val="none"/>
                <w:lang w:eastAsia="zh-CN"/>
              </w:rPr>
              <w:t>：</w:t>
            </w:r>
            <w:r>
              <w:rPr>
                <w:rFonts w:hint="eastAsia"/>
                <w:sz w:val="28"/>
                <w:highlight w:val="none"/>
              </w:rPr>
              <w:t>30（6月1日~9月1日下午14</w:t>
            </w:r>
            <w:r>
              <w:rPr>
                <w:rFonts w:hint="eastAsia"/>
                <w:sz w:val="28"/>
                <w:highlight w:val="none"/>
                <w:lang w:eastAsia="zh-CN"/>
              </w:rPr>
              <w:t>：</w:t>
            </w:r>
            <w:r>
              <w:rPr>
                <w:rFonts w:hint="eastAsia"/>
                <w:sz w:val="28"/>
                <w:highlight w:val="none"/>
              </w:rPr>
              <w:t>30~17</w:t>
            </w:r>
            <w:r>
              <w:rPr>
                <w:rFonts w:hint="eastAsia"/>
                <w:sz w:val="28"/>
                <w:highlight w:val="none"/>
                <w:lang w:eastAsia="zh-CN"/>
              </w:rPr>
              <w:t>：</w:t>
            </w:r>
            <w:r>
              <w:rPr>
                <w:rFonts w:hint="eastAsia"/>
                <w:sz w:val="28"/>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办理地址</w:t>
            </w:r>
          </w:p>
        </w:tc>
        <w:tc>
          <w:tcPr>
            <w:tcW w:w="732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义井镇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b w:val="0"/>
                <w:bCs/>
                <w:sz w:val="28"/>
                <w:highlight w:val="none"/>
              </w:rPr>
              <w:t>咨询电话</w:t>
            </w:r>
          </w:p>
        </w:tc>
        <w:tc>
          <w:tcPr>
            <w:tcW w:w="732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是否收费</w:t>
            </w:r>
          </w:p>
        </w:tc>
        <w:tc>
          <w:tcPr>
            <w:tcW w:w="732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监督投诉</w:t>
            </w:r>
          </w:p>
        </w:tc>
        <w:tc>
          <w:tcPr>
            <w:tcW w:w="732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keepNext w:val="0"/>
              <w:keepLines w:val="0"/>
              <w:pageBreakBefore w:val="0"/>
              <w:kinsoku/>
              <w:wordWrap/>
              <w:overflowPunct/>
              <w:topLinePunct w:val="0"/>
              <w:autoSpaceDE/>
              <w:autoSpaceDN/>
              <w:bidi w:val="0"/>
              <w:adjustRightInd/>
              <w:snapToGrid w:val="0"/>
              <w:spacing w:after="0" w:line="240" w:lineRule="auto"/>
              <w:jc w:val="center"/>
              <w:textAlignment w:val="auto"/>
              <w:rPr>
                <w:b w:val="0"/>
                <w:bCs/>
                <w:sz w:val="28"/>
                <w:highlight w:val="none"/>
              </w:rPr>
            </w:pPr>
            <w:r>
              <w:rPr>
                <w:rFonts w:hint="eastAsia"/>
                <w:b w:val="0"/>
                <w:bCs/>
                <w:sz w:val="28"/>
                <w:highlight w:val="none"/>
                <w:lang w:eastAsia="zh-CN"/>
              </w:rPr>
              <w:t>办结查询</w:t>
            </w:r>
          </w:p>
        </w:tc>
        <w:tc>
          <w:tcPr>
            <w:tcW w:w="7320" w:type="dxa"/>
            <w:vAlign w:val="center"/>
          </w:tcPr>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keepNext w:val="0"/>
              <w:keepLines w:val="0"/>
              <w:pageBreakBefore w:val="0"/>
              <w:widowControl/>
              <w:kinsoku/>
              <w:wordWrap/>
              <w:overflowPunct/>
              <w:topLinePunct w:val="0"/>
              <w:autoSpaceDE/>
              <w:autoSpaceDN/>
              <w:bidi w:val="0"/>
              <w:adjustRightInd/>
              <w:snapToGrid w:val="0"/>
              <w:spacing w:after="0" w:line="240" w:lineRule="auto"/>
              <w:jc w:val="left"/>
              <w:textAlignment w:val="auto"/>
              <w:rPr>
                <w:rFonts w:hint="eastAsia" w:ascii="Tahoma" w:hAnsi="Tahoma" w:eastAsia="宋体" w:cs="Times New Roman"/>
                <w:kern w:val="0"/>
                <w:sz w:val="28"/>
                <w:szCs w:val="20"/>
                <w:lang w:val="en-US" w:eastAsia="zh-CN" w:bidi="ar-SA"/>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rPr>
          <w:highlight w:val="none"/>
        </w:rPr>
      </w:pPr>
      <w:r>
        <w:rPr>
          <w:highlight w:val="none"/>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15" w:name="_Toc4624"/>
      <w:bookmarkStart w:id="216" w:name="_Toc22836"/>
      <w:r>
        <w:rPr>
          <w:rFonts w:hint="eastAsia" w:ascii="方正小标宋简体" w:hAnsi="方正小标宋简体" w:eastAsia="方正小标宋简体" w:cs="方正小标宋简体"/>
          <w:b w:val="0"/>
          <w:bCs w:val="0"/>
          <w:lang w:val="en-US" w:eastAsia="zh-CN"/>
        </w:rPr>
        <w:t>退耕还林补贴申请受理流程图</w:t>
      </w:r>
      <w:bookmarkEnd w:id="215"/>
      <w:bookmarkEnd w:id="216"/>
    </w:p>
    <w:p>
      <w:pPr>
        <w:rPr>
          <w:highlight w:val="none"/>
        </w:rPr>
      </w:pPr>
    </w:p>
    <w:p>
      <w:pPr>
        <w:rPr>
          <w:rFonts w:hint="eastAsia"/>
          <w:highlight w:val="none"/>
          <w:lang w:val="en-US" w:eastAsia="zh-CN"/>
        </w:rPr>
      </w:pPr>
      <w:bookmarkStart w:id="217" w:name="_Toc9484"/>
      <w:bookmarkStart w:id="218" w:name="_Toc20937"/>
      <w:r>
        <w:rPr>
          <w:highlight w:val="none"/>
        </w:rPr>
        <w:drawing>
          <wp:anchor distT="0" distB="0" distL="0" distR="0" simplePos="0" relativeHeight="251678720" behindDoc="0" locked="0" layoutInCell="1" allowOverlap="1">
            <wp:simplePos x="0" y="0"/>
            <wp:positionH relativeFrom="column">
              <wp:posOffset>180340</wp:posOffset>
            </wp:positionH>
            <wp:positionV relativeFrom="paragraph">
              <wp:posOffset>455930</wp:posOffset>
            </wp:positionV>
            <wp:extent cx="5398135" cy="5097145"/>
            <wp:effectExtent l="0" t="0" r="12065" b="8255"/>
            <wp:wrapTopAndBottom/>
            <wp:docPr id="123" name="图片 123" descr="http://10.242.2.19/qlk/rest/frame/pages/basic/attach/attachAction/getContent?attachGuid=76fe1fbc-ab3e-4a99-8fb8-1ec5700ba42a&amp;isCommondto=true&amp;attachGuid=76fe1fbc-ab3e-4a99-8fb8-1ec5700ba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http://10.242.2.19/qlk/rest/frame/pages/basic/attach/attachAction/getContent?attachGuid=76fe1fbc-ab3e-4a99-8fb8-1ec5700ba42a&amp;isCommondto=true&amp;attachGuid=76fe1fbc-ab3e-4a99-8fb8-1ec5700ba42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398135" cy="5097145"/>
                    </a:xfrm>
                    <a:prstGeom prst="rect">
                      <a:avLst/>
                    </a:prstGeom>
                    <a:noFill/>
                    <a:ln>
                      <a:noFill/>
                    </a:ln>
                  </pic:spPr>
                </pic:pic>
              </a:graphicData>
            </a:graphic>
          </wp:anchor>
        </w:drawing>
      </w:r>
      <w:r>
        <w:rPr>
          <w:rFonts w:hint="eastAsia"/>
          <w:highlight w:val="none"/>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19" w:name="_Toc28427"/>
      <w:r>
        <w:rPr>
          <w:rFonts w:hint="eastAsia" w:ascii="方正小标宋简体" w:hAnsi="方正小标宋简体" w:eastAsia="方正小标宋简体" w:cs="方正小标宋简体"/>
          <w:b w:val="0"/>
          <w:bCs w:val="0"/>
          <w:lang w:val="en-US" w:eastAsia="zh-CN"/>
        </w:rPr>
        <w:t>47．造林绿化补贴</w:t>
      </w:r>
      <w:bookmarkEnd w:id="217"/>
      <w:bookmarkEnd w:id="218"/>
      <w:r>
        <w:rPr>
          <w:rFonts w:hint="eastAsia" w:ascii="方正小标宋简体" w:hAnsi="方正小标宋简体" w:eastAsia="方正小标宋简体" w:cs="方正小标宋简体"/>
          <w:b w:val="0"/>
          <w:bCs w:val="0"/>
          <w:lang w:val="en-US" w:eastAsia="zh-CN"/>
        </w:rPr>
        <w:t>申请受理办事指南</w:t>
      </w:r>
      <w:bookmarkEnd w:id="219"/>
    </w:p>
    <w:tbl>
      <w:tblPr>
        <w:tblStyle w:val="11"/>
        <w:tblW w:w="93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67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130564001000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67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《财政部、国家林业局关于印发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林业改革发展资金管理办法</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的通知》第十二条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造林补贴资金是指中央财政安排的为加快国土绿化，对在宜林荒山荒地、沙荒地、迹地进行人工造林和更新，造林面积不少于1亩的农民、林业职工和农民专业合作社等造林主体给予的补贴资金。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1、造林成活率验收申请；2、造林绿化面积等相关材料</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w:t>
            </w:r>
            <w:r>
              <w:rPr>
                <w:rFonts w:hint="eastAsia" w:ascii="Tahoma" w:hAnsi="Tahoma" w:eastAsia="宋体" w:cs="Times New Roman"/>
                <w:kern w:val="0"/>
                <w:sz w:val="28"/>
                <w:szCs w:val="20"/>
                <w:lang w:eastAsia="zh-CN"/>
              </w:rPr>
              <w:t>个</w:t>
            </w:r>
            <w:r>
              <w:rPr>
                <w:rFonts w:hint="eastAsia" w:ascii="Tahoma" w:hAnsi="Tahoma" w:eastAsia="宋体" w:cs="Times New Roman"/>
                <w:kern w:val="0"/>
                <w:sz w:val="28"/>
                <w:szCs w:val="20"/>
              </w:rPr>
              <w:t>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义井镇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76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20" w:name="_Toc3931"/>
      <w:bookmarkStart w:id="221" w:name="_Toc20931"/>
      <w:r>
        <w:rPr>
          <w:rFonts w:hint="eastAsia" w:ascii="方正小标宋简体" w:hAnsi="方正小标宋简体" w:eastAsia="方正小标宋简体" w:cs="方正小标宋简体"/>
          <w:b w:val="0"/>
          <w:bCs w:val="0"/>
          <w:lang w:val="en-US" w:eastAsia="zh-CN"/>
        </w:rPr>
        <w:t>造林绿化补贴申请受理流程图</w:t>
      </w:r>
      <w:bookmarkEnd w:id="220"/>
      <w:bookmarkEnd w:id="221"/>
    </w:p>
    <w:p>
      <w:pPr>
        <w:rPr>
          <w:highlight w:val="none"/>
        </w:rPr>
      </w:pPr>
      <w:r>
        <w:rPr>
          <w:highlight w:val="none"/>
        </w:rPr>
        <w:drawing>
          <wp:inline distT="0" distB="0" distL="0" distR="0">
            <wp:extent cx="5274310" cy="3343910"/>
            <wp:effectExtent l="0" t="0" r="2540" b="8890"/>
            <wp:docPr id="121" name="图片 121" descr="http://10.242.2.19/qlk/rest/frame/pages/basic/attach/attachAction/getContent?attachGuid=75da778c-7517-4290-a40c-48525f3a416b&amp;isCommondto=true&amp;attachGuid=75da778c-7517-4290-a40c-48525f3a4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http://10.242.2.19/qlk/rest/frame/pages/basic/attach/attachAction/getContent?attachGuid=75da778c-7517-4290-a40c-48525f3a416b&amp;isCommondto=true&amp;attachGuid=75da778c-7517-4290-a40c-48525f3a416b"/>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274310" cy="3344336"/>
                    </a:xfrm>
                    <a:prstGeom prst="rect">
                      <a:avLst/>
                    </a:prstGeom>
                    <a:noFill/>
                    <a:ln>
                      <a:noFill/>
                    </a:ln>
                  </pic:spPr>
                </pic:pic>
              </a:graphicData>
            </a:graphic>
          </wp:inline>
        </w:drawing>
      </w:r>
    </w:p>
    <w:p>
      <w:pPr>
        <w:rPr>
          <w:highlight w:val="none"/>
        </w:rPr>
      </w:pPr>
    </w:p>
    <w:p>
      <w:pPr>
        <w:rPr>
          <w:highlight w:val="none"/>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22" w:name="_Toc10382"/>
      <w:r>
        <w:rPr>
          <w:rFonts w:hint="eastAsia" w:ascii="方正小标宋简体" w:hAnsi="方正小标宋简体" w:eastAsia="方正小标宋简体" w:cs="方正小标宋简体"/>
          <w:b w:val="0"/>
          <w:bCs w:val="0"/>
          <w:lang w:val="en-US" w:eastAsia="zh-CN"/>
        </w:rPr>
        <w:t>48．最低生活保障申请初审办事指南</w:t>
      </w:r>
      <w:bookmarkEnd w:id="222"/>
    </w:p>
    <w:tbl>
      <w:tblPr>
        <w:tblStyle w:val="11"/>
        <w:tblW w:w="96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03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130511014000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03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039"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《河北省社会救助实施办法》第十二条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对无生活来源、无劳动能力又无法定赡养人、扶养人和抚养人的城镇居民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按照当地城镇居民最低生活保障标准给予全额补贴。对尚有一定收入但家庭人均收入达不到最低生活保障标准的城镇居民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按照当地城镇居民最低生活保障标准给予差额补贴。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1、家庭经济状况查询授权书；2、个人补贴申请表；3、户籍证明</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4、申请人及家庭成员收入情况证明</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03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由共同生活的家庭成员向乡（镇）行政综合服务中心提出书面申请，家庭成员申请有困难的</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可以委托村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居</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民委员会代为提出申请。在提出申请的同时出具家庭经济状况查询授权书。乡（镇）行政综合服务中心对申请人的家庭收入状况、财产状况进行调查核实</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并在村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居</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民委员会协助下组织民主评议</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根据调查和评议结果提出初审意见</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在申请人所在村、社区公示七日后报县级人民政府民政部门审批。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义井镇</w:t>
            </w:r>
            <w:r>
              <w:rPr>
                <w:rFonts w:hint="eastAsia" w:ascii="Tahoma" w:hAnsi="Tahoma" w:eastAsia="宋体" w:cs="Times New Roman"/>
                <w:kern w:val="0"/>
                <w:sz w:val="28"/>
                <w:szCs w:val="20"/>
                <w:lang w:eastAsia="zh-CN"/>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039"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803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bookmarkStart w:id="223" w:name="_Toc7043"/>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24" w:name="_Toc9098"/>
      <w:r>
        <w:rPr>
          <w:rFonts w:hint="eastAsia" w:ascii="方正小标宋简体" w:hAnsi="方正小标宋简体" w:eastAsia="方正小标宋简体" w:cs="方正小标宋简体"/>
          <w:b w:val="0"/>
          <w:bCs w:val="0"/>
          <w:lang w:val="en-US" w:eastAsia="zh-CN"/>
        </w:rPr>
        <w:t>最低生活保障申请初审流程图</w:t>
      </w:r>
      <w:bookmarkEnd w:id="224"/>
    </w:p>
    <w:bookmarkEnd w:id="223"/>
    <w:p>
      <w:pPr>
        <w:rPr>
          <w:highlight w:val="none"/>
        </w:rPr>
      </w:pPr>
      <w:r>
        <w:rPr>
          <w:highlight w:val="none"/>
        </w:rPr>
        <w:drawing>
          <wp:inline distT="0" distB="0" distL="0" distR="0">
            <wp:extent cx="5274310" cy="4801235"/>
            <wp:effectExtent l="0" t="0" r="2540" b="18415"/>
            <wp:docPr id="90" name="图片 90" descr="http://10.242.2.19/qlk/rest/frame/pages/basic/attach/attachAction/getContent?attachGuid=d735578e-60ae-4c9f-af33-3474f40e52c6&amp;isCommondto=true&amp;attachGuid=d735578e-60ae-4c9f-af33-3474f40e52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http://10.242.2.19/qlk/rest/frame/pages/basic/attach/attachAction/getContent?attachGuid=d735578e-60ae-4c9f-af33-3474f40e52c6&amp;isCommondto=true&amp;attachGuid=d735578e-60ae-4c9f-af33-3474f40e52c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274310" cy="4801569"/>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widowControl/>
        <w:numPr>
          <w:ilvl w:val="0"/>
          <w:numId w:val="0"/>
        </w:numPr>
        <w:adjustRightInd w:val="0"/>
        <w:snapToGrid w:val="0"/>
        <w:spacing w:after="0" w:line="240" w:lineRule="auto"/>
        <w:ind w:leftChars="0"/>
        <w:jc w:val="left"/>
        <w:rPr>
          <w:rFonts w:hint="default"/>
          <w:highlight w:val="none"/>
          <w:lang w:val="en-US" w:eastAsia="zh-CN"/>
        </w:rPr>
      </w:pPr>
      <w:r>
        <w:rPr>
          <w:highlight w:val="none"/>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25" w:name="_Toc32752"/>
      <w:r>
        <w:rPr>
          <w:rFonts w:hint="eastAsia" w:ascii="方正小标宋简体" w:hAnsi="方正小标宋简体" w:eastAsia="方正小标宋简体" w:cs="方正小标宋简体"/>
          <w:b w:val="0"/>
          <w:bCs w:val="0"/>
          <w:lang w:val="en-US" w:eastAsia="zh-CN"/>
        </w:rPr>
        <w:t>49．城乡贫困群众大病医疗救助事项办事指南</w:t>
      </w:r>
      <w:bookmarkEnd w:id="225"/>
    </w:p>
    <w:tbl>
      <w:tblPr>
        <w:tblStyle w:val="10"/>
        <w:tblW w:w="8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334"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130511013000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334"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34" w:type="dxa"/>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《河北省社会救助实施办法》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城市低保对象家庭、家庭共同生活成员人均月收入在本地区城市低保标准2倍以内的老年人，未成年人，重度残疾，重病患者和发生巨额医疗费用的因病致贫患者。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身份证；本人户口本；低保证；疾病诊断书（原件）；银行卡；低收入和因病致贫重病患者需提供家庭成员收入证明。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申请人提出申请，村委会受理并入户调查，村民评议小组评议，张榜公示，</w:t>
            </w:r>
            <w:r>
              <w:rPr>
                <w:rFonts w:hint="eastAsia" w:ascii="Tahoma" w:hAnsi="Tahoma" w:eastAsia="宋体" w:cs="Times New Roman"/>
                <w:kern w:val="0"/>
                <w:sz w:val="28"/>
                <w:szCs w:val="20"/>
                <w:lang w:eastAsia="zh-CN"/>
              </w:rPr>
              <w:t>义井镇</w:t>
            </w:r>
            <w:r>
              <w:rPr>
                <w:rFonts w:hint="eastAsia" w:ascii="Tahoma" w:hAnsi="Tahoma" w:eastAsia="宋体" w:cs="Times New Roman"/>
                <w:kern w:val="0"/>
                <w:sz w:val="28"/>
                <w:szCs w:val="20"/>
              </w:rPr>
              <w:t>行政综合服务中心审核，报区民政局社保中心审批。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30个工作日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义井镇行政综合服务中心综合受理窗口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是否收费</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监督投诉</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rPr>
            </w:pPr>
            <w:r>
              <w:rPr>
                <w:rFonts w:hint="eastAsia" w:ascii="Tahoma" w:hAnsi="Tahoma" w:eastAsia="宋体" w:cs="Times New Roman"/>
                <w:kern w:val="0"/>
                <w:sz w:val="28"/>
                <w:szCs w:val="20"/>
              </w:rPr>
              <w:t>办结查询</w:t>
            </w:r>
          </w:p>
        </w:tc>
        <w:tc>
          <w:tcPr>
            <w:tcW w:w="7334" w:type="dxa"/>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textAlignment w:val="auto"/>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26" w:name="_Toc24666"/>
      <w:r>
        <w:rPr>
          <w:rFonts w:hint="eastAsia" w:ascii="方正小标宋简体" w:hAnsi="方正小标宋简体" w:eastAsia="方正小标宋简体" w:cs="方正小标宋简体"/>
          <w:b w:val="0"/>
          <w:bCs w:val="0"/>
          <w:lang w:val="en-US" w:eastAsia="zh-CN"/>
        </w:rPr>
        <w:t>城乡贫困群众大病医疗救助事项流程图</w:t>
      </w:r>
      <w:bookmarkEnd w:id="226"/>
    </w:p>
    <w:p>
      <w:pPr>
        <w:snapToGrid/>
        <w:spacing w:before="0" w:beforeAutospacing="0" w:after="0" w:afterAutospacing="0" w:line="240" w:lineRule="auto"/>
        <w:jc w:val="both"/>
        <w:textAlignment w:val="baseline"/>
        <w:rPr>
          <w:rFonts w:hint="eastAsia" w:ascii="宋体" w:hAnsi="宋体" w:eastAsia="宋体" w:cs="宋体"/>
          <w:b w:val="0"/>
          <w:i w:val="0"/>
          <w:caps w:val="0"/>
          <w:spacing w:val="0"/>
          <w:w w:val="100"/>
          <w:sz w:val="32"/>
          <w:szCs w:val="32"/>
          <w:lang w:val="en-US" w:eastAsia="zh-CN"/>
        </w:rPr>
      </w:pPr>
      <w:r>
        <w:rPr>
          <w:b w:val="0"/>
          <w:i w:val="0"/>
          <w:caps w:val="0"/>
          <w:spacing w:val="0"/>
          <w:w w:val="100"/>
          <w:sz w:val="21"/>
        </w:rPr>
        <mc:AlternateContent>
          <mc:Choice Requires="wps">
            <w:drawing>
              <wp:anchor distT="0" distB="0" distL="114300" distR="114300" simplePos="0" relativeHeight="251664384" behindDoc="0" locked="0" layoutInCell="1" allowOverlap="1">
                <wp:simplePos x="0" y="0"/>
                <wp:positionH relativeFrom="column">
                  <wp:posOffset>22225</wp:posOffset>
                </wp:positionH>
                <wp:positionV relativeFrom="paragraph">
                  <wp:posOffset>113665</wp:posOffset>
                </wp:positionV>
                <wp:extent cx="5159375" cy="332740"/>
                <wp:effectExtent l="0" t="0" r="3175" b="10160"/>
                <wp:wrapNone/>
                <wp:docPr id="14" name="文本框 14"/>
                <wp:cNvGraphicFramePr/>
                <a:graphic xmlns:a="http://schemas.openxmlformats.org/drawingml/2006/main">
                  <a:graphicData uri="http://schemas.microsoft.com/office/word/2010/wordprocessingShape">
                    <wps:wsp>
                      <wps:cNvSpPr txBox="1"/>
                      <wps:spPr>
                        <a:xfrm>
                          <a:off x="1220470" y="1090930"/>
                          <a:ext cx="5159375" cy="332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color w:val="5B9BD5" w:themeColor="accent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宋体" w:hAnsi="宋体" w:eastAsia="宋体" w:cs="宋体"/>
                                <w:color w:val="5B9BD5" w:themeColor="accent1"/>
                                <w:sz w:val="28"/>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城乡贫困群众大病医疗救助</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75pt;margin-top:8.95pt;height:26.2pt;width:406.25pt;z-index:251664384;mso-width-relative:page;mso-height-relative:page;" fillcolor="#FFFFFF [3201]" filled="t" stroked="f" coordsize="21600,21600" o:gfxdata="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YL87tNUAAAAHAQAADwAAAAAAAAABACAAAAAiAAAAZHJzL2Rvd25yZXYu&#10;eG1sUEsBAhQAFAAAAAgAh07iQDG/h2U3AgAAPwQAAA4AAAAAAAAAAQAgAAAAJAEAAGRycy9lMm9E&#10;b2MueG1sUEsFBgAAAAAGAAYAWQEAAM0FAAAAAA==&#10;">
                <v:fill on="t" focussize="0,0"/>
                <v:stroke on="f" weight="0.5pt"/>
                <v:imagedata o:title=""/>
                <o:lock v:ext="edit" aspectratio="f"/>
                <v:textbox inset="0mm,0mm,0mm,0mm">
                  <w:txbxContent>
                    <w:p>
                      <w:pPr>
                        <w:jc w:val="center"/>
                        <w:rPr>
                          <w:color w:val="5B9BD5" w:themeColor="accent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宋体" w:hAnsi="宋体" w:eastAsia="宋体" w:cs="宋体"/>
                          <w:color w:val="5B9BD5" w:themeColor="accent1"/>
                          <w:sz w:val="28"/>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城乡贫困群众大病医疗救助</w:t>
                      </w:r>
                    </w:p>
                  </w:txbxContent>
                </v:textbox>
              </v:shape>
            </w:pict>
          </mc:Fallback>
        </mc:AlternateContent>
      </w:r>
      <w:r>
        <w:rPr>
          <w:b w:val="0"/>
          <w:i w:val="0"/>
          <w:caps w:val="0"/>
          <w:spacing w:val="0"/>
          <w:w w:val="100"/>
          <w:sz w:val="21"/>
        </w:rPr>
        <w:drawing>
          <wp:inline distT="0" distB="0" distL="114300" distR="114300">
            <wp:extent cx="5274310" cy="4364355"/>
            <wp:effectExtent l="0" t="0" r="2540" b="17145"/>
            <wp:docPr id="35" name="图片 35" descr="http://10.242.2.19/qlk/rest/frame/pages/basic/attach/attachAction/getContent?attachGuid=ed35b555-0785-49b2-83d0-487dff48b53a&amp;isCommondto=true&amp;attachGuid=ed35b555-0785-49b2-83d0-487dff48b5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http://10.242.2.19/qlk/rest/frame/pages/basic/attach/attachAction/getContent?attachGuid=ed35b555-0785-49b2-83d0-487dff48b53a&amp;isCommondto=true&amp;attachGuid=ed35b555-0785-49b2-83d0-487dff48b53a"/>
                    <pic:cNvPicPr>
                      <a:picLocks noChangeAspect="1"/>
                    </pic:cNvPicPr>
                  </pic:nvPicPr>
                  <pic:blipFill>
                    <a:blip r:embed="rId69"/>
                    <a:stretch>
                      <a:fillRect/>
                    </a:stretch>
                  </pic:blipFill>
                  <pic:spPr>
                    <a:xfrm>
                      <a:off x="0" y="0"/>
                      <a:ext cx="5274310" cy="4364355"/>
                    </a:xfrm>
                    <a:prstGeom prst="rect">
                      <a:avLst/>
                    </a:prstGeom>
                    <a:noFill/>
                    <a:ln>
                      <a:noFill/>
                    </a:ln>
                  </pic:spPr>
                </pic:pic>
              </a:graphicData>
            </a:graphic>
          </wp:inline>
        </w:drawing>
      </w: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ind w:left="0" w:leftChars="0" w:right="1084" w:rightChars="516" w:firstLine="220" w:firstLineChars="50"/>
        <w:jc w:val="center"/>
        <w:textAlignment w:val="auto"/>
        <w:rPr>
          <w:rFonts w:hint="default" w:ascii="方正小标宋简体" w:hAnsi="方正小标宋简体" w:eastAsia="方正小标宋简体" w:cs="方正小标宋简体"/>
          <w:b w:val="0"/>
          <w:bCs w:val="0"/>
          <w:lang w:val="en-US" w:eastAsia="zh-CN"/>
        </w:rPr>
      </w:pPr>
      <w:bookmarkStart w:id="227" w:name="_Toc1334"/>
      <w:r>
        <w:rPr>
          <w:rFonts w:hint="eastAsia" w:ascii="方正小标宋简体" w:hAnsi="方正小标宋简体" w:eastAsia="方正小标宋简体" w:cs="方正小标宋简体"/>
          <w:b w:val="0"/>
          <w:bCs w:val="0"/>
          <w:lang w:val="en-US" w:eastAsia="zh-CN"/>
        </w:rPr>
        <w:t>50．特殊困难老年人补贴申请受理事项办事指南</w:t>
      </w:r>
      <w:bookmarkEnd w:id="227"/>
    </w:p>
    <w:tbl>
      <w:tblPr>
        <w:tblStyle w:val="11"/>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200"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130511015000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200"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200"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《河北省居家养老服务条例》第七条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县级以上人民政府在居家养老服务中应当履行下列职责</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建立养老服务评估制度，对老年人的家庭经济情况、身体状况、养老服务需求进行评估，对符合条件的高龄、失能、失独、残独等特殊困难老年人给予补贴。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1、身份证户口本复印件；2、残疾人残疾人证；3、低保证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义井镇行政综合服务中心综合受理窗口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200"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6"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72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rPr>
          <w:rFonts w:hint="eastAsia" w:ascii="方正小标宋简体" w:hAnsi="方正小标宋简体" w:eastAsia="方正小标宋简体" w:cs="方正小标宋简体"/>
          <w:b w:val="0"/>
          <w:bCs w:val="0"/>
          <w:lang w:val="en-US" w:eastAsia="zh-CN"/>
        </w:rPr>
      </w:pPr>
      <w:bookmarkStart w:id="228" w:name="_Toc8820"/>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29" w:name="_Toc3975"/>
      <w:r>
        <w:rPr>
          <w:rFonts w:hint="eastAsia" w:ascii="方正小标宋简体" w:hAnsi="方正小标宋简体" w:eastAsia="方正小标宋简体" w:cs="方正小标宋简体"/>
          <w:b w:val="0"/>
          <w:bCs w:val="0"/>
          <w:lang w:val="en-US" w:eastAsia="zh-CN"/>
        </w:rPr>
        <w:t>特殊困难老年人补贴流程图</w:t>
      </w:r>
      <w:bookmarkEnd w:id="228"/>
      <w:bookmarkEnd w:id="229"/>
    </w:p>
    <w:p>
      <w:pPr>
        <w:widowControl w:val="0"/>
        <w:tabs>
          <w:tab w:val="left" w:pos="3334"/>
        </w:tabs>
        <w:snapToGrid/>
        <w:spacing w:before="0" w:beforeAutospacing="0" w:after="0" w:afterAutospacing="0" w:line="240" w:lineRule="auto"/>
        <w:jc w:val="left"/>
        <w:textAlignment w:val="baseline"/>
        <w:rPr>
          <w:rFonts w:hint="default"/>
          <w:b w:val="0"/>
          <w:i w:val="0"/>
          <w:caps w:val="0"/>
          <w:spacing w:val="0"/>
          <w:w w:val="100"/>
          <w:sz w:val="20"/>
          <w:lang w:val="en-US" w:eastAsia="zh-CN"/>
        </w:rPr>
      </w:pPr>
      <w:r>
        <w:rPr>
          <w:b w:val="0"/>
          <w:i w:val="0"/>
          <w:caps w:val="0"/>
          <w:spacing w:val="0"/>
          <w:w w:val="100"/>
          <w:sz w:val="21"/>
        </w:rPr>
        <w:drawing>
          <wp:inline distT="0" distB="0" distL="0" distR="0">
            <wp:extent cx="5274310" cy="3350260"/>
            <wp:effectExtent l="0" t="0" r="2540" b="2540"/>
            <wp:docPr id="23" name="图片 23" descr="http://10.242.2.19/qlk/rest/frame/pages/basic/attach/attachAction/getContent?attachGuid=e7c16376-3ae5-449a-808a-2f21e1e6f17d&amp;isCommondto=true&amp;attachGuid=e7c16376-3ae5-449a-808a-2f21e1e6f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ttp://10.242.2.19/qlk/rest/frame/pages/basic/attach/attachAction/getContent?attachGuid=e7c16376-3ae5-449a-808a-2f21e1e6f17d&amp;isCommondto=true&amp;attachGuid=e7c16376-3ae5-449a-808a-2f21e1e6f17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5274310" cy="3350540"/>
                    </a:xfrm>
                    <a:prstGeom prst="rect">
                      <a:avLst/>
                    </a:prstGeom>
                    <a:noFill/>
                    <a:ln>
                      <a:noFill/>
                    </a:ln>
                  </pic:spPr>
                </pic:pic>
              </a:graphicData>
            </a:graphic>
          </wp:inline>
        </w:drawing>
      </w:r>
    </w:p>
    <w:p>
      <w:pPr>
        <w:widowControl w:val="0"/>
        <w:tabs>
          <w:tab w:val="left" w:pos="3334"/>
        </w:tabs>
        <w:snapToGrid/>
        <w:spacing w:before="0" w:beforeAutospacing="0" w:after="0" w:afterAutospacing="0" w:line="240" w:lineRule="auto"/>
        <w:jc w:val="left"/>
        <w:textAlignment w:val="baseline"/>
        <w:rPr>
          <w:rFonts w:hint="default"/>
          <w:b w:val="0"/>
          <w:i w:val="0"/>
          <w:caps w:val="0"/>
          <w:spacing w:val="0"/>
          <w:w w:val="100"/>
          <w:sz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val="0"/>
          <w:bCs w:val="0"/>
          <w:lang w:val="en-US" w:eastAsia="zh-CN"/>
        </w:rPr>
      </w:pPr>
      <w:bookmarkStart w:id="230" w:name="_Toc25685"/>
      <w:r>
        <w:rPr>
          <w:rFonts w:hint="eastAsia" w:ascii="方正小标宋简体" w:hAnsi="方正小标宋简体" w:eastAsia="方正小标宋简体" w:cs="方正小标宋简体"/>
          <w:b w:val="0"/>
          <w:bCs w:val="0"/>
          <w:lang w:val="en-US" w:eastAsia="zh-CN"/>
        </w:rPr>
        <w:t>51．蓄滞洪区内居民补偿金确定与补偿凭证申请办理事项办事指南</w:t>
      </w:r>
      <w:bookmarkEnd w:id="230"/>
    </w:p>
    <w:tbl>
      <w:tblPr>
        <w:tblStyle w:val="11"/>
        <w:tblW w:w="8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27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13051900100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27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277" w:type="dxa"/>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《蓄滞洪区运用补偿暂行办法》（2005年5月27日国务院令地286号）第十四条、第十五条、第十六条、第十七条、第十八条、第十九条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27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申请人符合条件补偿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户口薄或户主身份证；</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《蓄滞洪区居民财产核查表》；</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3、《蓄滞洪区居民财产损失补偿表》到农办开具。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15个工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义井镇行政综合服务中心综合受理窗口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27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ind w:right="225" w:rightChars="107"/>
        <w:jc w:val="center"/>
        <w:textAlignment w:val="auto"/>
        <w:rPr>
          <w:rFonts w:hint="eastAsia" w:ascii="方正小标宋简体" w:hAnsi="方正小标宋简体" w:eastAsia="方正小标宋简体" w:cs="方正小标宋简体"/>
          <w:b w:val="0"/>
          <w:bCs w:val="0"/>
          <w:lang w:val="en-US" w:eastAsia="zh-CN"/>
        </w:rPr>
      </w:pPr>
      <w:bookmarkStart w:id="231" w:name="_Toc12120"/>
      <w:r>
        <w:rPr>
          <w:rFonts w:hint="eastAsia" w:ascii="方正小标宋简体" w:hAnsi="方正小标宋简体" w:eastAsia="方正小标宋简体" w:cs="方正小标宋简体"/>
          <w:b w:val="0"/>
          <w:bCs w:val="0"/>
          <w:lang w:val="en-US" w:eastAsia="zh-CN"/>
        </w:rPr>
        <w:t>蓄滞洪区内居民补偿金确定与补偿凭证申请办理事项流程图</w:t>
      </w:r>
      <w:bookmarkEnd w:id="231"/>
    </w:p>
    <w:p>
      <w:pPr>
        <w:widowControl/>
        <w:numPr>
          <w:ilvl w:val="0"/>
          <w:numId w:val="0"/>
        </w:numPr>
        <w:adjustRightInd w:val="0"/>
        <w:snapToGrid w:val="0"/>
        <w:spacing w:after="0" w:line="240" w:lineRule="auto"/>
        <w:jc w:val="left"/>
        <w:rPr>
          <w:rFonts w:hint="default"/>
          <w:b w:val="0"/>
          <w:i w:val="0"/>
          <w:caps w:val="0"/>
          <w:spacing w:val="0"/>
          <w:w w:val="100"/>
          <w:sz w:val="20"/>
          <w:lang w:val="en-US" w:eastAsia="zh-CN"/>
        </w:rPr>
      </w:pPr>
    </w:p>
    <w:p>
      <w:pPr>
        <w:widowControl/>
        <w:numPr>
          <w:ilvl w:val="0"/>
          <w:numId w:val="0"/>
        </w:numPr>
        <w:adjustRightInd w:val="0"/>
        <w:snapToGrid w:val="0"/>
        <w:spacing w:after="0" w:line="240" w:lineRule="auto"/>
        <w:jc w:val="left"/>
        <w:rPr>
          <w:rFonts w:hint="default"/>
          <w:b w:val="0"/>
          <w:i w:val="0"/>
          <w:caps w:val="0"/>
          <w:spacing w:val="0"/>
          <w:w w:val="100"/>
          <w:sz w:val="20"/>
          <w:lang w:val="en-US" w:eastAsia="zh-CN"/>
        </w:rPr>
      </w:pPr>
    </w:p>
    <w:p>
      <w:pPr>
        <w:widowControl/>
        <w:numPr>
          <w:ilvl w:val="0"/>
          <w:numId w:val="0"/>
        </w:numPr>
        <w:adjustRightInd w:val="0"/>
        <w:snapToGrid w:val="0"/>
        <w:spacing w:after="0" w:line="240" w:lineRule="auto"/>
        <w:jc w:val="left"/>
        <w:rPr>
          <w:rFonts w:hint="default"/>
          <w:b w:val="0"/>
          <w:i w:val="0"/>
          <w:caps w:val="0"/>
          <w:spacing w:val="0"/>
          <w:w w:val="100"/>
          <w:sz w:val="20"/>
          <w:lang w:val="en-US" w:eastAsia="zh-CN"/>
        </w:rPr>
      </w:pPr>
      <w:r>
        <w:rPr>
          <w:b w:val="0"/>
          <w:i w:val="0"/>
          <w:caps w:val="0"/>
          <w:spacing w:val="0"/>
          <w:w w:val="100"/>
          <w:sz w:val="21"/>
        </w:rPr>
        <mc:AlternateContent>
          <mc:Choice Requires="wps">
            <w:drawing>
              <wp:anchor distT="0" distB="0" distL="114300" distR="114300" simplePos="0" relativeHeight="251663360" behindDoc="0" locked="0" layoutInCell="1" allowOverlap="1">
                <wp:simplePos x="0" y="0"/>
                <wp:positionH relativeFrom="column">
                  <wp:posOffset>22225</wp:posOffset>
                </wp:positionH>
                <wp:positionV relativeFrom="paragraph">
                  <wp:posOffset>90170</wp:posOffset>
                </wp:positionV>
                <wp:extent cx="4643120" cy="373380"/>
                <wp:effectExtent l="0" t="0" r="5080" b="7620"/>
                <wp:wrapNone/>
                <wp:docPr id="37" name="文本框 37"/>
                <wp:cNvGraphicFramePr/>
                <a:graphic xmlns:a="http://schemas.openxmlformats.org/drawingml/2006/main">
                  <a:graphicData uri="http://schemas.microsoft.com/office/word/2010/wordprocessingShape">
                    <wps:wsp>
                      <wps:cNvSpPr txBox="1"/>
                      <wps:spPr>
                        <a:xfrm>
                          <a:off x="1204595" y="1043940"/>
                          <a:ext cx="4643120" cy="3733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color w:val="5B9BD5" w:themeColor="accent1"/>
                                <w:lang w:val="en-US"/>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5B9BD5" w:themeColor="accent1"/>
                                <w:sz w:val="28"/>
                                <w:szCs w:val="3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蓄滞洪区内居民补偿金确定与补偿凭证申请</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75pt;margin-top:7.1pt;height:29.4pt;width:365.6pt;z-index:251663360;mso-width-relative:page;mso-height-relative:page;" fillcolor="#FFFFFF [3201]" filled="t" stroked="f" coordsize="21600,21600" o:gfxdata="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OABs1AAAAAcBAAAPAAAAAAAAAAEAIAAAACIAAABkcnMvZG93bnJldi54&#10;bWxQSwECFAAUAAAACACHTuJAem9Z0DcCAAA/BAAADgAAAAAAAAABACAAAAAjAQAAZHJzL2Uyb0Rv&#10;Yy54bWxQSwUGAAAAAAYABgBZAQAAzAUAAAAA&#10;">
                <v:fill on="t" focussize="0,0"/>
                <v:stroke on="f" weight="0.5pt"/>
                <v:imagedata o:title=""/>
                <o:lock v:ext="edit" aspectratio="f"/>
                <v:textbox inset="0mm,0mm,0mm,0mm">
                  <w:txbxContent>
                    <w:p>
                      <w:pPr>
                        <w:jc w:val="center"/>
                        <w:rPr>
                          <w:rFonts w:hint="default"/>
                          <w:color w:val="5B9BD5" w:themeColor="accent1"/>
                          <w:lang w:val="en-US"/>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5B9BD5" w:themeColor="accent1"/>
                          <w:sz w:val="28"/>
                          <w:szCs w:val="36"/>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蓄滞洪区内居民补偿金确定与补偿凭证申请</w:t>
                      </w:r>
                    </w:p>
                  </w:txbxContent>
                </v:textbox>
              </v:shape>
            </w:pict>
          </mc:Fallback>
        </mc:AlternateContent>
      </w:r>
      <w:r>
        <w:rPr>
          <w:b w:val="0"/>
          <w:i w:val="0"/>
          <w:caps w:val="0"/>
          <w:spacing w:val="0"/>
          <w:w w:val="100"/>
          <w:sz w:val="21"/>
        </w:rPr>
        <w:drawing>
          <wp:inline distT="0" distB="0" distL="0" distR="0">
            <wp:extent cx="4741545" cy="4657090"/>
            <wp:effectExtent l="0" t="0" r="1905" b="10160"/>
            <wp:docPr id="39" name="图片 39" descr="http://10.242.2.19/qlk/rest/frame/pages/basic/attach/attachAction/getContent?attachGuid=11e8bb5c-05aa-43c6-a4cb-8979b8bdda2f&amp;isCommondto=true&amp;attachGuid=11e8bb5c-05aa-43c6-a4cb-8979b8bdda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http://10.242.2.19/qlk/rest/frame/pages/basic/attach/attachAction/getContent?attachGuid=11e8bb5c-05aa-43c6-a4cb-8979b8bdda2f&amp;isCommondto=true&amp;attachGuid=11e8bb5c-05aa-43c6-a4cb-8979b8bdda2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4741545" cy="4657090"/>
                    </a:xfrm>
                    <a:prstGeom prst="rect">
                      <a:avLst/>
                    </a:prstGeom>
                    <a:noFill/>
                    <a:ln>
                      <a:noFill/>
                    </a:ln>
                  </pic:spPr>
                </pic:pic>
              </a:graphicData>
            </a:graphic>
          </wp:inline>
        </w:drawing>
      </w:r>
    </w:p>
    <w:p>
      <w:pPr>
        <w:widowControl w:val="0"/>
        <w:tabs>
          <w:tab w:val="left" w:pos="3334"/>
        </w:tabs>
        <w:snapToGrid/>
        <w:spacing w:before="0" w:beforeAutospacing="0" w:after="0" w:afterAutospacing="0" w:line="240" w:lineRule="auto"/>
        <w:jc w:val="left"/>
        <w:textAlignment w:val="baseline"/>
        <w:rPr>
          <w:rFonts w:hint="default"/>
          <w:b w:val="0"/>
          <w:i w:val="0"/>
          <w:caps w:val="0"/>
          <w:spacing w:val="0"/>
          <w:w w:val="100"/>
          <w:sz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32" w:name="_Toc17404"/>
      <w:r>
        <w:rPr>
          <w:rFonts w:hint="eastAsia" w:ascii="方正小标宋简体" w:hAnsi="方正小标宋简体" w:eastAsia="方正小标宋简体" w:cs="方正小标宋简体"/>
          <w:b w:val="0"/>
          <w:bCs w:val="0"/>
          <w:lang w:val="en-US" w:eastAsia="zh-CN"/>
        </w:rPr>
        <w:t>52．自然灾害民房恢复重建资金及灾民基本生活补助资金申请受理、审核事项办事指南</w:t>
      </w:r>
      <w:bookmarkEnd w:id="232"/>
    </w:p>
    <w:tbl>
      <w:tblPr>
        <w:tblStyle w:val="11"/>
        <w:tblW w:w="88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183"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130525005000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183"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183"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《自然灾害救助条例》第十九条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中央及省级财政对遭受特大、重大自然灾害的地区或财政直管县遭受一般性自然灾害的，按以下项目安排补助资金</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灾害应急救助，用于紧急抢救和转移安置受灾群众，解决受灾群众灾后应急期间无力克服的吃、穿、住、医等临时生活困难。遇难人员家属抚慰，用于向因灾死亡人员家属发放抚慰金。过渡性生活救助，用于帮助“因灾房屋倒塌或严重损坏无房可住、无生活来源、无自救能力”的受灾群众，解决灾后过渡期间的基本生活困难。倒塌、损坏住房恢复重建补助，用于帮助因灾住房倒塌或严重损坏的受灾群众重建基本住房，帮助因灾住房一般损坏的受灾群众维修损坏住房。旱灾临时生活困难救助，用于帮助因旱灾造成生活困难的群众解决口粮和饮水等基本生活困难。冬春临时生活困难救助，用于帮助受灾群众解决冬令春荒期间的口粮、衣被、取暖</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1、身份证；2、申请人申请报告；3、居民户口簿；4、照片</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183"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由受灾人员本人申请或者由村民小组、居民小组提名，经村民委员会、居民委员会民主评议，符合救助条件的，在自然村、社区范围内公示；无异议或者经村民委员会、居民委员会民主评议异议不成立的，由村民委员会、居民委员会将评议意见和有关材料提交乡镇行政综合服务中心审核，报县级人民政府民政等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80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义井镇行政综合服务中心综合受理窗口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718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rPr>
          <w:rFonts w:hint="eastAsia" w:ascii="方正小标宋简体" w:hAnsi="方正小标宋简体" w:eastAsia="方正小标宋简体" w:cs="方正小标宋简体"/>
          <w:b w:val="0"/>
          <w:bCs w:val="0"/>
          <w:lang w:val="en-US" w:eastAsia="zh-CN"/>
        </w:rPr>
      </w:pPr>
      <w:bookmarkStart w:id="233" w:name="_Toc24994"/>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34" w:name="_Toc28474"/>
      <w:r>
        <w:rPr>
          <w:rFonts w:hint="eastAsia" w:ascii="方正小标宋简体" w:hAnsi="方正小标宋简体" w:eastAsia="方正小标宋简体" w:cs="方正小标宋简体"/>
          <w:b w:val="0"/>
          <w:bCs w:val="0"/>
          <w:lang w:val="en-US" w:eastAsia="zh-CN"/>
        </w:rPr>
        <w:t>自然灾害民房恢复重建资金申领流程图</w:t>
      </w:r>
      <w:bookmarkEnd w:id="233"/>
      <w:bookmarkEnd w:id="234"/>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rPr>
      </w:pPr>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rPr>
      </w:pPr>
    </w:p>
    <w:p>
      <w:pPr>
        <w:widowControl w:val="0"/>
        <w:tabs>
          <w:tab w:val="left" w:pos="3334"/>
        </w:tabs>
        <w:snapToGrid/>
        <w:spacing w:before="0" w:beforeAutospacing="0" w:after="0" w:afterAutospacing="0" w:line="240" w:lineRule="auto"/>
        <w:jc w:val="left"/>
        <w:textAlignment w:val="baseline"/>
        <w:rPr>
          <w:rFonts w:hint="default"/>
          <w:b w:val="0"/>
          <w:i w:val="0"/>
          <w:caps w:val="0"/>
          <w:spacing w:val="0"/>
          <w:w w:val="100"/>
          <w:sz w:val="20"/>
          <w:lang w:val="en-US" w:eastAsia="zh-CN"/>
        </w:rPr>
      </w:pPr>
      <w:r>
        <w:rPr>
          <w:b w:val="0"/>
          <w:i w:val="0"/>
          <w:caps w:val="0"/>
          <w:spacing w:val="0"/>
          <w:w w:val="100"/>
          <w:sz w:val="21"/>
        </w:rPr>
        <w:drawing>
          <wp:inline distT="0" distB="0" distL="0" distR="0">
            <wp:extent cx="5274310" cy="4770755"/>
            <wp:effectExtent l="0" t="0" r="2540" b="10795"/>
            <wp:docPr id="29" name="图片 29" descr="http://10.242.2.19/qlk/rest/frame/pages/basic/attach/attachAction/getContent?attachGuid=6786d046-c370-49ec-b8b3-13cd7a83b29a&amp;isCommondto=true&amp;attachGuid=6786d046-c370-49ec-b8b3-13cd7a83b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http://10.242.2.19/qlk/rest/frame/pages/basic/attach/attachAction/getContent?attachGuid=6786d046-c370-49ec-b8b3-13cd7a83b29a&amp;isCommondto=true&amp;attachGuid=6786d046-c370-49ec-b8b3-13cd7a83b29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5274310" cy="4770794"/>
                    </a:xfrm>
                    <a:prstGeom prst="rect">
                      <a:avLst/>
                    </a:prstGeom>
                    <a:noFill/>
                    <a:ln>
                      <a:noFill/>
                    </a:ln>
                  </pic:spPr>
                </pic:pic>
              </a:graphicData>
            </a:graphic>
          </wp:inline>
        </w:drawing>
      </w:r>
    </w:p>
    <w:p>
      <w:pPr>
        <w:widowControl w:val="0"/>
        <w:tabs>
          <w:tab w:val="left" w:pos="3334"/>
        </w:tabs>
        <w:snapToGrid/>
        <w:spacing w:before="0" w:beforeAutospacing="0" w:after="0" w:afterAutospacing="0" w:line="240" w:lineRule="auto"/>
        <w:jc w:val="left"/>
        <w:textAlignment w:val="baseline"/>
        <w:rPr>
          <w:rFonts w:hint="default"/>
          <w:b w:val="0"/>
          <w:i w:val="0"/>
          <w:caps w:val="0"/>
          <w:spacing w:val="0"/>
          <w:w w:val="100"/>
          <w:sz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ind w:left="0" w:leftChars="0" w:right="645" w:rightChars="307" w:firstLine="638" w:firstLineChars="145"/>
        <w:jc w:val="center"/>
        <w:textAlignment w:val="auto"/>
        <w:rPr>
          <w:rFonts w:hint="eastAsia" w:ascii="方正小标宋简体" w:hAnsi="方正小标宋简体" w:eastAsia="方正小标宋简体" w:cs="方正小标宋简体"/>
          <w:b w:val="0"/>
          <w:bCs w:val="0"/>
          <w:lang w:val="en-US" w:eastAsia="zh-CN"/>
        </w:rPr>
      </w:pPr>
      <w:bookmarkStart w:id="235" w:name="_Toc4977"/>
      <w:r>
        <w:rPr>
          <w:rFonts w:hint="eastAsia" w:ascii="方正小标宋简体" w:hAnsi="方正小标宋简体" w:eastAsia="方正小标宋简体" w:cs="方正小标宋简体"/>
          <w:b w:val="0"/>
          <w:bCs w:val="0"/>
          <w:lang w:val="en-US" w:eastAsia="zh-CN"/>
        </w:rPr>
        <w:t>53．散居孤儿基本生活费申请审核事项办事指南</w:t>
      </w:r>
      <w:bookmarkEnd w:id="235"/>
    </w:p>
    <w:tbl>
      <w:tblPr>
        <w:tblStyle w:val="11"/>
        <w:tblW w:w="90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7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37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000511004000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379"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79"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《国务院办公室关于加强孤儿保障工作的意见》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明确保障对象保障对象应具有本省户籍，年龄未满18周岁孤儿。失去父母、查找不到生父母的儿童。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1、散居孤儿基本生活补贴申请表；2、散居孤儿身份证明；3、居民户口簿；4、监护人身份证；5、监护人户口本原件、复印件；6、监护人户口本原件、复印件；7、</w:t>
            </w:r>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孤儿父母死亡证明、派出所出具死亡销户证明或人民法院宣告孤儿父母死亡或失踪的证明；8、孤儿监护人签字的银行账户复印件</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申请人提出申请，村综合服务站受理，乡镇行政综合服务中心综合受理窗口审核，上报县级主管部门。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义井镇行政综合服务中心综合受理窗口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79"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37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rPr>
          <w:rFonts w:hint="eastAsia" w:ascii="方正小标宋简体" w:hAnsi="方正小标宋简体" w:eastAsia="方正小标宋简体" w:cs="方正小标宋简体"/>
          <w:b w:val="0"/>
          <w:bCs w:val="0"/>
          <w:lang w:val="en-US" w:eastAsia="zh-CN"/>
        </w:rPr>
      </w:pPr>
      <w:bookmarkStart w:id="236" w:name="_Toc31930"/>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37" w:name="_Toc20642"/>
      <w:r>
        <w:rPr>
          <w:rFonts w:hint="eastAsia" w:ascii="方正小标宋简体" w:hAnsi="方正小标宋简体" w:eastAsia="方正小标宋简体" w:cs="方正小标宋简体"/>
          <w:b w:val="0"/>
          <w:bCs w:val="0"/>
          <w:lang w:val="en-US" w:eastAsia="zh-CN"/>
        </w:rPr>
        <w:t>散居孤儿基本生活保障金的给付流程图</w:t>
      </w:r>
      <w:bookmarkEnd w:id="236"/>
      <w:bookmarkEnd w:id="237"/>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rPr>
      </w:pPr>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rPr>
      </w:pPr>
      <w:r>
        <w:rPr>
          <w:rFonts w:hint="eastAsia" w:ascii="Tahoma" w:hAnsi="Tahoma" w:eastAsia="宋体" w:cs="Times New Roman"/>
          <w:kern w:val="0"/>
          <w:sz w:val="28"/>
          <w:szCs w:val="20"/>
        </w:rPr>
        <w:drawing>
          <wp:anchor distT="0" distB="0" distL="0" distR="0" simplePos="0" relativeHeight="251679744" behindDoc="0" locked="0" layoutInCell="1" allowOverlap="1">
            <wp:simplePos x="0" y="0"/>
            <wp:positionH relativeFrom="column">
              <wp:posOffset>502920</wp:posOffset>
            </wp:positionH>
            <wp:positionV relativeFrom="paragraph">
              <wp:posOffset>214630</wp:posOffset>
            </wp:positionV>
            <wp:extent cx="4741545" cy="3840480"/>
            <wp:effectExtent l="0" t="0" r="1905" b="7620"/>
            <wp:wrapTopAndBottom/>
            <wp:docPr id="40" name="图片 40" descr="http://10.242.2.19/qlk/rest/frame/pages/basic/attach/attachAction/getContent?attachGuid=cc5b7493-b87c-41e1-8758-5d14623d9b75&amp;isCommondto=true&amp;attachGuid=cc5b7493-b87c-41e1-8758-5d14623d9b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http://10.242.2.19/qlk/rest/frame/pages/basic/attach/attachAction/getContent?attachGuid=cc5b7493-b87c-41e1-8758-5d14623d9b75&amp;isCommondto=true&amp;attachGuid=cc5b7493-b87c-41e1-8758-5d14623d9b7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4741545" cy="3840480"/>
                    </a:xfrm>
                    <a:prstGeom prst="rect">
                      <a:avLst/>
                    </a:prstGeom>
                    <a:noFill/>
                    <a:ln>
                      <a:noFill/>
                    </a:ln>
                  </pic:spPr>
                </pic:pic>
              </a:graphicData>
            </a:graphic>
          </wp:anchor>
        </w:drawing>
      </w: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38" w:name="_Toc2172"/>
      <w:r>
        <w:rPr>
          <w:rFonts w:hint="eastAsia" w:ascii="方正小标宋简体" w:hAnsi="方正小标宋简体" w:eastAsia="方正小标宋简体" w:cs="方正小标宋简体"/>
          <w:b w:val="0"/>
          <w:bCs w:val="0"/>
          <w:lang w:val="en-US" w:eastAsia="zh-CN"/>
        </w:rPr>
        <w:t>54．临时救助申请受理、审核事项办事指南</w:t>
      </w:r>
      <w:bookmarkEnd w:id="238"/>
    </w:p>
    <w:tbl>
      <w:tblPr>
        <w:tblStyle w:val="11"/>
        <w:tblW w:w="91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451"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000511002000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451"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451"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1、《社会救助暂行办法》第四十七条；2、《关于全面建立临时救助制度的通知》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细化明确临时救助对象范围和类别根据所遭遇的困难情形，临时救助对象可分为急难型救助对象和支出型救助对象。</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急难型救助对象主要包括因火灾、交通事故等意外事件，家庭成员突发重大疾病及遭遇其他特殊困难等原因，导致基本生活暂时出现严重困难、需要立即采取救助措施的家庭和个人。1、遭遇火灾、爆炸等意外事件造成家庭财产重大损失或者主要经济来源中断的家庭；2、因家庭成员遭遇交通事故、人身伤害或突发重病等原因，需要紧急入院治疗或造成主要经济来源中断的低保家庭、特困家庭、低收入家庭及建档立卡贫困户家庭；3、遭遇火灾、交通事故、人身伤害或突发重病等原因，暂时无法得到家庭支持，导致基本生活暂时陷入困境的个人；4、当地政府规定的其他应予紧急救助的家庭或个人。</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支出型救助对象主要包括因医疗、教育等生活必需支出突然增加超出家庭承受能力，导致基本生活一定时期内出现严重困难的家庭，原则上其家庭人均可支配收入应低于当地上年度人均可支配收入，且家庭财产状况符合当地有关规定。1、因家庭成员患病造成家庭基本生活困难且个人自付合规医疗费用超过家庭前12个月总收入50%以上的家庭；2、因子女教育费用（全日制本科及以下、不含高中及以下自费择校情形）或其他生活必需支出突然增加，超出家庭承受能力的低保家庭、特困家庭、低收入家庭及建档立卡贫困户家庭；3、当地政府规定的其它因支出较大应予救助的家庭。</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有下列情形的，原则上可不给予支出型临时救助</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1、申请人拒绝配合家庭经济状况调查，致使无法核实相关情况的；2、故意隐瞒家庭真实收入、财产、支出和家庭人口变动情况，提供虚假证明材料的；3、通过离婚、赠予、转让等方式放弃自己应得财产或份额，或者放弃法定应得赡养费、抚养费、扶养费和其他合法资产收入的；4、人为闲置承包土地的；5、在法定劳动年龄阶段内并且有劳动能力，无正当理由拒绝就业或从事生产劳动的；6、当地政府认定的其他不予救助情形。各市、县（市、区）要结合本地实际，制定和完善临时救助对象认定的具体办法。</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对急难型救助对象，可进一步明确意外事件、突发重大疾病以及其他特殊困难的类型、范围和程度；对支出型救助对象，要明确救助对象财产状况认定标准，可进一步明确生活必需支出的范围。属于自然灾害、事故灾难、公共卫生、社会安全等突发性公共救助事件的，以及疾病应急救助范围内的，按照相关规定执行。对不持有当地居住证或实际居住不足6个月的非本地户籍人员，按生活无着人员救助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1、社会救助申请表；2、申请人身份证明原件；3、申请人户口簿身份证原件复印件</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451"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申请人提出申请，乡镇行政综合服务中心综合受理窗口受理，乡镇行政综合服务中心副主任审核，乡镇行政综合服务中心综合受理窗口公示，上报县级主管部门。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12</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义井镇行政综合服务中心综合受理窗口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451"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451"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39" w:name="_Toc3034"/>
      <w:r>
        <w:rPr>
          <w:rFonts w:hint="eastAsia" w:ascii="方正小标宋简体" w:hAnsi="方正小标宋简体" w:eastAsia="方正小标宋简体" w:cs="方正小标宋简体"/>
          <w:b w:val="0"/>
          <w:bCs w:val="0"/>
          <w:lang w:val="en-US" w:eastAsia="zh-CN"/>
        </w:rPr>
        <w:t>临时救助申请受理、审核事项流程图</w:t>
      </w:r>
      <w:bookmarkEnd w:id="239"/>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lang w:val="en-US" w:eastAsia="zh-CN"/>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drawing>
          <wp:inline distT="0" distB="0" distL="0" distR="0">
            <wp:extent cx="4741545" cy="4657090"/>
            <wp:effectExtent l="0" t="0" r="1905" b="10160"/>
            <wp:docPr id="9" name="图片 9" descr="http://10.242.2.19/qlk/rest/frame/pages/basic/attach/attachAction/getContent?attachGuid=11e8bb5c-05aa-43c6-a4cb-8979b8bdda2f&amp;isCommondto=true&amp;attachGuid=11e8bb5c-05aa-43c6-a4cb-8979b8bdda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10.242.2.19/qlk/rest/frame/pages/basic/attach/attachAction/getContent?attachGuid=11e8bb5c-05aa-43c6-a4cb-8979b8bdda2f&amp;isCommondto=true&amp;attachGuid=11e8bb5c-05aa-43c6-a4cb-8979b8bdda2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4741545" cy="4657090"/>
                    </a:xfrm>
                    <a:prstGeom prst="rect">
                      <a:avLst/>
                    </a:prstGeom>
                    <a:noFill/>
                    <a:ln>
                      <a:noFill/>
                    </a:ln>
                  </pic:spPr>
                </pic:pic>
              </a:graphicData>
            </a:graphic>
          </wp:inline>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40" w:name="_Toc21874"/>
      <w:r>
        <w:rPr>
          <w:rFonts w:hint="eastAsia" w:ascii="方正小标宋简体" w:hAnsi="方正小标宋简体" w:eastAsia="方正小标宋简体" w:cs="方正小标宋简体"/>
          <w:b w:val="0"/>
          <w:bCs w:val="0"/>
          <w:lang w:val="en-US" w:eastAsia="zh-CN"/>
        </w:rPr>
        <w:t>55．孤儿和事实无人抚养儿童基本生活补贴申请、审核事项办事指南</w:t>
      </w:r>
      <w:bookmarkEnd w:id="240"/>
    </w:p>
    <w:tbl>
      <w:tblPr>
        <w:tblStyle w:val="11"/>
        <w:tblW w:w="8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312"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130511012000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312"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12"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《河北省民政厅等12部门关于进一步加强孤儿和事实无人抚养儿童保障工作的实施意见》第二条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保障对象应具有本省户籍，年龄未满</w:t>
            </w:r>
            <w:r>
              <w:rPr>
                <w:rFonts w:hint="eastAsia" w:ascii="Tahoma" w:hAnsi="Tahoma" w:eastAsia="宋体" w:cs="Times New Roman"/>
                <w:kern w:val="0"/>
                <w:sz w:val="28"/>
                <w:szCs w:val="20"/>
                <w:lang w:val="en-US" w:eastAsia="zh-CN"/>
              </w:rPr>
              <w:t>18</w:t>
            </w:r>
            <w:r>
              <w:rPr>
                <w:rFonts w:hint="eastAsia" w:ascii="Tahoma" w:hAnsi="Tahoma" w:eastAsia="宋体" w:cs="Times New Roman"/>
                <w:kern w:val="0"/>
                <w:sz w:val="28"/>
                <w:szCs w:val="20"/>
              </w:rPr>
              <w:t>周岁，包括</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事实无人抚养儿童。父母双方均符合重残、重病、服刑在押、强制隔离戒毒、被执行其他限制人身自由措施、失联情形之一的儿童；或者父母一方死亡或失踪，另一方符合重残、重病、服刑在押、强制隔离戒毒、被执行其他限制人身自由措施、失联情形之一的儿童。以上重残是指一级、二级残疾和三级四级精神、智力残疾；重病，病种参照《河北省人民政府办公厅印发〈关于提高人口医疗保障救助水平解决因病致贫返贫问题实施方案（试行）〉的通知》（冀政办字〔</w:t>
            </w:r>
            <w:r>
              <w:rPr>
                <w:rFonts w:hint="eastAsia" w:ascii="Tahoma" w:hAnsi="Tahoma" w:eastAsia="宋体" w:cs="Times New Roman"/>
                <w:kern w:val="0"/>
                <w:sz w:val="28"/>
                <w:szCs w:val="20"/>
                <w:lang w:val="en-US" w:eastAsia="zh-CN"/>
              </w:rPr>
              <w:t>2016</w:t>
            </w:r>
            <w:r>
              <w:rPr>
                <w:rFonts w:hint="eastAsia" w:ascii="Tahoma" w:hAnsi="Tahoma" w:eastAsia="宋体" w:cs="Times New Roman"/>
                <w:kern w:val="0"/>
                <w:sz w:val="28"/>
                <w:szCs w:val="20"/>
              </w:rPr>
              <w:t>〕</w:t>
            </w:r>
            <w:r>
              <w:rPr>
                <w:rFonts w:hint="eastAsia" w:ascii="Tahoma" w:hAnsi="Tahoma" w:eastAsia="宋体" w:cs="Times New Roman"/>
                <w:kern w:val="0"/>
                <w:sz w:val="28"/>
                <w:szCs w:val="20"/>
                <w:lang w:val="en-US" w:eastAsia="zh-CN"/>
              </w:rPr>
              <w:t>131</w:t>
            </w:r>
            <w:r>
              <w:rPr>
                <w:rFonts w:hint="eastAsia" w:ascii="Tahoma" w:hAnsi="Tahoma" w:eastAsia="宋体" w:cs="Times New Roman"/>
                <w:kern w:val="0"/>
                <w:sz w:val="28"/>
                <w:szCs w:val="20"/>
              </w:rPr>
              <w:t>号），各地根据实际情况确定；失联，指失去联系且未履行监护抚养责任并在公安机关登记报案６个月以上；服刑在押、强制隔离戒毒或被执行其他限制人身自由的措施是指期限６个月以上；死亡是指自然死亡或人民法院宣告死亡；失踪是指人民法院宣告失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1、监护人户口本、身份证和孤儿户口本；2、事实无人抚养儿童申请表；3、孤儿父母双方情况相关证</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4、孤儿监护人签字的银行账户复印件</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申请人提出申请，村综合服务站受理，乡镇行政综合服务中心审核，上报县级主管部门。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25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义井镇行政综合服务中心综合受理窗口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12"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ind w:right="443" w:rightChars="211"/>
        <w:jc w:val="center"/>
        <w:textAlignment w:val="auto"/>
        <w:rPr>
          <w:rFonts w:hint="eastAsia" w:ascii="方正小标宋简体" w:hAnsi="方正小标宋简体" w:eastAsia="方正小标宋简体" w:cs="方正小标宋简体"/>
          <w:b w:val="0"/>
          <w:bCs w:val="0"/>
          <w:lang w:val="en-US" w:eastAsia="zh-CN"/>
        </w:rPr>
      </w:pPr>
      <w:bookmarkStart w:id="241" w:name="_Toc16454"/>
      <w:r>
        <w:rPr>
          <w:rFonts w:hint="eastAsia" w:ascii="方正小标宋简体" w:hAnsi="方正小标宋简体" w:eastAsia="方正小标宋简体" w:cs="方正小标宋简体"/>
          <w:b w:val="0"/>
          <w:bCs w:val="0"/>
          <w:lang w:val="en-US" w:eastAsia="zh-CN"/>
        </w:rPr>
        <w:t>孤儿和事实无人抚养儿童基本生活补贴申领流程图</w:t>
      </w:r>
      <w:bookmarkEnd w:id="241"/>
    </w:p>
    <w:p>
      <w:pPr>
        <w:widowControl/>
        <w:numPr>
          <w:ilvl w:val="0"/>
          <w:numId w:val="0"/>
        </w:numPr>
        <w:adjustRightInd w:val="0"/>
        <w:snapToGrid w:val="0"/>
        <w:spacing w:after="0" w:line="240" w:lineRule="auto"/>
        <w:jc w:val="left"/>
        <w:rPr>
          <w:rFonts w:hint="eastAsia" w:ascii="Tahoma" w:hAnsi="Tahoma" w:eastAsia="宋体" w:cs="Times New Roman"/>
          <w:kern w:val="0"/>
          <w:sz w:val="28"/>
          <w:szCs w:val="20"/>
        </w:rPr>
      </w:pPr>
    </w:p>
    <w:p>
      <w:pPr>
        <w:widowControl/>
        <w:numPr>
          <w:ilvl w:val="0"/>
          <w:numId w:val="0"/>
        </w:numPr>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 xml:space="preserve"> </w:t>
      </w:r>
      <w:r>
        <w:rPr>
          <w:rFonts w:hint="eastAsia" w:ascii="Tahoma" w:hAnsi="Tahoma" w:eastAsia="宋体" w:cs="Times New Roman"/>
          <w:kern w:val="0"/>
          <w:sz w:val="28"/>
          <w:szCs w:val="20"/>
        </w:rPr>
        <w:drawing>
          <wp:inline distT="0" distB="0" distL="0" distR="0">
            <wp:extent cx="5274310" cy="3321685"/>
            <wp:effectExtent l="0" t="0" r="2540" b="12065"/>
            <wp:docPr id="20" name="图片 20" descr="http://10.242.2.19/qlk/rest/frame/pages/basic/attach/attachAction/getContent?attachGuid=0bd9095a-9acb-4df9-9d78-a9cc9b1f2c64&amp;isCommondto=true&amp;attachGuid=0bd9095a-9acb-4df9-9d78-a9cc9b1f2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ttp://10.242.2.19/qlk/rest/frame/pages/basic/attach/attachAction/getContent?attachGuid=0bd9095a-9acb-4df9-9d78-a9cc9b1f2c64&amp;isCommondto=true&amp;attachGuid=0bd9095a-9acb-4df9-9d78-a9cc9b1f2c6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5274310" cy="3321796"/>
                    </a:xfrm>
                    <a:prstGeom prst="rect">
                      <a:avLst/>
                    </a:prstGeom>
                    <a:noFill/>
                    <a:ln>
                      <a:noFill/>
                    </a:ln>
                  </pic:spPr>
                </pic:pic>
              </a:graphicData>
            </a:graphic>
          </wp:inline>
        </w:drawing>
      </w: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ind w:left="0" w:leftChars="0" w:firstLine="418" w:firstLineChars="95"/>
        <w:jc w:val="center"/>
        <w:textAlignment w:val="auto"/>
        <w:rPr>
          <w:rFonts w:hint="eastAsia" w:ascii="方正小标宋简体" w:hAnsi="方正小标宋简体" w:eastAsia="方正小标宋简体" w:cs="方正小标宋简体"/>
          <w:b w:val="0"/>
          <w:bCs w:val="0"/>
          <w:lang w:val="en-US" w:eastAsia="zh-CN"/>
        </w:rPr>
      </w:pPr>
      <w:bookmarkStart w:id="242" w:name="_Toc8418"/>
      <w:r>
        <w:rPr>
          <w:rFonts w:hint="eastAsia" w:ascii="方正小标宋简体" w:hAnsi="方正小标宋简体" w:eastAsia="方正小标宋简体" w:cs="方正小标宋简体"/>
          <w:b w:val="0"/>
          <w:bCs w:val="0"/>
          <w:lang w:val="en-US" w:eastAsia="zh-CN"/>
        </w:rPr>
        <w:t>56．重度残疾人护理补贴申请初审事项办事指南</w:t>
      </w:r>
      <w:bookmarkEnd w:id="242"/>
    </w:p>
    <w:tbl>
      <w:tblPr>
        <w:tblStyle w:val="11"/>
        <w:tblW w:w="9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8"/>
        <w:gridCol w:w="7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130511016001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《国</w:t>
            </w:r>
            <w:r>
              <w:rPr>
                <w:rFonts w:hint="default" w:ascii="Tahoma" w:hAnsi="Tahoma" w:eastAsia="宋体" w:cs="Times New Roman"/>
                <w:kern w:val="0"/>
                <w:sz w:val="28"/>
                <w:szCs w:val="20"/>
                <w:lang w:val="en-US" w:eastAsia="zh-CN"/>
              </w:rPr>
              <w:t>务院关于全面建立困难残疾人生活补贴和重度残疾人护理补贴制度的意见》</w:t>
            </w:r>
            <w:r>
              <w:rPr>
                <w:rFonts w:hint="eastAsia" w:ascii="Tahoma" w:hAnsi="Tahoma" w:eastAsia="宋体" w:cs="Times New Roman"/>
                <w:kern w:val="0"/>
                <w:sz w:val="28"/>
                <w:szCs w:val="20"/>
                <w:lang w:val="en-US" w:eastAsia="zh-CN"/>
              </w:rPr>
              <w:t>（</w:t>
            </w:r>
            <w:r>
              <w:rPr>
                <w:rFonts w:hint="default" w:ascii="Tahoma" w:hAnsi="Tahoma" w:eastAsia="宋体" w:cs="Times New Roman"/>
                <w:kern w:val="0"/>
                <w:sz w:val="28"/>
                <w:szCs w:val="20"/>
                <w:lang w:val="en-US" w:eastAsia="zh-CN"/>
              </w:rPr>
              <w:t>国发〔2015〕52号</w:t>
            </w:r>
            <w:r>
              <w:rPr>
                <w:rFonts w:hint="eastAsia" w:ascii="Tahoma" w:hAnsi="Tahoma" w:eastAsia="宋体" w:cs="Times New Roman"/>
                <w:kern w:val="0"/>
                <w:sz w:val="28"/>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符合残疾人补贴发放条件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1、重度残疾人护理补贴申请审批表；</w:t>
            </w:r>
            <w:r>
              <w:rPr>
                <w:rFonts w:hint="eastAsia" w:ascii="Tahoma" w:hAnsi="Tahoma" w:eastAsia="宋体" w:cs="Times New Roman"/>
                <w:kern w:val="0"/>
                <w:sz w:val="28"/>
                <w:szCs w:val="20"/>
                <w:lang w:val="en-US" w:eastAsia="zh-CN"/>
              </w:rPr>
              <w:t>2</w:t>
            </w:r>
            <w:r>
              <w:rPr>
                <w:rFonts w:hint="eastAsia" w:ascii="Tahoma" w:hAnsi="Tahoma" w:eastAsia="宋体" w:cs="Times New Roman"/>
                <w:kern w:val="0"/>
                <w:sz w:val="28"/>
                <w:szCs w:val="20"/>
              </w:rPr>
              <w:t>、申请人身份证户口本；</w:t>
            </w:r>
            <w:r>
              <w:rPr>
                <w:rFonts w:hint="eastAsia" w:ascii="Tahoma" w:hAnsi="Tahoma" w:eastAsia="宋体" w:cs="Times New Roman"/>
                <w:kern w:val="0"/>
                <w:sz w:val="28"/>
                <w:szCs w:val="20"/>
                <w:lang w:val="en-US" w:eastAsia="zh-CN"/>
              </w:rPr>
              <w:t>3</w:t>
            </w:r>
            <w:r>
              <w:rPr>
                <w:rFonts w:hint="eastAsia" w:ascii="Tahoma" w:hAnsi="Tahoma" w:eastAsia="宋体" w:cs="Times New Roman"/>
                <w:kern w:val="0"/>
                <w:sz w:val="28"/>
                <w:szCs w:val="20"/>
              </w:rPr>
              <w:t>、残疾人证；</w:t>
            </w:r>
            <w:r>
              <w:rPr>
                <w:rFonts w:hint="eastAsia" w:ascii="Tahoma" w:hAnsi="Tahoma" w:eastAsia="宋体" w:cs="Times New Roman"/>
                <w:kern w:val="0"/>
                <w:sz w:val="28"/>
                <w:szCs w:val="20"/>
                <w:lang w:val="en-US" w:eastAsia="zh-CN"/>
              </w:rPr>
              <w:t>4</w:t>
            </w:r>
            <w:r>
              <w:rPr>
                <w:rFonts w:hint="eastAsia" w:ascii="Tahoma" w:hAnsi="Tahoma" w:eastAsia="宋体" w:cs="Times New Roman"/>
                <w:kern w:val="0"/>
                <w:sz w:val="28"/>
                <w:szCs w:val="20"/>
              </w:rPr>
              <w:t>、近期免冠1寸彩色照片</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申请人提出申请，村综合服务站受理，乡镇行政综合服务中心综合受理窗口初审，上报县级主管部门。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15个工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义井镇行政综合服务中心综合受理窗口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63" w:type="dxa"/>
            <w:noWrap w:val="0"/>
            <w:vAlign w:val="center"/>
          </w:tcPr>
          <w:p>
            <w:pPr>
              <w:widowControl/>
              <w:adjustRightInd w:val="0"/>
              <w:snapToGrid w:val="0"/>
              <w:spacing w:after="0" w:line="240" w:lineRule="auto"/>
              <w:jc w:val="both"/>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both"/>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1638"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363" w:type="dxa"/>
            <w:noWrap w:val="0"/>
            <w:vAlign w:val="center"/>
          </w:tcPr>
          <w:p>
            <w:pPr>
              <w:widowControl/>
              <w:adjustRightInd w:val="0"/>
              <w:snapToGrid w:val="0"/>
              <w:spacing w:after="0" w:line="240" w:lineRule="auto"/>
              <w:jc w:val="both"/>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both"/>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rPr>
          <w:rFonts w:hint="eastAsia" w:ascii="方正小标宋简体" w:hAnsi="方正小标宋简体" w:eastAsia="方正小标宋简体" w:cs="方正小标宋简体"/>
          <w:b w:val="0"/>
          <w:bCs w:val="0"/>
          <w:lang w:val="en-US" w:eastAsia="zh-CN"/>
        </w:rPr>
      </w:pPr>
      <w:bookmarkStart w:id="243" w:name="_Toc20563"/>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44" w:name="_Toc29684"/>
      <w:r>
        <w:rPr>
          <w:rFonts w:hint="eastAsia" w:ascii="方正小标宋简体" w:hAnsi="方正小标宋简体" w:eastAsia="方正小标宋简体" w:cs="方正小标宋简体"/>
          <w:b w:val="0"/>
          <w:bCs w:val="0"/>
          <w:lang w:val="en-US" w:eastAsia="zh-CN"/>
        </w:rPr>
        <w:t>重度残疾人护理补贴申请初审事项流程图</w:t>
      </w:r>
      <w:bookmarkEnd w:id="243"/>
      <w:bookmarkEnd w:id="244"/>
    </w:p>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drawing>
          <wp:inline distT="0" distB="0" distL="114300" distR="114300">
            <wp:extent cx="5268595" cy="5186680"/>
            <wp:effectExtent l="0" t="0" r="8255" b="13970"/>
            <wp:docPr id="41" name="图片 41" descr="de6241fb3da3784925834cc908191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e6241fb3da3784925834cc9081913f"/>
                    <pic:cNvPicPr>
                      <a:picLocks noChangeAspect="1"/>
                    </pic:cNvPicPr>
                  </pic:nvPicPr>
                  <pic:blipFill>
                    <a:blip r:embed="rId75"/>
                    <a:stretch>
                      <a:fillRect/>
                    </a:stretch>
                  </pic:blipFill>
                  <pic:spPr>
                    <a:xfrm>
                      <a:off x="0" y="0"/>
                      <a:ext cx="5268596" cy="5186680"/>
                    </a:xfrm>
                    <a:prstGeom prst="rect">
                      <a:avLst/>
                    </a:prstGeom>
                    <a:noFill/>
                    <a:ln>
                      <a:noFill/>
                    </a:ln>
                  </pic:spPr>
                </pic:pic>
              </a:graphicData>
            </a:graphic>
          </wp:inline>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default" w:ascii="Tahoma" w:hAnsi="Tahoma" w:eastAsia="宋体" w:cs="Times New Roman"/>
          <w:kern w:val="0"/>
          <w:sz w:val="28"/>
          <w:szCs w:val="20"/>
          <w:lang w:val="en-US" w:eastAsia="zh-CN"/>
        </w:rPr>
      </w:pPr>
      <w:r>
        <w:rPr>
          <w:rFonts w:hint="default" w:ascii="Tahoma" w:hAnsi="Tahoma" w:eastAsia="宋体" w:cs="Times New Roman"/>
          <w:kern w:val="0"/>
          <w:sz w:val="28"/>
          <w:szCs w:val="2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ind w:left="0" w:leftChars="0" w:firstLine="418" w:firstLineChars="95"/>
        <w:jc w:val="center"/>
        <w:textAlignment w:val="auto"/>
        <w:rPr>
          <w:rFonts w:hint="eastAsia" w:ascii="方正小标宋简体" w:hAnsi="方正小标宋简体" w:eastAsia="方正小标宋简体" w:cs="方正小标宋简体"/>
          <w:b w:val="0"/>
          <w:bCs w:val="0"/>
          <w:lang w:val="en-US" w:eastAsia="zh-CN"/>
        </w:rPr>
      </w:pPr>
      <w:bookmarkStart w:id="245" w:name="_Toc21370"/>
      <w:r>
        <w:rPr>
          <w:rFonts w:hint="eastAsia" w:ascii="方正小标宋简体" w:hAnsi="方正小标宋简体" w:eastAsia="方正小标宋简体" w:cs="方正小标宋简体"/>
          <w:b w:val="0"/>
          <w:bCs w:val="0"/>
          <w:lang w:val="en-US" w:eastAsia="zh-CN"/>
        </w:rPr>
        <w:t>57．困难残疾人生活补贴申请初审事项办事指南</w:t>
      </w:r>
      <w:bookmarkEnd w:id="245"/>
    </w:p>
    <w:tbl>
      <w:tblPr>
        <w:tblStyle w:val="11"/>
        <w:tblW w:w="93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7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689"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130511016002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689"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《国</w:t>
            </w:r>
            <w:r>
              <w:rPr>
                <w:rFonts w:hint="default" w:ascii="Tahoma" w:hAnsi="Tahoma" w:eastAsia="宋体" w:cs="Times New Roman"/>
                <w:kern w:val="0"/>
                <w:sz w:val="28"/>
                <w:szCs w:val="20"/>
                <w:lang w:val="en-US" w:eastAsia="zh-CN"/>
              </w:rPr>
              <w:t>务院关于全面建立困难残疾人生活补贴和重度残疾人护理补贴制度的意见》</w:t>
            </w:r>
            <w:r>
              <w:rPr>
                <w:rFonts w:hint="eastAsia" w:ascii="Tahoma" w:hAnsi="Tahoma" w:eastAsia="宋体" w:cs="Times New Roman"/>
                <w:kern w:val="0"/>
                <w:sz w:val="28"/>
                <w:szCs w:val="20"/>
                <w:lang w:val="en-US" w:eastAsia="zh-CN"/>
              </w:rPr>
              <w:t>（</w:t>
            </w:r>
            <w:r>
              <w:rPr>
                <w:rFonts w:hint="default" w:ascii="Tahoma" w:hAnsi="Tahoma" w:eastAsia="宋体" w:cs="Times New Roman"/>
                <w:kern w:val="0"/>
                <w:sz w:val="28"/>
                <w:szCs w:val="20"/>
                <w:lang w:val="en-US" w:eastAsia="zh-CN"/>
              </w:rPr>
              <w:t>国发〔2015〕52号</w:t>
            </w:r>
            <w:r>
              <w:rPr>
                <w:rFonts w:hint="eastAsia" w:ascii="Tahoma" w:hAnsi="Tahoma" w:eastAsia="宋体" w:cs="Times New Roman"/>
                <w:kern w:val="0"/>
                <w:sz w:val="28"/>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符合残疾人补贴发放条件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1、河北省困难残疾人生活补贴申请审批表；</w:t>
            </w:r>
            <w:r>
              <w:rPr>
                <w:rFonts w:hint="eastAsia" w:ascii="Tahoma" w:hAnsi="Tahoma" w:eastAsia="宋体" w:cs="Times New Roman"/>
                <w:kern w:val="0"/>
                <w:sz w:val="28"/>
                <w:szCs w:val="20"/>
                <w:lang w:val="en-US" w:eastAsia="zh-CN"/>
              </w:rPr>
              <w:t>2</w:t>
            </w:r>
            <w:r>
              <w:rPr>
                <w:rFonts w:hint="eastAsia" w:ascii="Tahoma" w:hAnsi="Tahoma" w:eastAsia="宋体" w:cs="Times New Roman"/>
                <w:kern w:val="0"/>
                <w:sz w:val="28"/>
                <w:szCs w:val="20"/>
              </w:rPr>
              <w:t>、申请人身份证户口本；</w:t>
            </w:r>
            <w:r>
              <w:rPr>
                <w:rFonts w:hint="eastAsia" w:ascii="Tahoma" w:hAnsi="Tahoma" w:eastAsia="宋体" w:cs="Times New Roman"/>
                <w:kern w:val="0"/>
                <w:sz w:val="28"/>
                <w:szCs w:val="20"/>
                <w:lang w:val="en-US" w:eastAsia="zh-CN"/>
              </w:rPr>
              <w:t>3</w:t>
            </w:r>
            <w:r>
              <w:rPr>
                <w:rFonts w:hint="eastAsia" w:ascii="Tahoma" w:hAnsi="Tahoma" w:eastAsia="宋体" w:cs="Times New Roman"/>
                <w:kern w:val="0"/>
                <w:sz w:val="28"/>
                <w:szCs w:val="20"/>
              </w:rPr>
              <w:t>、残疾人证；</w:t>
            </w:r>
            <w:r>
              <w:rPr>
                <w:rFonts w:hint="eastAsia" w:ascii="Tahoma" w:hAnsi="Tahoma" w:eastAsia="宋体" w:cs="Times New Roman"/>
                <w:kern w:val="0"/>
                <w:sz w:val="28"/>
                <w:szCs w:val="20"/>
                <w:lang w:val="en-US" w:eastAsia="zh-CN"/>
              </w:rPr>
              <w:t>4</w:t>
            </w:r>
            <w:r>
              <w:rPr>
                <w:rFonts w:hint="eastAsia" w:ascii="Tahoma" w:hAnsi="Tahoma" w:eastAsia="宋体" w:cs="Times New Roman"/>
                <w:kern w:val="0"/>
                <w:sz w:val="28"/>
                <w:szCs w:val="20"/>
              </w:rPr>
              <w:t>、近期免冠1寸彩色照片</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申请人提出申请，村综合服务站受理，乡镇行政综合服务中心综合受理窗口初审，上报县级主管部门。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15个工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义井镇行政综合服务中心综合受理窗口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689" w:type="dxa"/>
            <w:noWrap w:val="0"/>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1644"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689"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rPr>
          <w:rFonts w:hint="eastAsia" w:ascii="方正小标宋简体" w:hAnsi="方正小标宋简体" w:eastAsia="方正小标宋简体" w:cs="方正小标宋简体"/>
          <w:b w:val="0"/>
          <w:bCs w:val="0"/>
          <w:lang w:val="en-US" w:eastAsia="zh-CN"/>
        </w:rPr>
      </w:pPr>
      <w:bookmarkStart w:id="246" w:name="_Toc2903"/>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lang w:val="en-US" w:eastAsia="zh-CN"/>
        </w:rPr>
      </w:pPr>
      <w:bookmarkStart w:id="247" w:name="_Toc17513"/>
      <w:r>
        <w:rPr>
          <w:rFonts w:hint="eastAsia" w:ascii="方正小标宋简体" w:hAnsi="方正小标宋简体" w:eastAsia="方正小标宋简体" w:cs="方正小标宋简体"/>
          <w:b w:val="0"/>
          <w:bCs w:val="0"/>
          <w:lang w:val="en-US" w:eastAsia="zh-CN"/>
        </w:rPr>
        <w:t>困难残疾人生活补贴申请初审事项流程图</w:t>
      </w:r>
      <w:bookmarkEnd w:id="246"/>
      <w:bookmarkEnd w:id="247"/>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drawing>
          <wp:inline distT="0" distB="0" distL="114300" distR="114300">
            <wp:extent cx="5268595" cy="5103495"/>
            <wp:effectExtent l="0" t="0" r="8255" b="1905"/>
            <wp:docPr id="44" name="图片 44" descr="dab0ba5a2978e5dc084bbb873e7e6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ab0ba5a2978e5dc084bbb873e7e6aa"/>
                    <pic:cNvPicPr>
                      <a:picLocks noChangeAspect="1"/>
                    </pic:cNvPicPr>
                  </pic:nvPicPr>
                  <pic:blipFill>
                    <a:blip r:embed="rId76"/>
                    <a:stretch>
                      <a:fillRect/>
                    </a:stretch>
                  </pic:blipFill>
                  <pic:spPr>
                    <a:xfrm>
                      <a:off x="0" y="0"/>
                      <a:ext cx="5268596" cy="5103495"/>
                    </a:xfrm>
                    <a:prstGeom prst="rect">
                      <a:avLst/>
                    </a:prstGeom>
                    <a:noFill/>
                    <a:ln>
                      <a:noFill/>
                    </a:ln>
                  </pic:spPr>
                </pic:pic>
              </a:graphicData>
            </a:graphic>
          </wp:inline>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default" w:ascii="Tahoma" w:hAnsi="Tahoma" w:eastAsia="宋体" w:cs="Times New Roman"/>
          <w:kern w:val="0"/>
          <w:sz w:val="28"/>
          <w:szCs w:val="20"/>
          <w:lang w:val="en-US" w:eastAsia="zh-CN"/>
        </w:rPr>
      </w:pPr>
      <w:r>
        <w:rPr>
          <w:rFonts w:hint="default" w:ascii="Tahoma" w:hAnsi="Tahoma" w:eastAsia="宋体" w:cs="Times New Roman"/>
          <w:kern w:val="0"/>
          <w:sz w:val="28"/>
          <w:szCs w:val="2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48" w:name="_Toc13835"/>
      <w:r>
        <w:rPr>
          <w:rFonts w:hint="eastAsia" w:ascii="方正小标宋简体" w:hAnsi="方正小标宋简体" w:eastAsia="方正小标宋简体" w:cs="方正小标宋简体"/>
          <w:b w:val="0"/>
          <w:bCs w:val="0"/>
          <w:lang w:val="en-US" w:eastAsia="zh-CN"/>
        </w:rPr>
        <w:t>58．特困人员救助供养申请初审、终止审核事项办事指南</w:t>
      </w:r>
      <w:bookmarkEnd w:id="248"/>
    </w:p>
    <w:tbl>
      <w:tblPr>
        <w:tblStyle w:val="11"/>
        <w:tblW w:w="90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355"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000511006000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355"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55"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1、《社会救助暂行办法》第十四条、第十五条第一款；2、《国务院关于进一步健全特困人员救助供养制度的意见》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规范救助对象范围。城乡老年人、残疾人及未满16周岁的未成年人，同时具备以下条件的，应依法纳入特困人员救助供养范围</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无劳动能力、无生活来源、无法定赡养抚养扶养义务人或其法定义务人无履行义务能力。具体认定办法按照民政部规定执行。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1、劳动能力、生活来源、财产状况以及赡养、抚养、扶养情况的书面声明；2、身份证；3、中华人民共和国残疾证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55"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申请人提出申请，乡镇行政综合服务中心综合受理窗口受理，乡镇行政综合服务中心副主任审核，乡镇行政综合服务中心综合受理窗口在申请人所在村（社区）公示后，报县级人民政府民政部门审批。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义井镇行政综合服务中心综合受理窗口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55" w:type="dxa"/>
            <w:noWrap w:val="0"/>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1668"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355"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ind w:left="0" w:leftChars="0" w:right="225" w:rightChars="107" w:firstLine="418" w:firstLineChars="95"/>
        <w:jc w:val="center"/>
        <w:textAlignment w:val="auto"/>
        <w:rPr>
          <w:rFonts w:hint="eastAsia" w:ascii="方正小标宋简体" w:hAnsi="方正小标宋简体" w:eastAsia="方正小标宋简体" w:cs="方正小标宋简体"/>
          <w:b w:val="0"/>
          <w:bCs w:val="0"/>
          <w:lang w:val="en-US" w:eastAsia="zh-CN"/>
        </w:rPr>
      </w:pPr>
      <w:bookmarkStart w:id="249" w:name="_Toc31255"/>
      <w:bookmarkStart w:id="250" w:name="_Toc31493"/>
      <w:r>
        <w:rPr>
          <w:rFonts w:hint="eastAsia" w:ascii="方正小标宋简体" w:hAnsi="方正小标宋简体" w:eastAsia="方正小标宋简体" w:cs="方正小标宋简体"/>
          <w:b w:val="0"/>
          <w:bCs w:val="0"/>
          <w:lang w:val="en-US" w:eastAsia="zh-CN"/>
        </w:rPr>
        <w:t>特困人员救助供养申请初审、终止审核事项流程图</w:t>
      </w:r>
      <w:bookmarkEnd w:id="249"/>
      <w:bookmarkEnd w:id="250"/>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rPr>
      </w:pPr>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drawing>
          <wp:inline distT="0" distB="0" distL="114300" distR="114300">
            <wp:extent cx="4741545" cy="5053965"/>
            <wp:effectExtent l="0" t="0" r="1905" b="13335"/>
            <wp:docPr id="47" name="图片 47" descr="http://10.242.2.19/qlk/rest/frame/pages/basic/attach/attachAction/getContent?attachGuid=43595ccf-5bb9-4b2c-afe7-aee8e421b9a1&amp;isCommondto=true&amp;attachGuid=43595ccf-5bb9-4b2c-afe7-aee8e421b9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http://10.242.2.19/qlk/rest/frame/pages/basic/attach/attachAction/getContent?attachGuid=43595ccf-5bb9-4b2c-afe7-aee8e421b9a1&amp;isCommondto=true&amp;attachGuid=43595ccf-5bb9-4b2c-afe7-aee8e421b9a1"/>
                    <pic:cNvPicPr>
                      <a:picLocks noChangeAspect="1"/>
                    </pic:cNvPicPr>
                  </pic:nvPicPr>
                  <pic:blipFill>
                    <a:blip r:embed="rId77"/>
                    <a:stretch>
                      <a:fillRect/>
                    </a:stretch>
                  </pic:blipFill>
                  <pic:spPr>
                    <a:xfrm>
                      <a:off x="0" y="0"/>
                      <a:ext cx="4741545" cy="5053965"/>
                    </a:xfrm>
                    <a:prstGeom prst="rect">
                      <a:avLst/>
                    </a:prstGeom>
                    <a:noFill/>
                    <a:ln>
                      <a:noFill/>
                    </a:ln>
                  </pic:spPr>
                </pic:pic>
              </a:graphicData>
            </a:graphic>
          </wp:inline>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1" w:name="_Toc26855"/>
      <w:r>
        <w:rPr>
          <w:rFonts w:hint="eastAsia" w:ascii="方正小标宋简体" w:hAnsi="方正小标宋简体" w:eastAsia="方正小标宋简体" w:cs="方正小标宋简体"/>
          <w:b w:val="0"/>
          <w:bCs w:val="0"/>
          <w:lang w:val="en-US" w:eastAsia="zh-CN"/>
        </w:rPr>
        <w:t>29．残疾人机动轮椅车燃油补贴发放申请受理事项办事指南</w:t>
      </w:r>
      <w:bookmarkEnd w:id="251"/>
    </w:p>
    <w:tbl>
      <w:tblPr>
        <w:tblStyle w:val="11"/>
        <w:tblW w:w="9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8112"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130592001001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8112"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8112" w:type="dxa"/>
            <w:noWrap w:val="0"/>
            <w:vAlign w:val="top"/>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《财政部、中国残联关于残疾人机动轮椅车燃油补贴的通知》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残疾人机动轮椅车燃油补贴对象为城乡残疾人机动轮椅车车主。车主须为持有《中华人民共和国残疾人证》和购买机动轮椅车相关凭证的下肢残疾人。残疾人机动轮椅车须符合机动轮椅车国家标准</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GBl2995</w:t>
            </w:r>
            <w:r>
              <w:rPr>
                <w:rFonts w:hint="eastAsia" w:ascii="Tahoma" w:hAnsi="Tahoma" w:eastAsia="宋体" w:cs="Times New Roman"/>
                <w:kern w:val="0"/>
                <w:sz w:val="28"/>
                <w:szCs w:val="20"/>
                <w:lang w:val="en-US" w:eastAsia="zh-CN"/>
              </w:rPr>
              <w:t>-</w:t>
            </w:r>
            <w:r>
              <w:rPr>
                <w:rFonts w:hint="eastAsia" w:ascii="Tahoma" w:hAnsi="Tahoma" w:eastAsia="宋体" w:cs="Times New Roman"/>
                <w:kern w:val="0"/>
                <w:sz w:val="28"/>
                <w:szCs w:val="20"/>
              </w:rPr>
              <w:t>2006</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的相关规定。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1、残疾人燃油补贴登记审批表；2、身份证；3、残疾人证；4、购买机动车轮椅的原始发票；5、人一寸彩色免冠照片两张；6、五寸人车合影；7、所在村（居）委会或工作单位出具的相关证明材料</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申请人提出申请，乡镇行政综合服务中心受理、初审，上报县级主管部门。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义井镇行政综合服务中心综合受理窗口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8112" w:type="dxa"/>
            <w:noWrap w:val="0"/>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656"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8112" w:type="dxa"/>
            <w:noWrap w:val="0"/>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2" w:name="_Toc2433"/>
      <w:r>
        <w:rPr>
          <w:rFonts w:hint="eastAsia" w:ascii="方正小标宋简体" w:hAnsi="方正小标宋简体" w:eastAsia="方正小标宋简体" w:cs="方正小标宋简体"/>
          <w:b w:val="0"/>
          <w:bCs w:val="0"/>
          <w:lang w:val="en-US" w:eastAsia="zh-CN"/>
        </w:rPr>
        <w:t>残疾人机动轮椅车燃油补贴发放申请受理事项流程图</w:t>
      </w:r>
      <w:bookmarkEnd w:id="252"/>
    </w:p>
    <w:p>
      <w:pPr>
        <w:widowControl/>
        <w:numPr>
          <w:ilvl w:val="0"/>
          <w:numId w:val="0"/>
        </w:numPr>
        <w:adjustRightInd w:val="0"/>
        <w:snapToGrid w:val="0"/>
        <w:spacing w:after="0" w:line="240" w:lineRule="auto"/>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ind w:leftChars="0"/>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drawing>
          <wp:inline distT="0" distB="0" distL="114300" distR="114300">
            <wp:extent cx="5274310" cy="4364355"/>
            <wp:effectExtent l="0" t="0" r="2540" b="17145"/>
            <wp:docPr id="48" name="图片 48" descr="http://10.242.2.19/qlk/rest/frame/pages/basic/attach/attachAction/getContent?attachGuid=ed35b555-0785-49b2-83d0-487dff48b53a&amp;isCommondto=true&amp;attachGuid=ed35b555-0785-49b2-83d0-487dff48b5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http://10.242.2.19/qlk/rest/frame/pages/basic/attach/attachAction/getContent?attachGuid=ed35b555-0785-49b2-83d0-487dff48b53a&amp;isCommondto=true&amp;attachGuid=ed35b555-0785-49b2-83d0-487dff48b53a"/>
                    <pic:cNvPicPr>
                      <a:picLocks noChangeAspect="1"/>
                    </pic:cNvPicPr>
                  </pic:nvPicPr>
                  <pic:blipFill>
                    <a:blip r:embed="rId69"/>
                    <a:stretch>
                      <a:fillRect/>
                    </a:stretch>
                  </pic:blipFill>
                  <pic:spPr>
                    <a:xfrm>
                      <a:off x="0" y="0"/>
                      <a:ext cx="5274310" cy="4364355"/>
                    </a:xfrm>
                    <a:prstGeom prst="rect">
                      <a:avLst/>
                    </a:prstGeom>
                    <a:noFill/>
                    <a:ln>
                      <a:noFill/>
                    </a:ln>
                  </pic:spPr>
                </pic:pic>
              </a:graphicData>
            </a:graphic>
          </wp:inline>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3" w:name="_Toc18151"/>
      <w:r>
        <w:rPr>
          <w:rFonts w:hint="eastAsia" w:ascii="方正小标宋简体" w:hAnsi="方正小标宋简体" w:eastAsia="方正小标宋简体" w:cs="方正小标宋简体"/>
          <w:b w:val="0"/>
          <w:bCs w:val="0"/>
          <w:lang w:val="en-US" w:eastAsia="zh-CN"/>
        </w:rPr>
        <w:t>60．高龄老人生活补贴受理事项办事指南</w:t>
      </w:r>
      <w:bookmarkEnd w:id="253"/>
    </w:p>
    <w:tbl>
      <w:tblPr>
        <w:tblStyle w:val="11"/>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403"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130511013000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403"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403"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1、《河北省老年人权益保障条例》第二十五条；2、《河北省老年人优待办法》第九条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区的市、县（市、区）人民政府按照国家和本省有关规定，并根据本地实际，对八十周岁以上老年人发放高龄津贴。其中，百岁以上老年人的高龄津贴每人每月不少于三百元。对经济困难的老年人逐步给予养老服务补贴，依法免除农村老年人兴办公益事业的筹劳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1、身份证；2、本人户口本；3、个人照片</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4、银行卡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申请人提出审请，村综合服务站调查核实，公示，乡镇行政综合服务中心签署审核意见，上报县级主管部门。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义井镇行政综合服务中心综合受理窗口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403"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是否收费</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监督投诉</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办结查询</w:t>
            </w:r>
          </w:p>
        </w:tc>
        <w:tc>
          <w:tcPr>
            <w:tcW w:w="7403"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4" w:name="_Toc22344"/>
      <w:r>
        <w:rPr>
          <w:rFonts w:hint="eastAsia" w:ascii="方正小标宋简体" w:hAnsi="方正小标宋简体" w:eastAsia="方正小标宋简体" w:cs="方正小标宋简体"/>
          <w:b w:val="0"/>
          <w:bCs w:val="0"/>
          <w:lang w:val="en-US" w:eastAsia="zh-CN"/>
        </w:rPr>
        <w:t>高龄老人生活补贴受理事项流程图</w:t>
      </w:r>
      <w:bookmarkEnd w:id="254"/>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lang w:val="en-US" w:eastAsia="zh-CN"/>
        </w:rPr>
      </w:pPr>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lang w:val="en-US" w:eastAsia="zh-CN"/>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drawing>
          <wp:anchor distT="0" distB="0" distL="0" distR="0" simplePos="0" relativeHeight="251661312" behindDoc="0" locked="0" layoutInCell="1" allowOverlap="1">
            <wp:simplePos x="0" y="0"/>
            <wp:positionH relativeFrom="column">
              <wp:posOffset>635</wp:posOffset>
            </wp:positionH>
            <wp:positionV relativeFrom="paragraph">
              <wp:posOffset>31115</wp:posOffset>
            </wp:positionV>
            <wp:extent cx="5274310" cy="5104765"/>
            <wp:effectExtent l="0" t="0" r="2540" b="635"/>
            <wp:wrapSquare wrapText="bothSides"/>
            <wp:docPr id="21" name="图片 21" descr="http://10.242.2.19/qlk/rest/frame/pages/basic/attach/attachAction/getContent?attachGuid=a350a1a7-e68d-4600-bbfd-f75f139bfd0c&amp;isCommondto=true&amp;attachGuid=a350a1a7-e68d-4600-bbfd-f75f139bfd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ttp://10.242.2.19/qlk/rest/frame/pages/basic/attach/attachAction/getContent?attachGuid=a350a1a7-e68d-4600-bbfd-f75f139bfd0c&amp;isCommondto=true&amp;attachGuid=a350a1a7-e68d-4600-bbfd-f75f139bfd0c"/>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5274310" cy="5104794"/>
                    </a:xfrm>
                    <a:prstGeom prst="rect">
                      <a:avLst/>
                    </a:prstGeom>
                    <a:noFill/>
                    <a:ln>
                      <a:noFill/>
                    </a:ln>
                  </pic:spPr>
                </pic:pic>
              </a:graphicData>
            </a:graphic>
          </wp:anchor>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5" w:name="_Toc20164"/>
      <w:r>
        <w:rPr>
          <w:rFonts w:hint="eastAsia" w:ascii="方正小标宋简体" w:hAnsi="方正小标宋简体" w:eastAsia="方正小标宋简体" w:cs="方正小标宋简体"/>
          <w:b w:val="0"/>
          <w:bCs w:val="0"/>
          <w:lang w:val="en-US" w:eastAsia="zh-CN"/>
        </w:rPr>
        <w:t>61．部分农村籍退役士兵老年生活补助申请复核事项办事指南</w:t>
      </w:r>
      <w:bookmarkEnd w:id="255"/>
    </w:p>
    <w:tbl>
      <w:tblPr>
        <w:tblStyle w:val="11"/>
        <w:tblW w:w="8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312"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130724014001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312"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12"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《民政部、财政部关于给部分农村籍退役士兵发放老年生活补助的通知》</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农村籍退役士兵的界定为，退役时落户农村户籍目前仍为农村户籍、退役时落户农村户籍后转为非农户籍的人员。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1、退伍证；2、居民户口簿；3、身份证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义井镇行政综合服务中心综合受理窗口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12"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31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6" w:name="_Toc29474"/>
      <w:r>
        <w:rPr>
          <w:rFonts w:hint="eastAsia" w:ascii="方正小标宋简体" w:hAnsi="方正小标宋简体" w:eastAsia="方正小标宋简体" w:cs="方正小标宋简体"/>
          <w:b w:val="0"/>
          <w:bCs w:val="0"/>
          <w:lang w:val="en-US" w:eastAsia="zh-CN"/>
        </w:rPr>
        <w:t>部分农村籍退役士兵老年生活补助申请复核事项流程图</w:t>
      </w:r>
      <w:bookmarkEnd w:id="256"/>
    </w:p>
    <w:p>
      <w:pPr>
        <w:widowControl/>
        <w:numPr>
          <w:ilvl w:val="0"/>
          <w:numId w:val="0"/>
        </w:numPr>
        <w:adjustRightInd w:val="0"/>
        <w:snapToGrid w:val="0"/>
        <w:spacing w:after="0" w:line="240" w:lineRule="auto"/>
        <w:ind w:leftChars="0"/>
        <w:jc w:val="left"/>
        <w:rPr>
          <w:rFonts w:hint="eastAsia" w:ascii="Tahoma" w:hAnsi="Tahoma" w:eastAsia="宋体" w:cs="Times New Roman"/>
          <w:b/>
          <w:bCs/>
          <w:kern w:val="0"/>
          <w:sz w:val="28"/>
          <w:szCs w:val="20"/>
          <w:lang w:val="en-US" w:eastAsia="zh-CN"/>
        </w:rPr>
      </w:pP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drawing>
          <wp:anchor distT="0" distB="0" distL="0" distR="0" simplePos="0" relativeHeight="251680768" behindDoc="0" locked="0" layoutInCell="1" allowOverlap="1">
            <wp:simplePos x="0" y="0"/>
            <wp:positionH relativeFrom="column">
              <wp:posOffset>0</wp:posOffset>
            </wp:positionH>
            <wp:positionV relativeFrom="paragraph">
              <wp:posOffset>0</wp:posOffset>
            </wp:positionV>
            <wp:extent cx="5274310" cy="4286250"/>
            <wp:effectExtent l="0" t="0" r="2540" b="0"/>
            <wp:wrapTopAndBottom/>
            <wp:docPr id="52" name="图片 52" descr="http://10.242.2.19/qlk/rest/frame/pages/basic/attach/attachAction/getContent?attachGuid=a2d85923-c9fc-44a0-9529-aefd32ccd393&amp;isCommondto=true&amp;attachGuid=a2d85923-c9fc-44a0-9529-aefd32ccd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http://10.242.2.19/qlk/rest/frame/pages/basic/attach/attachAction/getContent?attachGuid=a2d85923-c9fc-44a0-9529-aefd32ccd393&amp;isCommondto=true&amp;attachGuid=a2d85923-c9fc-44a0-9529-aefd32ccd39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5274310" cy="4286407"/>
                    </a:xfrm>
                    <a:prstGeom prst="rect">
                      <a:avLst/>
                    </a:prstGeom>
                    <a:noFill/>
                    <a:ln>
                      <a:noFill/>
                    </a:ln>
                  </pic:spPr>
                </pic:pic>
              </a:graphicData>
            </a:graphic>
          </wp:anchor>
        </w:drawing>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7" w:name="_Toc20941"/>
      <w:r>
        <w:rPr>
          <w:rFonts w:hint="eastAsia" w:ascii="方正小标宋简体" w:hAnsi="方正小标宋简体" w:eastAsia="方正小标宋简体" w:cs="方正小标宋简体"/>
          <w:b w:val="0"/>
          <w:bCs w:val="0"/>
          <w:lang w:val="en-US" w:eastAsia="zh-CN"/>
        </w:rPr>
        <w:t>62．部分烈士子女定期生活补助申请复核事项办事指南</w:t>
      </w:r>
      <w:bookmarkEnd w:id="257"/>
    </w:p>
    <w:tbl>
      <w:tblPr>
        <w:tblStyle w:val="11"/>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12"/>
        <w:gridCol w:w="7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事项编码</w:t>
            </w:r>
          </w:p>
        </w:tc>
        <w:tc>
          <w:tcPr>
            <w:tcW w:w="7347" w:type="dxa"/>
            <w:gridSpan w:val="2"/>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000524017000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事项类别</w:t>
            </w:r>
          </w:p>
        </w:tc>
        <w:tc>
          <w:tcPr>
            <w:tcW w:w="7347" w:type="dxa"/>
            <w:gridSpan w:val="2"/>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47" w:type="dxa"/>
            <w:gridSpan w:val="2"/>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1、《关于给部分烈士子女发放定期生活补助的通知》；2、《关于落实给部分烈士子女发放定期生活补助政策的实施意见》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47"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居住在农村和城镇无工作单位、18周岁以前没有享受过定期抚恤金待遇且年满60周岁的烈士子女和建国前错杀后被平反人员子女</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47"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1、烈士子女审核认定表2、烈士证明书或因公牺牲证明书或病故军人证明书；3、烈士证明书，错杀被平反人员平反证明材料，本人于烈士或错杀被平反人员关系证明；4、居民户口簿；5、身份证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47"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申请人提出申请，村综合服务站受理、初审，乡级行政综合服务中心负责复核，上报县级主管部门。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47"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15</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47"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347"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义井镇行政综合服务中心综合受理窗口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347" w:type="dxa"/>
            <w:gridSpan w:val="2"/>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668"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33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1668"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33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668" w:type="dxa"/>
            <w:gridSpan w:val="2"/>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33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8" w:name="_Toc21227"/>
      <w:r>
        <w:rPr>
          <w:rFonts w:hint="eastAsia" w:ascii="方正小标宋简体" w:hAnsi="方正小标宋简体" w:eastAsia="方正小标宋简体" w:cs="方正小标宋简体"/>
          <w:b w:val="0"/>
          <w:bCs w:val="0"/>
          <w:lang w:val="en-US" w:eastAsia="zh-CN"/>
        </w:rPr>
        <w:t>部分烈士子女定期生活补助申请复核事项流程图</w:t>
      </w:r>
      <w:bookmarkEnd w:id="258"/>
    </w:p>
    <w:p>
      <w:pPr>
        <w:widowControl/>
        <w:numPr>
          <w:ilvl w:val="0"/>
          <w:numId w:val="0"/>
        </w:numPr>
        <w:adjustRightInd w:val="0"/>
        <w:snapToGrid w:val="0"/>
        <w:spacing w:after="0" w:line="240" w:lineRule="auto"/>
        <w:jc w:val="left"/>
        <w:rPr>
          <w:rFonts w:hint="eastAsia"/>
          <w:b/>
          <w:i w:val="0"/>
          <w:caps w:val="0"/>
          <w:spacing w:val="0"/>
          <w:w w:val="100"/>
          <w:sz w:val="28"/>
          <w:szCs w:val="28"/>
        </w:rPr>
      </w:pPr>
    </w:p>
    <w:p>
      <w:pPr>
        <w:snapToGrid/>
        <w:spacing w:before="0" w:beforeAutospacing="0" w:after="0" w:afterAutospacing="0" w:line="240" w:lineRule="auto"/>
        <w:jc w:val="both"/>
        <w:textAlignment w:val="baseline"/>
        <w:rPr>
          <w:b w:val="0"/>
          <w:i w:val="0"/>
          <w:caps w:val="0"/>
          <w:spacing w:val="0"/>
          <w:w w:val="100"/>
          <w:sz w:val="20"/>
        </w:rPr>
      </w:pPr>
      <w:r>
        <w:rPr>
          <w:b w:val="0"/>
          <w:i w:val="0"/>
          <w:caps w:val="0"/>
          <w:spacing w:val="0"/>
          <w:w w:val="100"/>
          <w:sz w:val="21"/>
        </w:rPr>
        <w:drawing>
          <wp:inline distT="0" distB="0" distL="0" distR="0">
            <wp:extent cx="5274310" cy="3927475"/>
            <wp:effectExtent l="0" t="0" r="2540" b="15875"/>
            <wp:docPr id="18" name="图片 18" descr="http://10.242.2.19/qlk/rest/frame/pages/basic/attach/attachAction/getContent?attachGuid=bad27ba6-1106-4072-8f77-624b8972feb3&amp;isCommondto=true&amp;attachGuid=bad27ba6-1106-4072-8f77-624b8972fe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10.242.2.19/qlk/rest/frame/pages/basic/attach/attachAction/getContent?attachGuid=bad27ba6-1106-4072-8f77-624b8972feb3&amp;isCommondto=true&amp;attachGuid=bad27ba6-1106-4072-8f77-624b8972feb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5274310" cy="3927978"/>
                    </a:xfrm>
                    <a:prstGeom prst="rect">
                      <a:avLst/>
                    </a:prstGeom>
                    <a:noFill/>
                    <a:ln>
                      <a:noFill/>
                    </a:ln>
                  </pic:spPr>
                </pic:pic>
              </a:graphicData>
            </a:graphic>
          </wp:inline>
        </w:drawing>
      </w:r>
    </w:p>
    <w:p>
      <w:pPr>
        <w:snapToGrid/>
        <w:spacing w:before="0" w:beforeAutospacing="0" w:after="0" w:afterAutospacing="0" w:line="240" w:lineRule="auto"/>
        <w:jc w:val="left"/>
        <w:textAlignment w:val="baseline"/>
        <w:rPr>
          <w:rFonts w:hint="default"/>
          <w:b w:val="0"/>
          <w:i w:val="0"/>
          <w:caps w:val="0"/>
          <w:spacing w:val="0"/>
          <w:w w:val="100"/>
          <w:sz w:val="20"/>
          <w:lang w:val="en-US" w:eastAsia="zh-CN"/>
        </w:rPr>
      </w:pPr>
    </w:p>
    <w:p>
      <w:pPr>
        <w:snapToGrid/>
        <w:spacing w:before="0" w:beforeAutospacing="0" w:after="0" w:afterAutospacing="0" w:line="240" w:lineRule="auto"/>
        <w:jc w:val="both"/>
        <w:textAlignment w:val="baseline"/>
        <w:rPr>
          <w:rFonts w:hint="default"/>
          <w:b w:val="0"/>
          <w:i w:val="0"/>
          <w:caps w:val="0"/>
          <w:spacing w:val="0"/>
          <w:w w:val="100"/>
          <w:kern w:val="2"/>
          <w:sz w:val="21"/>
          <w:szCs w:val="24"/>
          <w:lang w:val="en-US" w:eastAsia="zh-CN" w:bidi="ar-SA"/>
        </w:rPr>
      </w:pPr>
    </w:p>
    <w:p>
      <w:pPr>
        <w:snapToGrid/>
        <w:spacing w:before="0" w:beforeAutospacing="0" w:after="0" w:afterAutospacing="0" w:line="240" w:lineRule="auto"/>
        <w:jc w:val="both"/>
        <w:textAlignment w:val="baseline"/>
        <w:rPr>
          <w:rFonts w:hint="default"/>
          <w:b w:val="0"/>
          <w:i w:val="0"/>
          <w:caps w:val="0"/>
          <w:spacing w:val="0"/>
          <w:w w:val="100"/>
          <w:sz w:val="20"/>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59" w:name="_Toc14047"/>
      <w:r>
        <w:rPr>
          <w:rFonts w:hint="eastAsia" w:ascii="方正小标宋简体" w:hAnsi="方正小标宋简体" w:eastAsia="方正小标宋简体" w:cs="方正小标宋简体"/>
          <w:b w:val="0"/>
          <w:bCs w:val="0"/>
          <w:lang w:val="en-US" w:eastAsia="zh-CN"/>
        </w:rPr>
        <w:t>63．参战及参加核试验退役人员待遇申请初审事项办事指南</w:t>
      </w:r>
      <w:bookmarkEnd w:id="259"/>
    </w:p>
    <w:tbl>
      <w:tblPr>
        <w:tblStyle w:val="11"/>
        <w:tblW w:w="91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事项编码</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000524015000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事项类别</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447"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民政部、财政部、人事部、劳动和社会保障部、卫生部关于做好部分原8023部队及其他参加核试验军队退役人员有关工作的通知》第二条、第三条；2、《民政部、财政部关于调整部分优抚对象补助标准的通知》第五条</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参战退役人员。参战退役人员是指曾在军队服役并参加过作战的退役人员。作战是指武装力量打击或抗击敌方的军事行动，具体界定为</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我军为抵御外来侵略，完成祖国统一，为捍卫国家领土和主权完整，保卫国家安全而进行的武力打击和抗击敌方的军事行动，主要包括</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自卫还击作战、防御作战、对逃离大陆的国民党军队的作战、出国支援作战、平息地区性武装叛乱作战，以及军委、总部认定的其他作战行动。更多两参老兵消息，请关注两参军人纪念馆参战退役人员包括直接参加战斗的人员和作战指挥人员、作战保障人员。1954年11月1日以来，我军的主要作战有</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1）解放－江山岛作战（1954年11月至1955年2月）（2）川、甘、青、藏、滇地区平叛作战（1955年12月至1982年12月），包括四川凉（山）茂（县）西（昌）地区平叛，西藏平叛（含甘肃、青海、新疆部分地区藏区）（3）炮击金门作战（第一阶段为1953年8月23日至1959年1月7日，第二阶段为1960年6月17日、19日）（4）中面边境勘界警卫作战（1960年11月22日至1961年2月9日）（5）中印边境自卫反击（1962年10月20日至11月21日）（6）“八•六”海战（1965年8月6日）（7）崇武以东海战（1985年11月13日至14日）（8）援越抗美作战（1965年6月至1973年8月）（9）援老抗美作战（1968年1月至1978年5月）（10）珍宝岛自卫反击作战（1969年3月）（11）西沙群岛自卫反击作战（1974年1月）（12）中越边境自卫还击作战（1979年2月17日至3月16日）（13）“老山、者阴山”地区对越防御作战（1979年10月至1989年10月）（14）南沙群岛自卫反击作战（1988年3月）</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2、原8023部队和其他参加核试验军队退役人员</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8023部队是原国防科工委21试验基地20世纪六七十年代的代号，从1964年至1996年，多次执行核试验任务。现为总装备部21基地，驻地在新疆马兰。更多两参老兵消息，请关注两参军人纪念馆其他参加核试验军队退役人员</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包括参加过核试验效应试验的退役人员，执行过核试验保障任务的退役人员、参加过核爆炸条下军事演习的退役人员，与原8023部队驻同一区域部队的退役人员、曾在核导弹、核潜艇部队涉核岗位服役的退役人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1、《部分参战退役人员、原8023部队及其他参加核试验军队退役人员审核审定表》2、《部分军队退役人员信息采集表》；3、申请人授奖证件；4、申请人参战立功材料；5、退伍证；6、居民户口簿；7、身份证</w:t>
            </w:r>
            <w:r>
              <w:rPr>
                <w:rFonts w:hint="eastAsia" w:ascii="Tahoma" w:hAnsi="Tahoma" w:eastAsia="宋体" w:cs="Times New Roman"/>
                <w:kern w:val="0"/>
                <w:sz w:val="28"/>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申请人提出申请，村综合服务站受理、初审，乡级行政综合服务中心综合受理窗口核实，报县级主管部门。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60</w:t>
            </w:r>
            <w:r>
              <w:rPr>
                <w:rFonts w:hint="eastAsia" w:ascii="Tahoma" w:hAnsi="Tahoma" w:eastAsia="宋体" w:cs="Times New Roman"/>
                <w:kern w:val="0"/>
                <w:sz w:val="28"/>
                <w:szCs w:val="20"/>
                <w:lang w:val="en-US" w:eastAsia="zh-CN"/>
              </w:rPr>
              <w:t>个工</w:t>
            </w:r>
            <w:r>
              <w:rPr>
                <w:rFonts w:hint="eastAsia" w:ascii="Tahoma" w:hAnsi="Tahoma" w:eastAsia="宋体" w:cs="Times New Roman"/>
                <w:kern w:val="0"/>
                <w:sz w:val="28"/>
                <w:szCs w:val="20"/>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上午8</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30~12</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00，下午13</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30（6月1日~9月1日下午14</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30~17</w:t>
            </w:r>
            <w:r>
              <w:rPr>
                <w:rFonts w:hint="eastAsia" w:ascii="Tahoma" w:hAnsi="Tahoma" w:eastAsia="宋体" w:cs="Times New Roman"/>
                <w:kern w:val="0"/>
                <w:sz w:val="28"/>
                <w:szCs w:val="20"/>
                <w:lang w:eastAsia="zh-CN"/>
              </w:rPr>
              <w:t>：</w:t>
            </w:r>
            <w:r>
              <w:rPr>
                <w:rFonts w:hint="eastAsia" w:ascii="Tahoma" w:hAnsi="Tahoma" w:eastAsia="宋体" w:cs="Times New Roman"/>
                <w:kern w:val="0"/>
                <w:sz w:val="28"/>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义井镇行政综合服务中心综合受理窗口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44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是否收费</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监督投诉</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2、电话监督投诉：</w:t>
            </w:r>
            <w:r>
              <w:rPr>
                <w:rFonts w:hint="eastAsia" w:ascii="Tahoma" w:hAnsi="Tahoma" w:eastAsia="宋体" w:cs="Times New Roman"/>
                <w:kern w:val="0"/>
                <w:sz w:val="28"/>
                <w:szCs w:val="20"/>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办结查询</w:t>
            </w:r>
          </w:p>
        </w:tc>
        <w:tc>
          <w:tcPr>
            <w:tcW w:w="7447"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1、现场查询：义井镇</w:t>
            </w:r>
            <w:r>
              <w:rPr>
                <w:rFonts w:hint="eastAsia" w:ascii="Tahoma" w:hAnsi="Tahoma" w:eastAsia="宋体" w:cs="Times New Roman"/>
                <w:kern w:val="0"/>
                <w:sz w:val="28"/>
                <w:szCs w:val="20"/>
              </w:rPr>
              <w:t>行政综合服务中心</w:t>
            </w:r>
            <w:r>
              <w:rPr>
                <w:rFonts w:hint="eastAsia" w:ascii="Tahoma" w:hAnsi="Tahoma" w:eastAsia="宋体" w:cs="Times New Roman"/>
                <w:kern w:val="0"/>
                <w:sz w:val="28"/>
                <w:szCs w:val="20"/>
                <w:lang w:eastAsia="zh-CN"/>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2、电话查询：</w:t>
            </w:r>
            <w:r>
              <w:rPr>
                <w:rFonts w:hint="eastAsia" w:ascii="Tahoma" w:hAnsi="Tahoma" w:eastAsia="宋体" w:cs="Times New Roman"/>
                <w:kern w:val="0"/>
                <w:sz w:val="28"/>
                <w:szCs w:val="20"/>
                <w:lang w:eastAsia="zh-CN"/>
              </w:rPr>
              <w:t>0310-5427673</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0" w:name="_Toc22787"/>
      <w:r>
        <w:rPr>
          <w:rFonts w:hint="eastAsia" w:ascii="方正小标宋简体" w:hAnsi="方正小标宋简体" w:eastAsia="方正小标宋简体" w:cs="方正小标宋简体"/>
          <w:b w:val="0"/>
          <w:bCs w:val="0"/>
          <w:lang w:val="en-US" w:eastAsia="zh-CN"/>
        </w:rPr>
        <w:t>参战及参加核试验退役人员待遇申请初审事项流程图</w:t>
      </w:r>
      <w:bookmarkEnd w:id="260"/>
    </w:p>
    <w:p>
      <w:pPr>
        <w:snapToGrid/>
        <w:spacing w:before="0" w:beforeAutospacing="0" w:after="0" w:afterAutospacing="0" w:line="240" w:lineRule="auto"/>
        <w:jc w:val="both"/>
        <w:textAlignment w:val="baseline"/>
        <w:rPr>
          <w:b w:val="0"/>
          <w:i w:val="0"/>
          <w:caps w:val="0"/>
          <w:spacing w:val="0"/>
          <w:w w:val="100"/>
          <w:sz w:val="20"/>
        </w:rPr>
      </w:pPr>
      <w:r>
        <w:rPr>
          <w:b w:val="0"/>
          <w:i w:val="0"/>
          <w:caps w:val="0"/>
          <w:spacing w:val="0"/>
          <w:w w:val="100"/>
          <w:sz w:val="21"/>
        </w:rPr>
        <w:drawing>
          <wp:inline distT="0" distB="0" distL="0" distR="0">
            <wp:extent cx="5142230" cy="3959860"/>
            <wp:effectExtent l="0" t="0" r="1270" b="2540"/>
            <wp:docPr id="17" name="图片 17" descr="http://10.242.2.19/qlk/rest/frame/pages/basic/attach/attachAction/getContent?attachGuid=56d57360-bf78-4245-8146-665b33f71c70&amp;isCommondto=true&amp;attachGuid=56d57360-bf78-4245-8146-665b33f71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10.242.2.19/qlk/rest/frame/pages/basic/attach/attachAction/getContent?attachGuid=56d57360-bf78-4245-8146-665b33f71c70&amp;isCommondto=true&amp;attachGuid=56d57360-bf78-4245-8146-665b33f71c7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5142230" cy="3959860"/>
                    </a:xfrm>
                    <a:prstGeom prst="rect">
                      <a:avLst/>
                    </a:prstGeom>
                    <a:noFill/>
                    <a:ln>
                      <a:noFill/>
                    </a:ln>
                  </pic:spPr>
                </pic:pic>
              </a:graphicData>
            </a:graphic>
          </wp:inline>
        </w:drawing>
      </w:r>
    </w:p>
    <w:p>
      <w:pPr>
        <w:snapToGrid/>
        <w:spacing w:before="0" w:beforeAutospacing="0" w:after="0" w:afterAutospacing="0" w:line="240" w:lineRule="auto"/>
        <w:jc w:val="left"/>
        <w:textAlignment w:val="baseline"/>
        <w:rPr>
          <w:rFonts w:hint="default"/>
          <w:b w:val="0"/>
          <w:i w:val="0"/>
          <w:caps w:val="0"/>
          <w:spacing w:val="0"/>
          <w:w w:val="100"/>
          <w:sz w:val="28"/>
          <w:szCs w:val="36"/>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1" w:name="_Toc15563"/>
      <w:r>
        <w:rPr>
          <w:rFonts w:hint="eastAsia" w:ascii="方正小标宋简体" w:hAnsi="方正小标宋简体" w:eastAsia="方正小标宋简体" w:cs="方正小标宋简体"/>
          <w:b w:val="0"/>
          <w:bCs w:val="0"/>
          <w:lang w:val="en-US" w:eastAsia="zh-CN"/>
        </w:rPr>
        <w:t>64．优抚对象享受医疗保障申请受理事项办事指南</w:t>
      </w:r>
      <w:bookmarkEnd w:id="261"/>
    </w:p>
    <w:tbl>
      <w:tblPr>
        <w:tblStyle w:val="11"/>
        <w:tblW w:w="91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8"/>
                <w:lang w:eastAsia="zh-CN"/>
              </w:rPr>
            </w:pPr>
            <w:r>
              <w:rPr>
                <w:rFonts w:hint="eastAsia"/>
                <w:b w:val="0"/>
                <w:bCs w:val="0"/>
                <w:i w:val="0"/>
                <w:caps w:val="0"/>
                <w:spacing w:val="0"/>
                <w:w w:val="100"/>
                <w:sz w:val="28"/>
                <w:lang w:eastAsia="zh-CN"/>
              </w:rPr>
              <w:t>事项编码</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4"/>
                <w:szCs w:val="24"/>
              </w:rPr>
            </w:pPr>
            <w:r>
              <w:rPr>
                <w:rFonts w:hint="eastAsia"/>
                <w:b w:val="0"/>
                <w:bCs w:val="0"/>
                <w:i w:val="0"/>
                <w:caps w:val="0"/>
                <w:spacing w:val="0"/>
                <w:w w:val="100"/>
                <w:sz w:val="24"/>
                <w:szCs w:val="24"/>
              </w:rPr>
              <w:t xml:space="preserve">000524018000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8"/>
                <w:lang w:eastAsia="zh-CN"/>
              </w:rPr>
            </w:pPr>
            <w:r>
              <w:rPr>
                <w:rFonts w:hint="eastAsia"/>
                <w:b w:val="0"/>
                <w:bCs w:val="0"/>
                <w:i w:val="0"/>
                <w:caps w:val="0"/>
                <w:spacing w:val="0"/>
                <w:w w:val="100"/>
                <w:sz w:val="28"/>
                <w:lang w:eastAsia="zh-CN"/>
              </w:rPr>
              <w:t>事项类别</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4"/>
                <w:szCs w:val="24"/>
              </w:rPr>
            </w:pPr>
            <w:r>
              <w:rPr>
                <w:rFonts w:hint="eastAsia"/>
                <w:b w:val="0"/>
                <w:bCs w:val="0"/>
                <w:i w:val="0"/>
                <w:caps w:val="0"/>
                <w:spacing w:val="0"/>
                <w:w w:val="100"/>
                <w:sz w:val="24"/>
                <w:szCs w:val="24"/>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b w:val="0"/>
                <w:bCs w:val="0"/>
                <w:i w:val="0"/>
                <w:caps w:val="0"/>
                <w:spacing w:val="0"/>
                <w:w w:val="100"/>
                <w:sz w:val="28"/>
              </w:rPr>
              <w:t>设定依据</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4"/>
                <w:szCs w:val="24"/>
                <w:lang w:eastAsia="zh-CN"/>
              </w:rPr>
            </w:pPr>
            <w:r>
              <w:rPr>
                <w:rFonts w:hint="eastAsia"/>
                <w:b w:val="0"/>
                <w:bCs w:val="0"/>
                <w:i w:val="0"/>
                <w:caps w:val="0"/>
                <w:spacing w:val="0"/>
                <w:w w:val="100"/>
                <w:sz w:val="24"/>
                <w:szCs w:val="24"/>
                <w:lang w:eastAsia="zh-CN"/>
              </w:rPr>
              <w:t>《军人抚恤优待条例》第三十四条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b w:val="0"/>
                <w:bCs w:val="0"/>
                <w:i w:val="0"/>
                <w:caps w:val="0"/>
                <w:spacing w:val="0"/>
                <w:w w:val="100"/>
                <w:sz w:val="28"/>
              </w:rPr>
              <w:t>受理条件</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4"/>
                <w:szCs w:val="24"/>
              </w:rPr>
            </w:pPr>
            <w:r>
              <w:rPr>
                <w:rFonts w:hint="eastAsia"/>
                <w:b w:val="0"/>
                <w:bCs w:val="0"/>
                <w:i w:val="0"/>
                <w:caps w:val="0"/>
                <w:spacing w:val="0"/>
                <w:w w:val="100"/>
                <w:sz w:val="24"/>
                <w:szCs w:val="24"/>
              </w:rPr>
              <w:t xml:space="preserve">一级至六级退出现役的残疾军人的医疗费用和七级至 十级退出现役的残疾军人旧伤复发的医疗费用,依照国 家有关规定予以保障,七级至十级退出现役的残疾军人 旧伤复发以外的门诊费用,以及享受定期抚恤金的烈士 遗属、因公牺牲军人遗属、病故军人遗属和按国家规定 享受生活补助的复员军人、带病回乡退伍军人、参战退 伍军人的门诊费用,按不低于其年度残疾抚恤金、定期 抚恤金或者生活补助费用总额百分之十的标准给予补 助,发给本人包干使用。前款规定的抚恤优待对象对其 参加的城镇职工基本医疗保险、城镇居民基本医疗保险 或者新型农村合作医疗保障范围内住院费用的自付部 分难以支付的,其户籍所在地县级人民政府应当按规定 给予城乡医疗教助:经城乡医疗救助仍难以支付或者本 人不是城乡医疗救助对象的,按个人自付部分百分之二 十至百分之八十的标准给予住院费用补助。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rFonts w:hint="eastAsia"/>
                <w:b w:val="0"/>
                <w:bCs w:val="0"/>
                <w:i w:val="0"/>
                <w:caps w:val="0"/>
                <w:spacing w:val="0"/>
                <w:w w:val="100"/>
                <w:sz w:val="28"/>
              </w:rPr>
              <w:t>申报材料</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4"/>
                <w:szCs w:val="24"/>
                <w:lang w:eastAsia="zh-CN"/>
              </w:rPr>
            </w:pPr>
            <w:r>
              <w:rPr>
                <w:rFonts w:hint="eastAsia"/>
                <w:b w:val="0"/>
                <w:bCs w:val="0"/>
                <w:i w:val="0"/>
                <w:caps w:val="0"/>
                <w:spacing w:val="0"/>
                <w:w w:val="100"/>
                <w:sz w:val="24"/>
                <w:szCs w:val="24"/>
                <w:lang w:eastAsia="zh-CN"/>
              </w:rPr>
              <w:t>1、银行卡</w:t>
            </w:r>
            <w:r>
              <w:rPr>
                <w:rFonts w:hint="eastAsia"/>
                <w:b w:val="0"/>
                <w:bCs w:val="0"/>
                <w:i w:val="0"/>
                <w:caps w:val="0"/>
                <w:spacing w:val="0"/>
                <w:w w:val="100"/>
                <w:sz w:val="24"/>
                <w:szCs w:val="24"/>
                <w:lang w:val="en-US" w:eastAsia="zh-CN"/>
              </w:rPr>
              <w:t>2、</w:t>
            </w:r>
            <w:r>
              <w:rPr>
                <w:rFonts w:hint="eastAsia"/>
                <w:b w:val="0"/>
                <w:bCs w:val="0"/>
                <w:i w:val="0"/>
                <w:caps w:val="0"/>
                <w:spacing w:val="0"/>
                <w:w w:val="100"/>
                <w:sz w:val="24"/>
                <w:szCs w:val="24"/>
                <w:lang w:eastAsia="zh-CN"/>
              </w:rPr>
              <w:t>报销用期内的医疗凭证,3、身份证,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b w:val="0"/>
                <w:bCs w:val="0"/>
                <w:i w:val="0"/>
                <w:caps w:val="0"/>
                <w:spacing w:val="0"/>
                <w:w w:val="100"/>
                <w:sz w:val="28"/>
              </w:rPr>
              <w:t>办理流程</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4"/>
                <w:szCs w:val="24"/>
              </w:rPr>
            </w:pPr>
            <w:r>
              <w:rPr>
                <w:rFonts w:hint="eastAsia"/>
                <w:b w:val="0"/>
                <w:bCs w:val="0"/>
                <w:i w:val="0"/>
                <w:caps w:val="0"/>
                <w:spacing w:val="0"/>
                <w:w w:val="100"/>
                <w:sz w:val="24"/>
                <w:szCs w:val="24"/>
              </w:rPr>
              <w:t>申请人提出申请,乡镇行政综合服务中心受理、初审, 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b w:val="0"/>
                <w:bCs w:val="0"/>
                <w:i w:val="0"/>
                <w:caps w:val="0"/>
                <w:spacing w:val="0"/>
                <w:w w:val="100"/>
                <w:sz w:val="28"/>
              </w:rPr>
              <w:t>承诺时限</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4"/>
                <w:szCs w:val="24"/>
              </w:rPr>
            </w:pPr>
            <w:r>
              <w:rPr>
                <w:rFonts w:hint="eastAsia"/>
                <w:b w:val="0"/>
                <w:bCs w:val="0"/>
                <w:i w:val="0"/>
                <w:caps w:val="0"/>
                <w:spacing w:val="0"/>
                <w:w w:val="100"/>
                <w:sz w:val="24"/>
                <w:szCs w:val="24"/>
              </w:rPr>
              <w:t>60</w:t>
            </w:r>
            <w:r>
              <w:rPr>
                <w:rFonts w:hint="eastAsia"/>
                <w:b w:val="0"/>
                <w:bCs w:val="0"/>
                <w:i w:val="0"/>
                <w:caps w:val="0"/>
                <w:spacing w:val="0"/>
                <w:w w:val="100"/>
                <w:sz w:val="24"/>
                <w:szCs w:val="24"/>
                <w:lang w:val="en-US" w:eastAsia="zh-CN"/>
              </w:rPr>
              <w:t>个工</w:t>
            </w:r>
            <w:r>
              <w:rPr>
                <w:rFonts w:hint="eastAsia"/>
                <w:b w:val="0"/>
                <w:bCs w:val="0"/>
                <w:i w:val="0"/>
                <w:caps w:val="0"/>
                <w:spacing w:val="0"/>
                <w:w w:val="100"/>
                <w:sz w:val="24"/>
                <w:szCs w:val="24"/>
              </w:rPr>
              <w:t>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rFonts w:hint="eastAsia"/>
                <w:b w:val="0"/>
                <w:bCs w:val="0"/>
                <w:i w:val="0"/>
                <w:caps w:val="0"/>
                <w:spacing w:val="0"/>
                <w:w w:val="100"/>
                <w:sz w:val="28"/>
              </w:rPr>
              <w:t>办公</w:t>
            </w:r>
            <w:r>
              <w:rPr>
                <w:b w:val="0"/>
                <w:bCs w:val="0"/>
                <w:i w:val="0"/>
                <w:caps w:val="0"/>
                <w:spacing w:val="0"/>
                <w:w w:val="100"/>
                <w:sz w:val="28"/>
              </w:rPr>
              <w:t>时间</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4"/>
                <w:szCs w:val="24"/>
              </w:rPr>
            </w:pPr>
            <w:r>
              <w:rPr>
                <w:rFonts w:hint="eastAsia"/>
                <w:b w:val="0"/>
                <w:bCs w:val="0"/>
                <w:i w:val="0"/>
                <w:caps w:val="0"/>
                <w:spacing w:val="0"/>
                <w:w w:val="100"/>
                <w:sz w:val="24"/>
                <w:szCs w:val="24"/>
              </w:rPr>
              <w:t>星期一至星期五</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上午8</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30~12</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00，下午13</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30~17</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30（6月1日~9月1日下午14</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30~17</w:t>
            </w:r>
            <w:r>
              <w:rPr>
                <w:rFonts w:hint="eastAsia"/>
                <w:b w:val="0"/>
                <w:bCs w:val="0"/>
                <w:i w:val="0"/>
                <w:caps w:val="0"/>
                <w:spacing w:val="0"/>
                <w:w w:val="100"/>
                <w:sz w:val="24"/>
                <w:szCs w:val="24"/>
                <w:lang w:eastAsia="zh-CN"/>
              </w:rPr>
              <w:t>：</w:t>
            </w:r>
            <w:r>
              <w:rPr>
                <w:rFonts w:hint="eastAsia"/>
                <w:b w:val="0"/>
                <w:bCs w:val="0"/>
                <w:i w:val="0"/>
                <w:caps w:val="0"/>
                <w:spacing w:val="0"/>
                <w:w w:val="100"/>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b w:val="0"/>
                <w:bCs w:val="0"/>
                <w:i w:val="0"/>
                <w:caps w:val="0"/>
                <w:spacing w:val="0"/>
                <w:w w:val="100"/>
                <w:sz w:val="28"/>
              </w:rPr>
              <w:t>办理地址</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asciiTheme="minorHAnsi" w:hAnsiTheme="minorHAnsi" w:eastAsiaTheme="minorEastAsia" w:cstheme="minorBidi"/>
                <w:b w:val="0"/>
                <w:bCs w:val="0"/>
                <w:i w:val="0"/>
                <w:caps w:val="0"/>
                <w:spacing w:val="0"/>
                <w:w w:val="100"/>
                <w:kern w:val="2"/>
                <w:sz w:val="24"/>
                <w:szCs w:val="24"/>
                <w:lang w:val="en-US" w:eastAsia="zh-CN" w:bidi="ar-SA"/>
              </w:rPr>
            </w:pPr>
            <w:r>
              <w:rPr>
                <w:rFonts w:hint="eastAsia"/>
                <w:b w:val="0"/>
                <w:bCs w:val="0"/>
                <w:i w:val="0"/>
                <w:caps w:val="0"/>
                <w:spacing w:val="0"/>
                <w:w w:val="100"/>
                <w:sz w:val="24"/>
                <w:szCs w:val="24"/>
                <w:lang w:eastAsia="zh-CN"/>
              </w:rPr>
              <w:t>义井镇行政综合服务中心综合受理窗口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val="0"/>
                <w:i w:val="0"/>
                <w:caps w:val="0"/>
                <w:spacing w:val="0"/>
                <w:w w:val="100"/>
                <w:sz w:val="28"/>
              </w:rPr>
            </w:pPr>
            <w:r>
              <w:rPr>
                <w:b w:val="0"/>
                <w:bCs w:val="0"/>
                <w:i w:val="0"/>
                <w:caps w:val="0"/>
                <w:spacing w:val="0"/>
                <w:w w:val="100"/>
                <w:sz w:val="28"/>
              </w:rPr>
              <w:t>咨询电话</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Theme="minorHAnsi" w:hAnsiTheme="minorHAnsi" w:eastAsiaTheme="minorEastAsia" w:cstheme="minorBidi"/>
                <w:b w:val="0"/>
                <w:bCs w:val="0"/>
                <w:i w:val="0"/>
                <w:caps w:val="0"/>
                <w:spacing w:val="0"/>
                <w:w w:val="100"/>
                <w:kern w:val="2"/>
                <w:sz w:val="24"/>
                <w:szCs w:val="24"/>
                <w:lang w:val="en-US" w:eastAsia="zh-CN" w:bidi="ar-SA"/>
              </w:rPr>
            </w:pPr>
            <w:r>
              <w:rPr>
                <w:rFonts w:hint="eastAsia"/>
                <w:b w:val="0"/>
                <w:bCs w:val="0"/>
                <w:i w:val="0"/>
                <w:caps w:val="0"/>
                <w:spacing w:val="0"/>
                <w:w w:val="100"/>
                <w:sz w:val="24"/>
                <w:szCs w:val="24"/>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8"/>
                <w:lang w:eastAsia="zh-CN"/>
              </w:rPr>
            </w:pPr>
            <w:r>
              <w:rPr>
                <w:rFonts w:hint="eastAsia"/>
                <w:b w:val="0"/>
                <w:bCs w:val="0"/>
                <w:i w:val="0"/>
                <w:caps w:val="0"/>
                <w:spacing w:val="0"/>
                <w:w w:val="100"/>
                <w:sz w:val="28"/>
                <w:lang w:eastAsia="zh-CN"/>
              </w:rPr>
              <w:t>是否收费</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asciiTheme="minorHAnsi" w:hAnsiTheme="minorHAnsi" w:eastAsiaTheme="minorEastAsia" w:cstheme="minorBidi"/>
                <w:b w:val="0"/>
                <w:bCs w:val="0"/>
                <w:i w:val="0"/>
                <w:caps w:val="0"/>
                <w:spacing w:val="0"/>
                <w:w w:val="100"/>
                <w:kern w:val="2"/>
                <w:sz w:val="24"/>
                <w:szCs w:val="24"/>
                <w:lang w:val="en-US" w:eastAsia="zh-CN" w:bidi="ar-SA"/>
              </w:rPr>
            </w:pPr>
            <w:r>
              <w:rPr>
                <w:rFonts w:hint="eastAsia"/>
                <w:b w:val="0"/>
                <w:bCs w:val="0"/>
                <w:i w:val="0"/>
                <w:caps w:val="0"/>
                <w:spacing w:val="0"/>
                <w:w w:val="100"/>
                <w:sz w:val="24"/>
                <w:szCs w:val="24"/>
                <w:lang w:eastAsia="zh-CN"/>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8"/>
                <w:lang w:eastAsia="zh-CN"/>
              </w:rPr>
            </w:pPr>
            <w:r>
              <w:rPr>
                <w:rFonts w:hint="eastAsia"/>
                <w:b w:val="0"/>
                <w:bCs w:val="0"/>
                <w:i w:val="0"/>
                <w:caps w:val="0"/>
                <w:spacing w:val="0"/>
                <w:w w:val="100"/>
                <w:sz w:val="28"/>
                <w:lang w:eastAsia="zh-CN"/>
              </w:rPr>
              <w:t>监督投诉</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4"/>
                <w:szCs w:val="24"/>
                <w:lang w:eastAsia="zh-CN"/>
              </w:rPr>
            </w:pPr>
            <w:r>
              <w:rPr>
                <w:rFonts w:hint="eastAsia"/>
                <w:b w:val="0"/>
                <w:bCs w:val="0"/>
                <w:i w:val="0"/>
                <w:caps w:val="0"/>
                <w:spacing w:val="0"/>
                <w:w w:val="100"/>
                <w:sz w:val="24"/>
                <w:szCs w:val="24"/>
                <w:lang w:val="en-US" w:eastAsia="zh-CN"/>
              </w:rPr>
              <w:t>1、现场监督投诉：</w:t>
            </w:r>
            <w:r>
              <w:rPr>
                <w:rFonts w:hint="eastAsia" w:ascii="Tahoma" w:hAnsi="Tahoma" w:eastAsia="宋体" w:cs="Times New Roman"/>
                <w:b w:val="0"/>
                <w:bCs w:val="0"/>
                <w:kern w:val="0"/>
                <w:sz w:val="24"/>
                <w:szCs w:val="24"/>
                <w:lang w:eastAsia="zh-CN"/>
              </w:rPr>
              <w:t>义井镇纪委办</w:t>
            </w:r>
            <w:r>
              <w:rPr>
                <w:rFonts w:hint="eastAsia" w:ascii="Tahoma" w:hAnsi="Tahoma" w:eastAsia="宋体" w:cs="Times New Roman"/>
                <w:b w:val="0"/>
                <w:bCs w:val="0"/>
                <w:kern w:val="0"/>
                <w:sz w:val="24"/>
                <w:szCs w:val="24"/>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Theme="minorHAnsi" w:hAnsiTheme="minorHAnsi" w:eastAsiaTheme="minorEastAsia" w:cstheme="minorBidi"/>
                <w:b w:val="0"/>
                <w:bCs w:val="0"/>
                <w:i w:val="0"/>
                <w:caps w:val="0"/>
                <w:spacing w:val="0"/>
                <w:w w:val="100"/>
                <w:kern w:val="2"/>
                <w:sz w:val="24"/>
                <w:szCs w:val="24"/>
                <w:lang w:val="en-US" w:eastAsia="zh-CN" w:bidi="ar-SA"/>
              </w:rPr>
            </w:pPr>
            <w:r>
              <w:rPr>
                <w:rFonts w:hint="eastAsia"/>
                <w:b w:val="0"/>
                <w:bCs w:val="0"/>
                <w:i w:val="0"/>
                <w:caps w:val="0"/>
                <w:spacing w:val="0"/>
                <w:w w:val="100"/>
                <w:sz w:val="24"/>
                <w:szCs w:val="24"/>
                <w:lang w:val="en-US" w:eastAsia="zh-CN"/>
              </w:rPr>
              <w:t>2、电话监督投诉：</w:t>
            </w:r>
            <w:r>
              <w:rPr>
                <w:rFonts w:hint="eastAsia"/>
                <w:b w:val="0"/>
                <w:bCs w:val="0"/>
                <w:i w:val="0"/>
                <w:caps w:val="0"/>
                <w:spacing w:val="0"/>
                <w:w w:val="100"/>
                <w:sz w:val="24"/>
                <w:szCs w:val="24"/>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668"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8"/>
                <w:lang w:eastAsia="zh-CN"/>
              </w:rPr>
            </w:pPr>
            <w:r>
              <w:rPr>
                <w:rFonts w:hint="eastAsia"/>
                <w:b w:val="0"/>
                <w:bCs w:val="0"/>
                <w:i w:val="0"/>
                <w:caps w:val="0"/>
                <w:spacing w:val="0"/>
                <w:w w:val="100"/>
                <w:sz w:val="28"/>
                <w:lang w:eastAsia="zh-CN"/>
              </w:rPr>
              <w:t>办结查询</w:t>
            </w:r>
          </w:p>
        </w:tc>
        <w:tc>
          <w:tcPr>
            <w:tcW w:w="7434"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b w:val="0"/>
                <w:bCs w:val="0"/>
                <w:i w:val="0"/>
                <w:caps w:val="0"/>
                <w:spacing w:val="0"/>
                <w:w w:val="100"/>
                <w:sz w:val="24"/>
                <w:szCs w:val="24"/>
                <w:lang w:eastAsia="zh-CN"/>
              </w:rPr>
            </w:pPr>
            <w:r>
              <w:rPr>
                <w:rFonts w:hint="eastAsia"/>
                <w:b w:val="0"/>
                <w:bCs w:val="0"/>
                <w:i w:val="0"/>
                <w:caps w:val="0"/>
                <w:spacing w:val="0"/>
                <w:w w:val="100"/>
                <w:sz w:val="24"/>
                <w:szCs w:val="24"/>
                <w:lang w:val="en-US" w:eastAsia="zh-CN"/>
              </w:rPr>
              <w:t>1、现场查询：义井镇</w:t>
            </w:r>
            <w:r>
              <w:rPr>
                <w:rFonts w:hint="eastAsia"/>
                <w:b w:val="0"/>
                <w:bCs w:val="0"/>
                <w:i w:val="0"/>
                <w:caps w:val="0"/>
                <w:spacing w:val="0"/>
                <w:w w:val="100"/>
                <w:sz w:val="24"/>
                <w:szCs w:val="24"/>
              </w:rPr>
              <w:t>行政综合服务中心</w:t>
            </w:r>
            <w:r>
              <w:rPr>
                <w:rFonts w:hint="eastAsia"/>
                <w:b w:val="0"/>
                <w:bCs w:val="0"/>
                <w:i w:val="0"/>
                <w:caps w:val="0"/>
                <w:spacing w:val="0"/>
                <w:w w:val="100"/>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Theme="minorHAnsi" w:hAnsiTheme="minorHAnsi" w:eastAsiaTheme="minorEastAsia" w:cstheme="minorBidi"/>
                <w:b w:val="0"/>
                <w:bCs w:val="0"/>
                <w:i w:val="0"/>
                <w:caps w:val="0"/>
                <w:spacing w:val="0"/>
                <w:w w:val="100"/>
                <w:kern w:val="2"/>
                <w:sz w:val="24"/>
                <w:szCs w:val="24"/>
                <w:lang w:val="en-US" w:eastAsia="zh-CN" w:bidi="ar-SA"/>
              </w:rPr>
            </w:pPr>
            <w:r>
              <w:rPr>
                <w:rFonts w:hint="eastAsia"/>
                <w:b w:val="0"/>
                <w:bCs w:val="0"/>
                <w:i w:val="0"/>
                <w:caps w:val="0"/>
                <w:spacing w:val="0"/>
                <w:w w:val="100"/>
                <w:sz w:val="24"/>
                <w:szCs w:val="24"/>
                <w:lang w:val="en-US" w:eastAsia="zh-CN"/>
              </w:rPr>
              <w:t>2、电话查询：</w:t>
            </w:r>
            <w:r>
              <w:rPr>
                <w:rFonts w:hint="eastAsia"/>
                <w:b w:val="0"/>
                <w:bCs w:val="0"/>
                <w:i w:val="0"/>
                <w:caps w:val="0"/>
                <w:spacing w:val="0"/>
                <w:w w:val="100"/>
                <w:sz w:val="24"/>
                <w:szCs w:val="24"/>
                <w:lang w:eastAsia="zh-CN"/>
              </w:rPr>
              <w:t>0310-5427673</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2" w:name="_Toc22092"/>
      <w:r>
        <w:rPr>
          <w:rFonts w:hint="eastAsia" w:ascii="方正小标宋简体" w:hAnsi="方正小标宋简体" w:eastAsia="方正小标宋简体" w:cs="方正小标宋简体"/>
          <w:b w:val="0"/>
          <w:bCs w:val="0"/>
          <w:lang w:val="en-US" w:eastAsia="zh-CN"/>
        </w:rPr>
        <w:t>优抚对象享受医疗保障申请受理事项流程图</w:t>
      </w:r>
      <w:bookmarkEnd w:id="262"/>
    </w:p>
    <w:p>
      <w:pPr>
        <w:keepLines w:val="0"/>
        <w:widowControl w:val="0"/>
        <w:numPr>
          <w:ilvl w:val="0"/>
          <w:numId w:val="0"/>
        </w:numPr>
        <w:snapToGrid/>
        <w:spacing w:before="0" w:beforeAutospacing="0" w:after="0" w:afterAutospacing="0" w:line="500" w:lineRule="exact"/>
        <w:ind w:leftChars="0"/>
        <w:jc w:val="left"/>
        <w:textAlignment w:val="baseline"/>
        <w:rPr>
          <w:rFonts w:hint="eastAsia"/>
          <w:b/>
          <w:i w:val="0"/>
          <w:caps w:val="0"/>
          <w:spacing w:val="0"/>
          <w:w w:val="100"/>
          <w:sz w:val="28"/>
          <w:szCs w:val="28"/>
          <w:lang w:val="en-US" w:eastAsia="zh-CN"/>
        </w:rPr>
      </w:pPr>
    </w:p>
    <w:p>
      <w:pPr>
        <w:snapToGrid/>
        <w:spacing w:before="0" w:beforeAutospacing="0" w:after="0" w:afterAutospacing="0" w:line="240" w:lineRule="auto"/>
        <w:ind w:firstLine="297" w:firstLineChars="0"/>
        <w:jc w:val="left"/>
        <w:textAlignment w:val="baseline"/>
        <w:rPr>
          <w:rFonts w:hint="default"/>
          <w:b w:val="0"/>
          <w:i w:val="0"/>
          <w:caps w:val="0"/>
          <w:spacing w:val="0"/>
          <w:w w:val="100"/>
          <w:sz w:val="20"/>
          <w:lang w:val="en-US" w:eastAsia="zh-CN"/>
        </w:rPr>
      </w:pPr>
      <w:r>
        <w:rPr>
          <w:b w:val="0"/>
          <w:i w:val="0"/>
          <w:caps w:val="0"/>
          <w:spacing w:val="0"/>
          <w:w w:val="100"/>
          <w:sz w:val="21"/>
        </w:rPr>
        <mc:AlternateContent>
          <mc:Choice Requires="wps">
            <w:drawing>
              <wp:anchor distT="0" distB="0" distL="114300" distR="114300" simplePos="0" relativeHeight="251662336" behindDoc="0" locked="0" layoutInCell="1" allowOverlap="1">
                <wp:simplePos x="0" y="0"/>
                <wp:positionH relativeFrom="column">
                  <wp:posOffset>207010</wp:posOffset>
                </wp:positionH>
                <wp:positionV relativeFrom="paragraph">
                  <wp:posOffset>65405</wp:posOffset>
                </wp:positionV>
                <wp:extent cx="5102860" cy="320675"/>
                <wp:effectExtent l="0" t="0" r="2540" b="3175"/>
                <wp:wrapNone/>
                <wp:docPr id="56" name="文本框 56"/>
                <wp:cNvGraphicFramePr/>
                <a:graphic xmlns:a="http://schemas.openxmlformats.org/drawingml/2006/main">
                  <a:graphicData uri="http://schemas.microsoft.com/office/word/2010/wordprocessingShape">
                    <wps:wsp>
                      <wps:cNvSpPr txBox="1"/>
                      <wps:spPr>
                        <a:xfrm>
                          <a:off x="4736465" y="2174240"/>
                          <a:ext cx="5102860" cy="32067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color w:val="5B9BD5"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5B9BD5"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优抚对象享受医疗保障申请受理</w:t>
                            </w:r>
                          </w:p>
                        </w:txbxContent>
                      </wps:txbx>
                      <wps:bodyPr rot="0" spcFirstLastPara="0" vertOverflow="overflow" horzOverflow="overflow" vert="horz" wrap="square" lIns="0" tIns="0" rIns="0" bIns="0" numCol="1" spcCol="0" rtlCol="0" fromWordArt="0" anchor="b" anchorCtr="0" forceAA="0" upright="0" compatLnSpc="1">
                        <a:noAutofit/>
                      </wps:bodyPr>
                    </wps:wsp>
                  </a:graphicData>
                </a:graphic>
              </wp:anchor>
            </w:drawing>
          </mc:Choice>
          <mc:Fallback>
            <w:pict>
              <v:shape id="_x0000_s1026" o:spid="_x0000_s1026" o:spt="202" type="#_x0000_t202" style="position:absolute;left:0pt;margin-left:16.3pt;margin-top:5.15pt;height:25.25pt;width:401.8pt;z-index:251662336;v-text-anchor:bottom;mso-width-relative:page;mso-height-relative:page;" fillcolor="#FFFFFF [3212]" filled="t" stroked="f" coordsize="21600,21600" o:gfxdata="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47UanUAAAACAEAAA8AAAAAAAAAAQAgAAAAIgAAAGRycy9k&#10;b3ducmV2LnhtbFBLAQIUABQAAAAIAIdO4kDDX3DZPwIAAEsEAAAOAAAAAAAAAAEAIAAAACMBAABk&#10;cnMvZTJvRG9jLnhtbFBLBQYAAAAABgAGAFkBAADUBQAAAAA=&#10;">
                <v:fill on="t" focussize="0,0"/>
                <v:stroke on="f" weight="0.5pt"/>
                <v:imagedata o:title=""/>
                <o:lock v:ext="edit" aspectratio="f"/>
                <v:textbox inset="0mm,0mm,0mm,0mm">
                  <w:txbxContent>
                    <w:p>
                      <w:pPr>
                        <w:jc w:val="center"/>
                        <w:rPr>
                          <w:rFonts w:hint="default" w:eastAsiaTheme="minorEastAsia"/>
                          <w:color w:val="5B9BD5"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color w:val="5B9BD5" w:themeColor="accent1"/>
                          <w:sz w:val="24"/>
                          <w:szCs w:val="2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优抚对象享受医疗保障申请受理</w:t>
                      </w:r>
                    </w:p>
                  </w:txbxContent>
                </v:textbox>
              </v:shape>
            </w:pict>
          </mc:Fallback>
        </mc:AlternateContent>
      </w:r>
      <w:r>
        <w:rPr>
          <w:b w:val="0"/>
          <w:i w:val="0"/>
          <w:caps w:val="0"/>
          <w:spacing w:val="0"/>
          <w:w w:val="100"/>
          <w:sz w:val="21"/>
        </w:rPr>
        <w:drawing>
          <wp:inline distT="0" distB="0" distL="0" distR="0">
            <wp:extent cx="5274310" cy="4061460"/>
            <wp:effectExtent l="0" t="0" r="2540" b="15240"/>
            <wp:docPr id="58" name="图片 58" descr="http://10.242.2.19/qlk/rest/frame/pages/basic/attach/attachAction/getContent?attachGuid=56d57360-bf78-4245-8146-665b33f71c70&amp;isCommondto=true&amp;attachGuid=56d57360-bf78-4245-8146-665b33f71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http://10.242.2.19/qlk/rest/frame/pages/basic/attach/attachAction/getContent?attachGuid=56d57360-bf78-4245-8146-665b33f71c70&amp;isCommondto=true&amp;attachGuid=56d57360-bf78-4245-8146-665b33f71c7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5274310" cy="4061497"/>
                    </a:xfrm>
                    <a:prstGeom prst="rect">
                      <a:avLst/>
                    </a:prstGeom>
                    <a:noFill/>
                    <a:ln>
                      <a:noFill/>
                    </a:ln>
                  </pic:spPr>
                </pic:pic>
              </a:graphicData>
            </a:graphic>
          </wp:inline>
        </w:drawing>
      </w:r>
    </w:p>
    <w:p>
      <w:pPr>
        <w:snapToGrid/>
        <w:spacing w:before="0" w:beforeAutospacing="0" w:after="0" w:afterAutospacing="0" w:line="240" w:lineRule="auto"/>
        <w:ind w:firstLine="297" w:firstLineChars="0"/>
        <w:jc w:val="left"/>
        <w:textAlignment w:val="baseline"/>
        <w:rPr>
          <w:rFonts w:hint="default"/>
          <w:b w:val="0"/>
          <w:i w:val="0"/>
          <w:caps w:val="0"/>
          <w:spacing w:val="0"/>
          <w:w w:val="100"/>
          <w:sz w:val="20"/>
          <w:lang w:val="en-US" w:eastAsia="zh-CN"/>
        </w:rPr>
      </w:pPr>
    </w:p>
    <w:p>
      <w:pPr>
        <w:rPr>
          <w:rFonts w:hint="eastAsia" w:ascii="方正小标宋简体" w:hAnsi="方正小标宋简体" w:eastAsia="方正小标宋简体" w:cs="方正小标宋简体"/>
          <w:b w:val="0"/>
          <w:bCs w:val="0"/>
          <w:lang w:val="en-US" w:eastAsia="zh-CN"/>
        </w:rPr>
      </w:pPr>
      <w:bookmarkStart w:id="263" w:name="_Toc16465"/>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4" w:name="_Toc4332"/>
      <w:r>
        <w:rPr>
          <w:rFonts w:hint="eastAsia" w:ascii="方正小标宋简体" w:hAnsi="方正小标宋简体" w:eastAsia="方正小标宋简体" w:cs="方正小标宋简体"/>
          <w:b w:val="0"/>
          <w:bCs w:val="0"/>
          <w:lang w:val="en-US" w:eastAsia="zh-CN"/>
        </w:rPr>
        <w:t>65．带病回乡退伍军人补助</w:t>
      </w:r>
      <w:bookmarkEnd w:id="263"/>
      <w:r>
        <w:rPr>
          <w:rFonts w:hint="eastAsia" w:ascii="方正小标宋简体" w:hAnsi="方正小标宋简体" w:eastAsia="方正小标宋简体" w:cs="方正小标宋简体"/>
          <w:b w:val="0"/>
          <w:bCs w:val="0"/>
          <w:lang w:val="en-US" w:eastAsia="zh-CN"/>
        </w:rPr>
        <w:t>申请受理办事指南</w:t>
      </w:r>
      <w:bookmarkEnd w:id="264"/>
    </w:p>
    <w:tbl>
      <w:tblPr>
        <w:tblStyle w:val="11"/>
        <w:tblW w:w="89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267"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130524024001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267"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带病回乡设定依据</w:t>
            </w:r>
          </w:p>
        </w:tc>
        <w:tc>
          <w:tcPr>
            <w:tcW w:w="7267"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《民政部关于进一步规范带病回乡退伍军人认定有关问题的通知》。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在服现役期间患慢性疾病，尚未达到评定残疾等级条件并有军队医院证明，从部队退伍的义务兵和初级士官家庭生活困难。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1、河北省带病回乡退伍军人认定申请审批表；2、本人户口本；3、退伍军人证；4、军队医院证明以及就诊病历；5、相关医疗检查报告、诊断结论等。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60个工作日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办理地址</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义井镇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咨询电话</w:t>
            </w:r>
          </w:p>
        </w:tc>
        <w:tc>
          <w:tcPr>
            <w:tcW w:w="7267"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是否收费</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监督投诉</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办结查询</w:t>
            </w:r>
          </w:p>
        </w:tc>
        <w:tc>
          <w:tcPr>
            <w:tcW w:w="7267"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义井镇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0310-5427673</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5" w:name="_Toc2708"/>
      <w:r>
        <w:rPr>
          <w:rFonts w:hint="eastAsia" w:ascii="方正小标宋简体" w:hAnsi="方正小标宋简体" w:eastAsia="方正小标宋简体" w:cs="方正小标宋简体"/>
          <w:b w:val="0"/>
          <w:bCs w:val="0"/>
          <w:lang w:val="en-US" w:eastAsia="zh-CN"/>
        </w:rPr>
        <w:t>带病回乡退伍军人补助申请受理流程图</w:t>
      </w:r>
      <w:bookmarkEnd w:id="265"/>
    </w:p>
    <w:p>
      <w:pPr>
        <w:widowControl/>
        <w:numPr>
          <w:ilvl w:val="0"/>
          <w:numId w:val="0"/>
        </w:numPr>
        <w:adjustRightInd w:val="0"/>
        <w:snapToGrid w:val="0"/>
        <w:spacing w:after="0" w:line="240" w:lineRule="auto"/>
        <w:ind w:leftChars="0"/>
        <w:jc w:val="left"/>
        <w:rPr>
          <w:rFonts w:ascii="Calibri" w:hAnsi="Calibri" w:eastAsia="宋体" w:cs="Times New Roman"/>
          <w:b w:val="0"/>
          <w:i w:val="0"/>
          <w:caps w:val="0"/>
          <w:spacing w:val="0"/>
          <w:w w:val="100"/>
          <w:sz w:val="21"/>
        </w:rPr>
      </w:pPr>
    </w:p>
    <w:p>
      <w:pPr>
        <w:widowControl/>
        <w:numPr>
          <w:ilvl w:val="0"/>
          <w:numId w:val="0"/>
        </w:numPr>
        <w:adjustRightInd w:val="0"/>
        <w:snapToGrid w:val="0"/>
        <w:spacing w:after="0" w:line="240" w:lineRule="auto"/>
        <w:ind w:leftChars="0"/>
        <w:jc w:val="left"/>
        <w:rPr>
          <w:rFonts w:ascii="Calibri" w:hAnsi="Calibri" w:eastAsia="宋体" w:cs="Times New Roman"/>
          <w:b w:val="0"/>
          <w:i w:val="0"/>
          <w:caps w:val="0"/>
          <w:spacing w:val="0"/>
          <w:w w:val="100"/>
          <w:sz w:val="21"/>
        </w:rPr>
      </w:pPr>
      <w:r>
        <w:rPr>
          <w:rFonts w:ascii="Calibri" w:hAnsi="Calibri" w:eastAsia="宋体" w:cs="Times New Roman"/>
          <w:b w:val="0"/>
          <w:i w:val="0"/>
          <w:caps w:val="0"/>
          <w:spacing w:val="0"/>
          <w:w w:val="100"/>
          <w:sz w:val="21"/>
        </w:rPr>
        <w:drawing>
          <wp:inline distT="0" distB="0" distL="0" distR="0">
            <wp:extent cx="5274310" cy="3346450"/>
            <wp:effectExtent l="0" t="0" r="2540" b="6350"/>
            <wp:docPr id="16" name="图片 16" descr="http://10.242.2.19/qlk/rest/frame/pages/basic/attach/attachAction/getContent?attachGuid=aa6d0e3d-a2cf-45ab-9186-ab41aa3ff9ee&amp;isCommondto=true&amp;attachGuid=aa6d0e3d-a2cf-45ab-9186-ab41aa3ff9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10.242.2.19/qlk/rest/frame/pages/basic/attach/attachAction/getContent?attachGuid=aa6d0e3d-a2cf-45ab-9186-ab41aa3ff9ee&amp;isCommondto=true&amp;attachGuid=aa6d0e3d-a2cf-45ab-9186-ab41aa3ff9e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5274310" cy="3346533"/>
                    </a:xfrm>
                    <a:prstGeom prst="rect">
                      <a:avLst/>
                    </a:prstGeom>
                    <a:noFill/>
                    <a:ln>
                      <a:noFill/>
                    </a:ln>
                  </pic:spPr>
                </pic:pic>
              </a:graphicData>
            </a:graphic>
          </wp:inline>
        </w:drawing>
      </w:r>
    </w:p>
    <w:p>
      <w:pPr>
        <w:widowControl/>
        <w:numPr>
          <w:ilvl w:val="0"/>
          <w:numId w:val="0"/>
        </w:numPr>
        <w:adjustRightInd w:val="0"/>
        <w:snapToGrid w:val="0"/>
        <w:spacing w:after="0" w:line="240" w:lineRule="auto"/>
        <w:ind w:leftChars="0"/>
        <w:jc w:val="left"/>
        <w:rPr>
          <w:rFonts w:ascii="Calibri" w:hAnsi="Calibri" w:eastAsia="宋体" w:cs="Times New Roman"/>
          <w:b w:val="0"/>
          <w:i w:val="0"/>
          <w:caps w:val="0"/>
          <w:spacing w:val="0"/>
          <w:w w:val="100"/>
          <w:sz w:val="21"/>
        </w:rPr>
      </w:pPr>
    </w:p>
    <w:p>
      <w:pPr>
        <w:widowControl/>
        <w:numPr>
          <w:ilvl w:val="0"/>
          <w:numId w:val="0"/>
        </w:numPr>
        <w:adjustRightInd w:val="0"/>
        <w:snapToGrid w:val="0"/>
        <w:spacing w:after="0" w:line="240" w:lineRule="auto"/>
        <w:ind w:leftChars="0"/>
        <w:jc w:val="left"/>
        <w:rPr>
          <w:rFonts w:ascii="Calibri" w:hAnsi="Calibri" w:eastAsia="宋体" w:cs="Times New Roman"/>
          <w:b w:val="0"/>
          <w:i w:val="0"/>
          <w:caps w:val="0"/>
          <w:spacing w:val="0"/>
          <w:w w:val="100"/>
          <w:sz w:val="21"/>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t xml:space="preserve"> </w:t>
      </w:r>
      <w:bookmarkStart w:id="266" w:name="_Toc9271"/>
      <w:r>
        <w:rPr>
          <w:rFonts w:hint="eastAsia" w:ascii="方正小标宋简体" w:hAnsi="方正小标宋简体" w:eastAsia="方正小标宋简体" w:cs="方正小标宋简体"/>
          <w:b w:val="0"/>
          <w:bCs w:val="0"/>
          <w:lang w:val="en-US" w:eastAsia="zh-CN"/>
        </w:rPr>
        <w:t>66．“三属”（烈士遗属、因公牺牲军人遗属、病故军人遗属）定期抚恤待遇申请受理办事指南</w:t>
      </w:r>
      <w:bookmarkEnd w:id="266"/>
    </w:p>
    <w:tbl>
      <w:tblPr>
        <w:tblStyle w:val="11"/>
        <w:tblW w:w="8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12"/>
        <w:gridCol w:w="7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000524009000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22" w:type="dxa"/>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《军人抚恤优待条例》第十六条。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对符合下列条件之一的烈士遗属、因公牺牲军人遗属、病故军人遗属，发给定期抚恤金：1、父母（抚养人）、配偶无劳动能力、无生活费来源，或者收入水平低于当地居民平均生活水平的；2、子女未满18周岁或者已满18周岁但因上学或者残疾无生活费来源的；3、兄弟姐妹未满18周岁或者已满18周岁但因上学无生活费来源且由该军人生前供养的。对符合享受定期抚恤金条件的遗属，由县级人民政府民政部门发给《定期抚恤金领取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1、烈士证明书、病故军人证明书、因公牺牲军人证明书；2、无劳动能力、无生活费来源证明；3、身份证、户口本；4、本人近期半身二寸彩色照片一张。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申请人提出申请，乡镇行政综合服务中心综合受理窗口受理、初审，上报县级退役军人事务局。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60个工作日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1668"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656" w:type="dxa"/>
            <w:vAlign w:val="center"/>
          </w:tcPr>
          <w:p>
            <w:pPr>
              <w:keepNext w:val="0"/>
              <w:keepLines w:val="0"/>
              <w:pageBreakBefore w:val="0"/>
              <w:kinsoku/>
              <w:wordWrap/>
              <w:overflowPunct/>
              <w:topLinePunct w:val="0"/>
              <w:autoSpaceDE/>
              <w:autoSpaceDN/>
              <w:bidi w:val="0"/>
              <w:snapToGrid w:val="0"/>
              <w:spacing w:before="0" w:beforeAutospacing="0" w:after="0" w:afterAutospacing="0" w:line="240" w:lineRule="auto"/>
              <w:jc w:val="center"/>
              <w:textAlignment w:val="baseline"/>
              <w:rPr>
                <w:rFonts w:ascii="Calibri" w:hAnsi="Calibri" w:eastAsia="宋体" w:cs="Times New Roman"/>
                <w:b/>
                <w:i w:val="0"/>
                <w:caps w:val="0"/>
                <w:spacing w:val="0"/>
                <w:w w:val="100"/>
                <w:kern w:val="2"/>
                <w:sz w:val="28"/>
                <w:szCs w:val="21"/>
                <w:lang w:val="en-US" w:eastAsia="zh-CN" w:bidi="ar-SA"/>
              </w:rPr>
            </w:pPr>
            <w:r>
              <w:rPr>
                <w:rFonts w:ascii="Times New Roman" w:hAnsi="Times New Roman" w:eastAsia="Times New Roman" w:cs="Times New Roman"/>
                <w:b/>
                <w:i w:val="0"/>
                <w:caps w:val="0"/>
                <w:spacing w:val="0"/>
                <w:w w:val="100"/>
                <w:sz w:val="28"/>
              </w:rPr>
              <w:t>办理地址</w:t>
            </w:r>
          </w:p>
        </w:tc>
        <w:tc>
          <w:tcPr>
            <w:tcW w:w="733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义井镇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656" w:type="dxa"/>
            <w:vAlign w:val="center"/>
          </w:tcPr>
          <w:p>
            <w:pPr>
              <w:keepNext w:val="0"/>
              <w:keepLines w:val="0"/>
              <w:pageBreakBefore w:val="0"/>
              <w:kinsoku/>
              <w:wordWrap/>
              <w:overflowPunct/>
              <w:topLinePunct w:val="0"/>
              <w:autoSpaceDE/>
              <w:autoSpaceDN/>
              <w:bidi w:val="0"/>
              <w:snapToGrid w:val="0"/>
              <w:spacing w:before="0" w:beforeAutospacing="0" w:after="0" w:afterAutospacing="0" w:line="240" w:lineRule="auto"/>
              <w:jc w:val="center"/>
              <w:textAlignment w:val="baseline"/>
              <w:rPr>
                <w:rFonts w:ascii="Calibri" w:hAnsi="Calibri" w:eastAsia="宋体" w:cs="Times New Roman"/>
                <w:b/>
                <w:i w:val="0"/>
                <w:caps w:val="0"/>
                <w:spacing w:val="0"/>
                <w:w w:val="100"/>
                <w:kern w:val="2"/>
                <w:sz w:val="28"/>
                <w:szCs w:val="21"/>
                <w:lang w:val="en-US" w:eastAsia="zh-CN" w:bidi="ar-SA"/>
              </w:rPr>
            </w:pPr>
            <w:r>
              <w:rPr>
                <w:rFonts w:ascii="Times New Roman" w:hAnsi="Times New Roman" w:eastAsia="Times New Roman" w:cs="Times New Roman"/>
                <w:b/>
                <w:i w:val="0"/>
                <w:caps w:val="0"/>
                <w:spacing w:val="0"/>
                <w:w w:val="100"/>
                <w:sz w:val="28"/>
              </w:rPr>
              <w:t>咨询电话</w:t>
            </w:r>
          </w:p>
        </w:tc>
        <w:tc>
          <w:tcPr>
            <w:tcW w:w="733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56" w:type="dxa"/>
            <w:vAlign w:val="center"/>
          </w:tcPr>
          <w:p>
            <w:pPr>
              <w:keepNext w:val="0"/>
              <w:keepLines w:val="0"/>
              <w:pageBreakBefore w:val="0"/>
              <w:kinsoku/>
              <w:wordWrap/>
              <w:overflowPunct/>
              <w:topLinePunct w:val="0"/>
              <w:autoSpaceDE/>
              <w:autoSpaceDN/>
              <w:bidi w:val="0"/>
              <w:snapToGrid w:val="0"/>
              <w:spacing w:before="0" w:beforeAutospacing="0" w:after="0" w:afterAutospacing="0" w:line="240" w:lineRule="auto"/>
              <w:jc w:val="center"/>
              <w:textAlignment w:val="baseline"/>
              <w:rPr>
                <w:rFonts w:ascii="Calibri" w:hAnsi="Calibri" w:eastAsia="宋体" w:cs="Times New Roman"/>
                <w:b/>
                <w:i w:val="0"/>
                <w:caps w:val="0"/>
                <w:spacing w:val="0"/>
                <w:w w:val="100"/>
                <w:kern w:val="2"/>
                <w:sz w:val="28"/>
                <w:szCs w:val="21"/>
                <w:lang w:val="en-US" w:eastAsia="zh-CN" w:bidi="ar-SA"/>
              </w:rPr>
            </w:pPr>
            <w:r>
              <w:rPr>
                <w:rFonts w:hint="eastAsia"/>
                <w:b/>
                <w:i w:val="0"/>
                <w:caps w:val="0"/>
                <w:spacing w:val="0"/>
                <w:w w:val="100"/>
                <w:sz w:val="28"/>
              </w:rPr>
              <w:t>是否收费</w:t>
            </w:r>
          </w:p>
        </w:tc>
        <w:tc>
          <w:tcPr>
            <w:tcW w:w="733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656" w:type="dxa"/>
            <w:vAlign w:val="center"/>
          </w:tcPr>
          <w:p>
            <w:pPr>
              <w:keepNext w:val="0"/>
              <w:keepLines w:val="0"/>
              <w:pageBreakBefore w:val="0"/>
              <w:kinsoku/>
              <w:wordWrap/>
              <w:overflowPunct/>
              <w:topLinePunct w:val="0"/>
              <w:autoSpaceDE/>
              <w:autoSpaceDN/>
              <w:bidi w:val="0"/>
              <w:snapToGrid w:val="0"/>
              <w:spacing w:before="0" w:beforeAutospacing="0" w:after="0" w:afterAutospacing="0" w:line="240" w:lineRule="auto"/>
              <w:jc w:val="center"/>
              <w:textAlignment w:val="baseline"/>
              <w:rPr>
                <w:rFonts w:ascii="Calibri" w:hAnsi="Calibri" w:eastAsia="宋体" w:cs="Times New Roman"/>
                <w:b/>
                <w:i w:val="0"/>
                <w:caps w:val="0"/>
                <w:spacing w:val="0"/>
                <w:w w:val="100"/>
                <w:kern w:val="2"/>
                <w:sz w:val="28"/>
                <w:szCs w:val="21"/>
                <w:lang w:val="en-US" w:eastAsia="zh-CN" w:bidi="ar-SA"/>
              </w:rPr>
            </w:pPr>
            <w:r>
              <w:rPr>
                <w:rFonts w:hint="eastAsia"/>
                <w:b/>
                <w:i w:val="0"/>
                <w:caps w:val="0"/>
                <w:spacing w:val="0"/>
                <w:w w:val="100"/>
                <w:sz w:val="28"/>
              </w:rPr>
              <w:t>监督投诉</w:t>
            </w:r>
          </w:p>
        </w:tc>
        <w:tc>
          <w:tcPr>
            <w:tcW w:w="733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656" w:type="dxa"/>
            <w:vAlign w:val="center"/>
          </w:tcPr>
          <w:p>
            <w:pPr>
              <w:keepNext w:val="0"/>
              <w:keepLines w:val="0"/>
              <w:pageBreakBefore w:val="0"/>
              <w:kinsoku/>
              <w:wordWrap/>
              <w:overflowPunct/>
              <w:topLinePunct w:val="0"/>
              <w:autoSpaceDE/>
              <w:autoSpaceDN/>
              <w:bidi w:val="0"/>
              <w:snapToGrid w:val="0"/>
              <w:spacing w:before="0" w:beforeAutospacing="0" w:after="0" w:afterAutospacing="0" w:line="240" w:lineRule="auto"/>
              <w:jc w:val="center"/>
              <w:textAlignment w:val="baseline"/>
              <w:rPr>
                <w:rFonts w:ascii="Calibri" w:hAnsi="Calibri" w:eastAsia="宋体" w:cs="Times New Roman"/>
                <w:b/>
                <w:i w:val="0"/>
                <w:caps w:val="0"/>
                <w:spacing w:val="0"/>
                <w:w w:val="100"/>
                <w:kern w:val="2"/>
                <w:sz w:val="28"/>
                <w:szCs w:val="21"/>
                <w:lang w:val="en-US" w:eastAsia="zh-CN" w:bidi="ar-SA"/>
              </w:rPr>
            </w:pPr>
            <w:r>
              <w:rPr>
                <w:rFonts w:hint="eastAsia"/>
                <w:b/>
                <w:i w:val="0"/>
                <w:caps w:val="0"/>
                <w:spacing w:val="0"/>
                <w:w w:val="100"/>
                <w:sz w:val="28"/>
              </w:rPr>
              <w:t>办结查询</w:t>
            </w:r>
          </w:p>
        </w:tc>
        <w:tc>
          <w:tcPr>
            <w:tcW w:w="733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义井镇</w:t>
            </w:r>
            <w:r>
              <w:rPr>
                <w:rFonts w:hint="eastAsia" w:ascii="Tahoma" w:hAnsi="Tahoma" w:eastAsia="宋体" w:cs="Times New Roman"/>
                <w:kern w:val="0"/>
                <w:sz w:val="28"/>
                <w:szCs w:val="20"/>
              </w:rPr>
              <w:t>行政综合服务中心；</w:t>
            </w:r>
          </w:p>
          <w:p>
            <w:pPr>
              <w:keepNext w:val="0"/>
              <w:keepLines w:val="0"/>
              <w:pageBreakBefore w:val="0"/>
              <w:widowControl/>
              <w:kinsoku/>
              <w:wordWrap/>
              <w:overflowPunct/>
              <w:topLinePunct w:val="0"/>
              <w:autoSpaceDE/>
              <w:autoSpaceDN/>
              <w:bidi w:val="0"/>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0310-5427673</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7" w:name="_Toc31212"/>
      <w:r>
        <w:rPr>
          <w:rFonts w:hint="eastAsia" w:ascii="方正小标宋简体" w:hAnsi="方正小标宋简体" w:eastAsia="方正小标宋简体" w:cs="方正小标宋简体"/>
          <w:b w:val="0"/>
          <w:bCs w:val="0"/>
          <w:lang w:val="en-US" w:eastAsia="zh-CN"/>
        </w:rPr>
        <w:t>“三属”（烈士遗属、因公牺牲军人遗属、病故军人遗属）定期抚恤待遇申请受理办事指南流程图</w:t>
      </w:r>
      <w:bookmarkEnd w:id="267"/>
    </w:p>
    <w:p>
      <w:pPr>
        <w:snapToGrid/>
        <w:spacing w:before="0" w:beforeAutospacing="0" w:after="0" w:afterAutospacing="0" w:line="240" w:lineRule="auto"/>
        <w:jc w:val="center"/>
        <w:textAlignment w:val="baseline"/>
        <w:rPr>
          <w:b/>
          <w:i w:val="0"/>
          <w:caps w:val="0"/>
          <w:spacing w:val="0"/>
          <w:w w:val="100"/>
          <w:sz w:val="32"/>
        </w:rPr>
      </w:pPr>
      <w:r>
        <w:rPr>
          <w:rFonts w:ascii="Calibri" w:hAnsi="Calibri" w:eastAsia="宋体" w:cs="Times New Roman"/>
          <w:b w:val="0"/>
          <w:i w:val="0"/>
          <w:caps w:val="0"/>
          <w:spacing w:val="0"/>
          <w:w w:val="100"/>
          <w:sz w:val="21"/>
        </w:rPr>
        <w:drawing>
          <wp:inline distT="0" distB="0" distL="0" distR="0">
            <wp:extent cx="5274310" cy="3540760"/>
            <wp:effectExtent l="0" t="0" r="2540" b="2540"/>
            <wp:docPr id="19" name="图片 19" descr="http://10.242.2.19/qlk/rest/frame/pages/basic/attach/attachAction/getContent?attachGuid=167bdbab-7b19-448a-96dc-0fe71a7726ff&amp;isCommondto=true&amp;attachGuid=167bdbab-7b19-448a-96dc-0fe71a772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10.242.2.19/qlk/rest/frame/pages/basic/attach/attachAction/getContent?attachGuid=167bdbab-7b19-448a-96dc-0fe71a7726ff&amp;isCommondto=true&amp;attachGuid=167bdbab-7b19-448a-96dc-0fe71a7726f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5274310" cy="3541038"/>
                    </a:xfrm>
                    <a:prstGeom prst="rect">
                      <a:avLst/>
                    </a:prstGeom>
                    <a:noFill/>
                    <a:ln>
                      <a:noFill/>
                    </a:ln>
                  </pic:spPr>
                </pic:pic>
              </a:graphicData>
            </a:graphic>
          </wp:inline>
        </w:drawing>
      </w:r>
    </w:p>
    <w:p>
      <w:pPr>
        <w:snapToGrid/>
        <w:spacing w:before="0" w:beforeAutospacing="0" w:after="0" w:afterAutospacing="0" w:line="240" w:lineRule="auto"/>
        <w:jc w:val="center"/>
        <w:textAlignment w:val="baseline"/>
        <w:rPr>
          <w:b/>
          <w:i w:val="0"/>
          <w:caps w:val="0"/>
          <w:spacing w:val="0"/>
          <w:w w:val="100"/>
          <w:sz w:val="32"/>
        </w:rPr>
      </w:pPr>
    </w:p>
    <w:p>
      <w:pPr>
        <w:rPr>
          <w:rFonts w:hint="eastAsia" w:ascii="方正小标宋简体" w:hAnsi="方正小标宋简体" w:eastAsia="方正小标宋简体" w:cs="方正小标宋简体"/>
          <w:b w:val="0"/>
          <w:bCs w:val="0"/>
          <w:lang w:val="en-US" w:eastAsia="zh-CN"/>
        </w:rPr>
      </w:pPr>
      <w:bookmarkStart w:id="268" w:name="_Toc25761"/>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69" w:name="_Toc11678"/>
      <w:r>
        <w:rPr>
          <w:rFonts w:hint="eastAsia" w:ascii="方正小标宋简体" w:hAnsi="方正小标宋简体" w:eastAsia="方正小标宋简体" w:cs="方正小标宋简体"/>
          <w:b w:val="0"/>
          <w:bCs w:val="0"/>
          <w:lang w:val="en-US" w:eastAsia="zh-CN"/>
        </w:rPr>
        <w:t>67．计划生育家庭特别扶助金</w:t>
      </w:r>
      <w:bookmarkEnd w:id="268"/>
      <w:r>
        <w:rPr>
          <w:rFonts w:hint="eastAsia" w:ascii="方正小标宋简体" w:hAnsi="方正小标宋简体" w:eastAsia="方正小标宋简体" w:cs="方正小标宋简体"/>
          <w:b w:val="0"/>
          <w:bCs w:val="0"/>
          <w:lang w:val="en-US" w:eastAsia="zh-CN"/>
        </w:rPr>
        <w:t>受理办事指南</w:t>
      </w:r>
      <w:bookmarkEnd w:id="269"/>
    </w:p>
    <w:tbl>
      <w:tblPr>
        <w:tblStyle w:val="11"/>
        <w:tblW w:w="89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7245"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000523005000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7245"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7245"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0"/>
              </w:rPr>
            </w:pPr>
            <w:r>
              <w:rPr>
                <w:rFonts w:hint="eastAsia"/>
                <w:b w:val="0"/>
                <w:bCs/>
                <w:i w:val="0"/>
                <w:caps w:val="0"/>
                <w:spacing w:val="0"/>
                <w:w w:val="100"/>
                <w:sz w:val="28"/>
              </w:rPr>
              <w:t>《中华人民共和国人口与计划生育法》第二十七条。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eastAsia="宋体"/>
                <w:b w:val="0"/>
                <w:bCs/>
                <w:i w:val="0"/>
                <w:caps w:val="0"/>
                <w:spacing w:val="0"/>
                <w:w w:val="100"/>
                <w:sz w:val="24"/>
                <w:lang w:eastAsia="zh-CN"/>
              </w:rPr>
            </w:pPr>
            <w:r>
              <w:rPr>
                <w:rFonts w:hint="eastAsia"/>
                <w:b w:val="0"/>
                <w:bCs/>
                <w:i w:val="0"/>
                <w:caps w:val="0"/>
                <w:spacing w:val="0"/>
                <w:w w:val="100"/>
                <w:sz w:val="24"/>
                <w:lang w:eastAsia="zh-CN"/>
              </w:rPr>
              <w:t>通过计划生育家庭特别扶助对象审核的人员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1、计划生育手术并发症等级结论；2、独生子女证；3、中华人民共和国残疾人证；4、户口簿；5、身份证；6、结婚证、离婚证及协议书或判决书；7、《计划生育家庭特别扶助对象申报表》。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Calibri" w:hAnsi="Calibri" w:eastAsia="宋体" w:cs="Times New Roman"/>
                <w:b w:val="0"/>
                <w:bCs/>
                <w:i w:val="0"/>
                <w:caps w:val="0"/>
                <w:spacing w:val="0"/>
                <w:w w:val="100"/>
                <w:sz w:val="28"/>
              </w:rPr>
              <w:t>办理流程</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申请人提出申请，乡镇行政综合服务中心受理、初审，上报县级部门审批。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Calibri" w:hAnsi="Calibri" w:eastAsia="宋体" w:cs="Times New Roman"/>
                <w:b w:val="0"/>
                <w:bCs/>
                <w:i w:val="0"/>
                <w:caps w:val="0"/>
                <w:spacing w:val="0"/>
                <w:w w:val="100"/>
                <w:sz w:val="28"/>
              </w:rPr>
              <w:t>承诺时限</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7工作日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Calibri" w:hAnsi="Calibri" w:eastAsia="宋体" w:cs="Times New Roman"/>
                <w:b w:val="0"/>
                <w:bCs/>
                <w:i w:val="0"/>
                <w:caps w:val="0"/>
                <w:spacing w:val="0"/>
                <w:w w:val="100"/>
                <w:sz w:val="28"/>
              </w:rPr>
              <w:t>时间</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lang w:eastAsia="zh-CN"/>
              </w:rPr>
              <w:t>义井镇</w:t>
            </w:r>
            <w:r>
              <w:rPr>
                <w:rFonts w:hint="eastAsia"/>
                <w:b w:val="0"/>
                <w:bCs/>
                <w:i w:val="0"/>
                <w:caps w:val="0"/>
                <w:spacing w:val="0"/>
                <w:w w:val="100"/>
                <w:sz w:val="2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lang w:val="en-US"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1、现场监督投诉：</w:t>
            </w:r>
            <w:r>
              <w:rPr>
                <w:rFonts w:hint="eastAsia" w:ascii="Tahoma" w:hAnsi="Tahoma" w:eastAsia="宋体" w:cs="Times New Roman"/>
                <w:b w:val="0"/>
                <w:bCs/>
                <w:kern w:val="0"/>
                <w:sz w:val="28"/>
                <w:szCs w:val="20"/>
                <w:lang w:eastAsia="zh-CN"/>
              </w:rPr>
              <w:t>义井镇纪委办</w:t>
            </w:r>
            <w:r>
              <w:rPr>
                <w:rFonts w:hint="eastAsia" w:ascii="Tahoma" w:hAnsi="Tahoma" w:eastAsia="宋体" w:cs="Times New Roman"/>
                <w:b w:val="0"/>
                <w:bCs/>
                <w:kern w:val="0"/>
                <w:sz w:val="28"/>
                <w:szCs w:val="20"/>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2、电话监督投诉：</w:t>
            </w:r>
            <w:r>
              <w:rPr>
                <w:rFonts w:hint="eastAsia" w:ascii="Times New Roman" w:hAnsi="Times New Roman" w:cs="Times New Roman"/>
                <w:b w:val="0"/>
                <w:bCs/>
                <w:i w:val="0"/>
                <w:caps w:val="0"/>
                <w:spacing w:val="0"/>
                <w:w w:val="100"/>
                <w:sz w:val="28"/>
                <w:lang w:val="en-US"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724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1、现场查询：</w:t>
            </w:r>
            <w:r>
              <w:rPr>
                <w:rFonts w:hint="eastAsia"/>
                <w:b w:val="0"/>
                <w:bCs/>
                <w:i w:val="0"/>
                <w:caps w:val="0"/>
                <w:spacing w:val="0"/>
                <w:w w:val="100"/>
                <w:sz w:val="28"/>
                <w:lang w:eastAsia="zh-CN"/>
              </w:rPr>
              <w:t>义井镇</w:t>
            </w:r>
            <w:r>
              <w:rPr>
                <w:rFonts w:hint="eastAsia"/>
                <w:b w:val="0"/>
                <w:bCs/>
                <w:i w:val="0"/>
                <w:caps w:val="0"/>
                <w:spacing w:val="0"/>
                <w:w w:val="100"/>
                <w:sz w:val="28"/>
              </w:rPr>
              <w:t>行政综合服务中心；</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2、电话查询：</w:t>
            </w:r>
            <w:r>
              <w:rPr>
                <w:rFonts w:hint="eastAsia"/>
                <w:b w:val="0"/>
                <w:bCs/>
                <w:i w:val="0"/>
                <w:caps w:val="0"/>
                <w:spacing w:val="0"/>
                <w:w w:val="100"/>
                <w:sz w:val="28"/>
                <w:lang w:val="en-US" w:eastAsia="zh-CN"/>
              </w:rPr>
              <w:t>0310-5427673</w:t>
            </w:r>
          </w:p>
        </w:tc>
      </w:tr>
    </w:tbl>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kern w:val="44"/>
          <w:sz w:val="44"/>
          <w:szCs w:val="44"/>
          <w:lang w:val="en-US" w:eastAsia="zh-CN" w:bidi="ar-SA"/>
        </w:rPr>
      </w:pPr>
      <w:r>
        <w:rPr>
          <w:rFonts w:ascii="Calibri" w:hAnsi="Calibri" w:eastAsia="宋体" w:cs="Times New Roman"/>
          <w:b w:val="0"/>
          <w:i w:val="0"/>
          <w:caps w:val="0"/>
          <w:spacing w:val="0"/>
          <w:w w:val="100"/>
          <w:sz w:val="21"/>
        </w:rPr>
        <w:br w:type="page"/>
      </w:r>
      <w:bookmarkStart w:id="270" w:name="_Toc24067"/>
      <w:r>
        <w:rPr>
          <w:rFonts w:hint="eastAsia" w:ascii="方正小标宋简体" w:hAnsi="方正小标宋简体" w:eastAsia="方正小标宋简体" w:cs="方正小标宋简体"/>
          <w:b w:val="0"/>
          <w:bCs w:val="0"/>
          <w:kern w:val="44"/>
          <w:sz w:val="44"/>
          <w:szCs w:val="44"/>
          <w:lang w:val="en-US" w:eastAsia="zh-CN" w:bidi="ar-SA"/>
        </w:rPr>
        <w:t>计划生育家庭特别扶助金受理流程图</w:t>
      </w:r>
      <w:bookmarkEnd w:id="270"/>
    </w:p>
    <w:p>
      <w:pPr>
        <w:widowControl/>
        <w:numPr>
          <w:ilvl w:val="0"/>
          <w:numId w:val="0"/>
        </w:numPr>
        <w:adjustRightInd w:val="0"/>
        <w:snapToGrid w:val="0"/>
        <w:spacing w:after="0" w:line="240" w:lineRule="auto"/>
        <w:ind w:leftChars="0"/>
        <w:jc w:val="left"/>
        <w:rPr>
          <w:rFonts w:ascii="Calibri" w:hAnsi="Calibri" w:eastAsia="宋体" w:cs="Times New Roman"/>
          <w:b w:val="0"/>
          <w:i w:val="0"/>
          <w:caps w:val="0"/>
          <w:spacing w:val="0"/>
          <w:w w:val="100"/>
          <w:sz w:val="21"/>
        </w:rPr>
      </w:pPr>
    </w:p>
    <w:p>
      <w:pPr>
        <w:widowControl/>
        <w:numPr>
          <w:ilvl w:val="0"/>
          <w:numId w:val="0"/>
        </w:numPr>
        <w:adjustRightInd w:val="0"/>
        <w:snapToGrid w:val="0"/>
        <w:spacing w:after="0" w:line="240" w:lineRule="auto"/>
        <w:ind w:leftChars="0"/>
        <w:jc w:val="left"/>
        <w:rPr>
          <w:rFonts w:ascii="Calibri" w:hAnsi="Calibri" w:eastAsia="宋体" w:cs="Times New Roman"/>
          <w:b w:val="0"/>
          <w:i w:val="0"/>
          <w:caps w:val="0"/>
          <w:spacing w:val="0"/>
          <w:w w:val="100"/>
          <w:sz w:val="21"/>
        </w:rPr>
      </w:pPr>
      <w:r>
        <w:rPr>
          <w:rFonts w:ascii="Calibri" w:hAnsi="Calibri" w:eastAsia="宋体" w:cs="Times New Roman"/>
          <w:b w:val="0"/>
          <w:i w:val="0"/>
          <w:caps w:val="0"/>
          <w:spacing w:val="0"/>
          <w:w w:val="100"/>
          <w:sz w:val="21"/>
        </w:rPr>
        <w:drawing>
          <wp:inline distT="0" distB="0" distL="0" distR="0">
            <wp:extent cx="5883275" cy="4714875"/>
            <wp:effectExtent l="0" t="0" r="3175" b="9525"/>
            <wp:docPr id="22" name="图片 22" descr="http://10.242.2.19/qlk/rest/frame/pages/basic/attach/attachAction/getContent?attachGuid=d213e32b-cf8f-443a-a323-8404eb6ec4f3&amp;isCommondto=true&amp;attachGuid=d213e32b-cf8f-443a-a323-8404eb6ec4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10.242.2.19/qlk/rest/frame/pages/basic/attach/attachAction/getContent?attachGuid=d213e32b-cf8f-443a-a323-8404eb6ec4f3&amp;isCommondto=true&amp;attachGuid=d213e32b-cf8f-443a-a323-8404eb6ec4f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5883275" cy="4714875"/>
                    </a:xfrm>
                    <a:prstGeom prst="rect">
                      <a:avLst/>
                    </a:prstGeom>
                    <a:noFill/>
                    <a:ln>
                      <a:noFill/>
                    </a:ln>
                  </pic:spPr>
                </pic:pic>
              </a:graphicData>
            </a:graphic>
          </wp:inline>
        </w:drawing>
      </w:r>
    </w:p>
    <w:p>
      <w:pPr>
        <w:rPr>
          <w:rFonts w:hint="eastAsia" w:ascii="方正小标宋简体" w:hAnsi="方正小标宋简体" w:eastAsia="方正小标宋简体" w:cs="方正小标宋简体"/>
          <w:b w:val="0"/>
          <w:bCs w:val="0"/>
          <w:lang w:val="en-US" w:eastAsia="zh-CN"/>
        </w:rPr>
      </w:pPr>
      <w:bookmarkStart w:id="271" w:name="_Toc28005"/>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72" w:name="_Toc27797"/>
      <w:r>
        <w:rPr>
          <w:rFonts w:hint="eastAsia" w:ascii="方正小标宋简体" w:hAnsi="方正小标宋简体" w:eastAsia="方正小标宋简体" w:cs="方正小标宋简体"/>
          <w:b w:val="0"/>
          <w:bCs w:val="0"/>
          <w:lang w:val="en-US" w:eastAsia="zh-CN"/>
        </w:rPr>
        <w:t>68．农村部分计划生育家庭奖励扶助金</w:t>
      </w:r>
      <w:bookmarkEnd w:id="271"/>
      <w:r>
        <w:rPr>
          <w:rFonts w:hint="eastAsia" w:ascii="方正小标宋简体" w:hAnsi="方正小标宋简体" w:eastAsia="方正小标宋简体" w:cs="方正小标宋简体"/>
          <w:b w:val="0"/>
          <w:bCs w:val="0"/>
          <w:lang w:val="en-US" w:eastAsia="zh-CN"/>
        </w:rPr>
        <w:t>申请受理办事指南</w:t>
      </w:r>
      <w:bookmarkEnd w:id="272"/>
    </w:p>
    <w:tbl>
      <w:tblPr>
        <w:tblStyle w:val="1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7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000523004000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《中华人民共和国人口与计划生育法》第二十七条。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国家规定的奖励扶助对象应同时具备以下四个条件：1、本人及配偶均为农业户口或界定为农村居民户口；2、1933年1月1日以后出生，1973年至2001年间没有违反计划生育法规、规章和政策规定生育；3、现存一个子女或两个女孩或子女死亡现无子女；4、年满60周岁。我省规定对独生子女意外死亡现无子女家庭且符合国家规定前三个条件的父母从55周岁起提前纳入奖励扶助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1、河北省农村部分计划生育家庭奖励扶助人员申请表；2、独生子女证；3、结婚证、离婚证及协议书或判决书或调解书；4、户口簿；5、身份证。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申请人提出申请，村综合服务站审议并张榜公示，乡镇行政综合服务中心初审并张榜公示，报县级主管部门审核、确认并公布。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义井镇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4192" w:type="pct"/>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义井镇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07" w:type="pct"/>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4192" w:type="pct"/>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义井镇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0310-5427673</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73" w:name="_Toc6927"/>
      <w:r>
        <w:rPr>
          <w:rFonts w:hint="eastAsia" w:ascii="方正小标宋简体" w:hAnsi="方正小标宋简体" w:eastAsia="方正小标宋简体" w:cs="方正小标宋简体"/>
          <w:b w:val="0"/>
          <w:bCs w:val="0"/>
          <w:lang w:val="en-US" w:eastAsia="zh-CN"/>
        </w:rPr>
        <w:t>农村部分计划生育家庭奖励扶助金申请受理流程图</w:t>
      </w:r>
      <w:bookmarkEnd w:id="273"/>
    </w:p>
    <w:p>
      <w:pPr>
        <w:snapToGrid/>
        <w:spacing w:before="0" w:beforeAutospacing="0" w:after="0" w:afterAutospacing="0" w:line="240" w:lineRule="auto"/>
        <w:jc w:val="left"/>
        <w:textAlignment w:val="baseline"/>
        <w:rPr>
          <w:rFonts w:hint="eastAsia"/>
          <w:b/>
          <w:i w:val="0"/>
          <w:caps w:val="0"/>
          <w:spacing w:val="0"/>
          <w:w w:val="100"/>
          <w:sz w:val="32"/>
        </w:rPr>
      </w:pPr>
    </w:p>
    <w:p>
      <w:pPr>
        <w:snapToGrid/>
        <w:spacing w:before="0" w:beforeAutospacing="0" w:after="0" w:afterAutospacing="0" w:line="240" w:lineRule="auto"/>
        <w:jc w:val="center"/>
        <w:textAlignment w:val="baseline"/>
        <w:rPr>
          <w:b w:val="0"/>
          <w:i w:val="0"/>
          <w:caps w:val="0"/>
          <w:spacing w:val="0"/>
          <w:w w:val="100"/>
          <w:sz w:val="20"/>
        </w:rPr>
      </w:pPr>
      <w:r>
        <w:rPr>
          <w:rFonts w:ascii="Calibri" w:hAnsi="Calibri" w:eastAsia="宋体" w:cs="Times New Roman"/>
          <w:b w:val="0"/>
          <w:i w:val="0"/>
          <w:caps w:val="0"/>
          <w:spacing w:val="0"/>
          <w:w w:val="100"/>
          <w:sz w:val="21"/>
        </w:rPr>
        <w:drawing>
          <wp:inline distT="0" distB="0" distL="0" distR="0">
            <wp:extent cx="5274310" cy="4736465"/>
            <wp:effectExtent l="0" t="0" r="2540" b="6985"/>
            <wp:docPr id="25" name="图片 25" descr="http://10.242.2.19/qlk/rest/frame/pages/basic/attach/attachAction/getContent?attachGuid=88d20686-1c57-4257-86dd-29038004b673&amp;isCommondto=true&amp;attachGuid=88d20686-1c57-4257-86dd-29038004b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10.242.2.19/qlk/rest/frame/pages/basic/attach/attachAction/getContent?attachGuid=88d20686-1c57-4257-86dd-29038004b673&amp;isCommondto=true&amp;attachGuid=88d20686-1c57-4257-86dd-29038004b67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5274310" cy="4736683"/>
                    </a:xfrm>
                    <a:prstGeom prst="rect">
                      <a:avLst/>
                    </a:prstGeom>
                    <a:noFill/>
                    <a:ln>
                      <a:noFill/>
                    </a:ln>
                  </pic:spPr>
                </pic:pic>
              </a:graphicData>
            </a:graphic>
          </wp:inline>
        </w:drawing>
      </w:r>
    </w:p>
    <w:p>
      <w:pPr>
        <w:snapToGrid/>
        <w:spacing w:before="0" w:beforeAutospacing="0" w:after="0" w:afterAutospacing="0" w:line="240" w:lineRule="auto"/>
        <w:jc w:val="center"/>
        <w:textAlignment w:val="baseline"/>
        <w:rPr>
          <w:b w:val="0"/>
          <w:i w:val="0"/>
          <w:caps w:val="0"/>
          <w:spacing w:val="0"/>
          <w:w w:val="100"/>
          <w:sz w:val="20"/>
        </w:rPr>
      </w:pPr>
    </w:p>
    <w:p>
      <w:pPr>
        <w:bidi w:val="0"/>
        <w:jc w:val="left"/>
        <w:rPr>
          <w:rFonts w:hint="default"/>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74" w:name="_Toc5311"/>
      <w:r>
        <w:rPr>
          <w:rFonts w:hint="eastAsia" w:ascii="方正小标宋简体" w:hAnsi="方正小标宋简体" w:eastAsia="方正小标宋简体" w:cs="方正小标宋简体"/>
          <w:b w:val="0"/>
          <w:bCs w:val="0"/>
          <w:lang w:val="en-US" w:eastAsia="zh-CN"/>
        </w:rPr>
        <w:t>69．计划生育家庭特别扶助对象资格确认初审办事指南</w:t>
      </w:r>
      <w:bookmarkEnd w:id="274"/>
    </w:p>
    <w:tbl>
      <w:tblPr>
        <w:tblStyle w:val="11"/>
        <w:tblW w:w="97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8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8133" w:type="dxa"/>
            <w:vAlign w:val="center"/>
          </w:tcPr>
          <w:p>
            <w:pPr>
              <w:snapToGrid/>
              <w:spacing w:before="0" w:beforeAutospacing="0" w:after="0" w:afterAutospacing="0" w:line="240" w:lineRule="auto"/>
              <w:jc w:val="both"/>
              <w:textAlignment w:val="baseline"/>
              <w:rPr>
                <w:b w:val="0"/>
                <w:bCs/>
                <w:i w:val="0"/>
                <w:caps w:val="0"/>
                <w:spacing w:val="0"/>
                <w:w w:val="1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《中华人民共和国人口与计划生育法》第二十七条。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1、户籍在本省；2、一般为1933年1月1日以后出生，女方须年满49周岁；3、只生育一个子女或合法收养一个子女；4、现无存活子女或独生子女被依法鉴定为残疾（伤病残达到三级以上）。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1、计划生育手术并发症等级结论；2、独生子女证；3、中华人民共和国残疾人证；4、户口簿；5、身份证；6、结婚证、离婚证及协议书或判决书；7、《计划生育家庭特别扶助对象申报表》。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办理流程</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申请人提出申请，乡镇行政综合服务中心受理、初审，上报县级部门审批。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承诺时限</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7工作日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656"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Times New Roman" w:hAnsi="Times New Roman" w:eastAsia="Times New Roman" w:cs="Times New Roman"/>
                <w:b w:val="0"/>
                <w:bCs/>
                <w:i w:val="0"/>
                <w:caps w:val="0"/>
                <w:spacing w:val="0"/>
                <w:w w:val="100"/>
                <w:sz w:val="28"/>
              </w:rPr>
              <w:t>时间</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eastAsia="zh-CN"/>
              </w:rPr>
              <w:t>义井镇</w:t>
            </w:r>
            <w:r>
              <w:rPr>
                <w:rFonts w:hint="eastAsia" w:ascii="Tahoma" w:hAnsi="Tahoma" w:eastAsia="宋体" w:cs="Times New Roman"/>
                <w:b w:val="0"/>
                <w:bCs/>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8133" w:type="dxa"/>
            <w:vAlign w:val="center"/>
          </w:tcPr>
          <w:p>
            <w:pPr>
              <w:widowControl/>
              <w:adjustRightInd w:val="0"/>
              <w:snapToGrid w:val="0"/>
              <w:spacing w:after="0" w:line="240" w:lineRule="auto"/>
              <w:jc w:val="both"/>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lang w:val="en-US"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1、现场监督投诉：</w:t>
            </w:r>
            <w:r>
              <w:rPr>
                <w:rFonts w:hint="eastAsia" w:ascii="Tahoma" w:hAnsi="Tahoma" w:eastAsia="宋体" w:cs="Times New Roman"/>
                <w:b w:val="0"/>
                <w:bCs/>
                <w:kern w:val="0"/>
                <w:sz w:val="28"/>
                <w:szCs w:val="20"/>
                <w:lang w:eastAsia="zh-CN"/>
              </w:rPr>
              <w:t>义井镇纪委办</w:t>
            </w:r>
            <w:r>
              <w:rPr>
                <w:rFonts w:hint="eastAsia" w:ascii="Tahoma" w:hAnsi="Tahoma" w:eastAsia="宋体" w:cs="Times New Roman"/>
                <w:b w:val="0"/>
                <w:bCs/>
                <w:kern w:val="0"/>
                <w:sz w:val="28"/>
                <w:szCs w:val="20"/>
              </w:rPr>
              <w:t>；</w:t>
            </w:r>
          </w:p>
          <w:p>
            <w:pPr>
              <w:widowControl/>
              <w:adjustRightInd w:val="0"/>
              <w:snapToGrid w:val="0"/>
              <w:spacing w:after="0" w:line="240" w:lineRule="auto"/>
              <w:jc w:val="both"/>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rPr>
              <w:t>2、电话监督投诉：</w:t>
            </w:r>
            <w:r>
              <w:rPr>
                <w:rFonts w:hint="eastAsia" w:ascii="Tahoma" w:hAnsi="Tahoma" w:eastAsia="宋体" w:cs="Times New Roman"/>
                <w:b w:val="0"/>
                <w:bCs/>
                <w:kern w:val="0"/>
                <w:sz w:val="28"/>
                <w:szCs w:val="20"/>
                <w:lang w:val="en-US"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1656"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8133" w:type="dxa"/>
            <w:vAlign w:val="center"/>
          </w:tcPr>
          <w:p>
            <w:pPr>
              <w:widowControl/>
              <w:adjustRightInd w:val="0"/>
              <w:snapToGrid w:val="0"/>
              <w:spacing w:after="0" w:line="240" w:lineRule="auto"/>
              <w:jc w:val="both"/>
              <w:rPr>
                <w:rFonts w:hint="eastAsia" w:ascii="Tahoma" w:hAnsi="Tahoma" w:eastAsia="宋体" w:cs="Times New Roman"/>
                <w:b w:val="0"/>
                <w:bCs/>
                <w:kern w:val="0"/>
                <w:sz w:val="28"/>
                <w:szCs w:val="20"/>
              </w:rPr>
            </w:pPr>
            <w:r>
              <w:rPr>
                <w:rFonts w:hint="eastAsia" w:ascii="Tahoma" w:hAnsi="Tahoma" w:eastAsia="宋体" w:cs="Times New Roman"/>
                <w:b w:val="0"/>
                <w:bCs/>
                <w:kern w:val="0"/>
                <w:sz w:val="28"/>
                <w:szCs w:val="20"/>
              </w:rPr>
              <w:t>1、现场查询：</w:t>
            </w:r>
            <w:r>
              <w:rPr>
                <w:rFonts w:hint="eastAsia" w:ascii="Tahoma" w:hAnsi="Tahoma" w:eastAsia="宋体" w:cs="Times New Roman"/>
                <w:b w:val="0"/>
                <w:bCs/>
                <w:kern w:val="0"/>
                <w:sz w:val="28"/>
                <w:szCs w:val="20"/>
                <w:lang w:eastAsia="zh-CN"/>
              </w:rPr>
              <w:t>义井镇</w:t>
            </w:r>
            <w:r>
              <w:rPr>
                <w:rFonts w:hint="eastAsia" w:ascii="Tahoma" w:hAnsi="Tahoma" w:eastAsia="宋体" w:cs="Times New Roman"/>
                <w:b w:val="0"/>
                <w:bCs/>
                <w:kern w:val="0"/>
                <w:sz w:val="28"/>
                <w:szCs w:val="20"/>
              </w:rPr>
              <w:t>行政综合服务中心；</w:t>
            </w:r>
          </w:p>
          <w:p>
            <w:pPr>
              <w:widowControl/>
              <w:adjustRightInd w:val="0"/>
              <w:snapToGrid w:val="0"/>
              <w:spacing w:after="0" w:line="240" w:lineRule="auto"/>
              <w:jc w:val="both"/>
              <w:rPr>
                <w:rFonts w:hint="default" w:ascii="Tahoma" w:hAnsi="Tahoma" w:eastAsia="宋体" w:cs="Times New Roman"/>
                <w:b w:val="0"/>
                <w:bCs/>
                <w:kern w:val="0"/>
                <w:sz w:val="28"/>
                <w:szCs w:val="20"/>
                <w:lang w:val="en-US" w:eastAsia="zh-CN"/>
              </w:rPr>
            </w:pPr>
            <w:r>
              <w:rPr>
                <w:rFonts w:hint="eastAsia" w:ascii="Tahoma" w:hAnsi="Tahoma" w:eastAsia="宋体" w:cs="Times New Roman"/>
                <w:b w:val="0"/>
                <w:bCs/>
                <w:kern w:val="0"/>
                <w:sz w:val="28"/>
                <w:szCs w:val="20"/>
              </w:rPr>
              <w:t>2、电话查询：</w:t>
            </w:r>
            <w:r>
              <w:rPr>
                <w:rFonts w:hint="eastAsia" w:ascii="Tahoma" w:hAnsi="Tahoma" w:eastAsia="宋体" w:cs="Times New Roman"/>
                <w:b w:val="0"/>
                <w:bCs/>
                <w:kern w:val="0"/>
                <w:sz w:val="28"/>
                <w:szCs w:val="20"/>
                <w:lang w:val="en-US" w:eastAsia="zh-CN"/>
              </w:rPr>
              <w:t>0310-5427673</w:t>
            </w:r>
          </w:p>
        </w:tc>
      </w:tr>
    </w:tbl>
    <w:p>
      <w:pPr>
        <w:snapToGrid/>
        <w:spacing w:before="0" w:beforeAutospacing="0" w:after="0" w:afterAutospacing="0" w:line="240" w:lineRule="auto"/>
        <w:jc w:val="both"/>
        <w:textAlignment w:val="baseline"/>
        <w:rPr>
          <w:b w:val="0"/>
          <w:i w:val="0"/>
          <w:caps w:val="0"/>
          <w:spacing w:val="0"/>
          <w:w w:val="100"/>
          <w:sz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75" w:name="_Toc7496"/>
      <w:r>
        <w:rPr>
          <w:rFonts w:hint="eastAsia" w:ascii="方正小标宋简体" w:hAnsi="方正小标宋简体" w:eastAsia="方正小标宋简体" w:cs="方正小标宋简体"/>
          <w:b w:val="0"/>
          <w:bCs w:val="0"/>
          <w:lang w:val="en-US" w:eastAsia="zh-CN"/>
        </w:rPr>
        <w:t>计划生育家庭特别扶助对象资格确认初审流程图</w:t>
      </w:r>
      <w:bookmarkEnd w:id="275"/>
    </w:p>
    <w:p>
      <w:pPr>
        <w:snapToGrid/>
        <w:spacing w:before="0" w:beforeAutospacing="0" w:after="0" w:afterAutospacing="0" w:line="240" w:lineRule="auto"/>
        <w:jc w:val="both"/>
        <w:textAlignment w:val="baseline"/>
        <w:rPr>
          <w:b w:val="0"/>
          <w:i w:val="0"/>
          <w:caps w:val="0"/>
          <w:spacing w:val="0"/>
          <w:w w:val="100"/>
          <w:sz w:val="20"/>
        </w:rPr>
      </w:pPr>
    </w:p>
    <w:p>
      <w:pPr>
        <w:pStyle w:val="18"/>
        <w:keepLines w:val="0"/>
        <w:widowControl w:val="0"/>
        <w:shd w:val="clear" w:color="auto" w:fill="auto"/>
        <w:snapToGrid/>
        <w:spacing w:before="0" w:beforeAutospacing="0" w:after="0" w:afterAutospacing="0" w:line="211" w:lineRule="exact"/>
        <w:ind w:left="0" w:right="0" w:firstLine="0"/>
        <w:jc w:val="both"/>
        <w:textAlignment w:val="baseline"/>
        <w:rPr>
          <w:rFonts w:ascii="宋体" w:hAnsi="宋体" w:eastAsia="宋体" w:cs="宋体"/>
          <w:b w:val="0"/>
          <w:i w:val="0"/>
          <w:caps w:val="0"/>
          <w:color w:val="87A0B3"/>
          <w:spacing w:val="0"/>
          <w:w w:val="100"/>
          <w:sz w:val="17"/>
          <w:shd w:val="clear" w:color="auto" w:fill="auto"/>
        </w:rPr>
      </w:pPr>
    </w:p>
    <w:p>
      <w:pPr>
        <w:bidi w:val="0"/>
        <w:jc w:val="left"/>
        <w:rPr>
          <w:rFonts w:hint="default"/>
          <w:lang w:val="en-US" w:eastAsia="zh-CN"/>
        </w:rPr>
      </w:pPr>
      <w:r>
        <w:drawing>
          <wp:anchor distT="0" distB="0" distL="114300" distR="114300" simplePos="0" relativeHeight="251676672" behindDoc="0" locked="0" layoutInCell="1" allowOverlap="1">
            <wp:simplePos x="0" y="0"/>
            <wp:positionH relativeFrom="column">
              <wp:posOffset>551180</wp:posOffset>
            </wp:positionH>
            <wp:positionV relativeFrom="paragraph">
              <wp:posOffset>64770</wp:posOffset>
            </wp:positionV>
            <wp:extent cx="5273040" cy="3928745"/>
            <wp:effectExtent l="0" t="0" r="3810" b="14605"/>
            <wp:wrapSquare wrapText="bothSides"/>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pic:cNvPicPr>
                  </pic:nvPicPr>
                  <pic:blipFill>
                    <a:blip r:embed="rId86"/>
                    <a:stretch>
                      <a:fillRect/>
                    </a:stretch>
                  </pic:blipFill>
                  <pic:spPr>
                    <a:xfrm>
                      <a:off x="0" y="0"/>
                      <a:ext cx="5273040" cy="3928745"/>
                    </a:xfrm>
                    <a:prstGeom prst="rect">
                      <a:avLst/>
                    </a:prstGeom>
                    <a:noFill/>
                    <a:ln>
                      <a:noFill/>
                    </a:ln>
                  </pic:spPr>
                </pic:pic>
              </a:graphicData>
            </a:graphic>
          </wp:anchor>
        </w:drawing>
      </w:r>
      <w:r>
        <w:rPr>
          <w:rFonts w:ascii="Calibri" w:hAnsi="Calibri" w:eastAsia="宋体" w:cs="Times New Roman"/>
          <w:b w:val="0"/>
          <w:i w:val="0"/>
          <w:caps w:val="0"/>
          <w:spacing w:val="0"/>
          <w:w w:val="100"/>
          <w:sz w:val="21"/>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76" w:name="_Toc1567"/>
      <w:bookmarkStart w:id="277" w:name="_Toc21519"/>
      <w:r>
        <w:rPr>
          <w:rFonts w:hint="eastAsia" w:ascii="方正小标宋简体" w:hAnsi="方正小标宋简体" w:eastAsia="方正小标宋简体" w:cs="方正小标宋简体"/>
          <w:b w:val="0"/>
          <w:bCs w:val="0"/>
          <w:lang w:val="en-US" w:eastAsia="zh-CN"/>
        </w:rPr>
        <w:t>70．公益性岗位社会保险补贴、岗位补贴申</w:t>
      </w:r>
      <w:bookmarkEnd w:id="276"/>
      <w:r>
        <w:rPr>
          <w:rFonts w:hint="eastAsia" w:ascii="方正小标宋简体" w:hAnsi="方正小标宋简体" w:eastAsia="方正小标宋简体" w:cs="方正小标宋简体"/>
          <w:b w:val="0"/>
          <w:bCs w:val="0"/>
          <w:lang w:val="en-US" w:eastAsia="zh-CN"/>
        </w:rPr>
        <w:t>请受理办事指南</w:t>
      </w:r>
      <w:bookmarkEnd w:id="277"/>
    </w:p>
    <w:tbl>
      <w:tblPr>
        <w:tblStyle w:val="11"/>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002014106003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1、《关于进一步加大就业扶贫政策支持力度着力提高劳务组织化程度的通知》；2、《关于印发〈就业补助资金管理办法〉的通知》第四条、第七条；3、《国务院关于进一步做好新形势下就业创业工作的意见》。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优先安排符合岗位要求的就业困难人员就业：1、县级以上人民政府及其有关部门投资建设的市政公用设施和其他建设项目适合安排就业困难人员就业的岗位；2、县级以上人民政府及其有关部门组织进行的社会公益活动提供的服务岗位；3、机关、团体、事业单位的工勤服务岗位。就业困难人员在前款规定的岗位就业后，依照国家和本省有关规定享受岗位补贴和社会保险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1、单位发放工资明细账（单）；2、申请岗位补贴人员名册；3、就业创业证；4、岗位补贴审核认定表。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义井镇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470"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66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义井镇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0310-5427673</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78" w:name="_Toc27401"/>
      <w:r>
        <w:rPr>
          <w:rFonts w:hint="eastAsia" w:ascii="方正小标宋简体" w:hAnsi="方正小标宋简体" w:eastAsia="方正小标宋简体" w:cs="方正小标宋简体"/>
          <w:b w:val="0"/>
          <w:bCs w:val="0"/>
          <w:lang w:val="en-US" w:eastAsia="zh-CN"/>
        </w:rPr>
        <w:t>公益性岗位社会保险补贴、岗位补贴申请受理流程图</w:t>
      </w:r>
      <w:bookmarkEnd w:id="278"/>
    </w:p>
    <w:p>
      <w:pPr>
        <w:snapToGrid/>
        <w:spacing w:before="0" w:beforeAutospacing="0" w:after="0" w:afterAutospacing="0" w:line="240" w:lineRule="auto"/>
        <w:jc w:val="center"/>
        <w:textAlignment w:val="baseline"/>
        <w:rPr>
          <w:b w:val="0"/>
          <w:i w:val="0"/>
          <w:caps w:val="0"/>
          <w:spacing w:val="0"/>
          <w:w w:val="100"/>
          <w:sz w:val="20"/>
        </w:rPr>
      </w:pPr>
      <w:r>
        <w:rPr>
          <w:rFonts w:ascii="Calibri" w:hAnsi="Calibri" w:eastAsia="宋体" w:cs="Times New Roman"/>
          <w:b w:val="0"/>
          <w:i w:val="0"/>
          <w:caps w:val="0"/>
          <w:spacing w:val="0"/>
          <w:w w:val="100"/>
          <w:sz w:val="21"/>
        </w:rPr>
        <w:drawing>
          <wp:inline distT="0" distB="0" distL="0" distR="0">
            <wp:extent cx="4744720" cy="3006725"/>
            <wp:effectExtent l="0" t="0" r="17780" b="3175"/>
            <wp:docPr id="109" name="图片 109" descr="http://10.242.2.19/qlk/rest/frame/pages/basic/attach/attachAction/getContent?attachGuid=952a518d-65c6-481e-b91d-d291ebd08d6c&amp;isCommondto=true&amp;attachGuid=952a518d-65c6-481e-b91d-d291ebd08d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http://10.242.2.19/qlk/rest/frame/pages/basic/attach/attachAction/getContent?attachGuid=952a518d-65c6-481e-b91d-d291ebd08d6c&amp;isCommondto=true&amp;attachGuid=952a518d-65c6-481e-b91d-d291ebd08d6c"/>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4744720" cy="3006725"/>
                    </a:xfrm>
                    <a:prstGeom prst="rect">
                      <a:avLst/>
                    </a:prstGeom>
                    <a:noFill/>
                    <a:ln>
                      <a:noFill/>
                    </a:ln>
                  </pic:spPr>
                </pic:pic>
              </a:graphicData>
            </a:graphic>
          </wp:inline>
        </w:drawing>
      </w:r>
    </w:p>
    <w:p>
      <w:pPr>
        <w:snapToGrid/>
        <w:spacing w:before="0" w:beforeAutospacing="0" w:after="0" w:afterAutospacing="0" w:line="240" w:lineRule="auto"/>
        <w:jc w:val="center"/>
        <w:textAlignment w:val="baseline"/>
        <w:rPr>
          <w:b w:val="0"/>
          <w:i w:val="0"/>
          <w:caps w:val="0"/>
          <w:spacing w:val="0"/>
          <w:w w:val="100"/>
          <w:sz w:val="20"/>
        </w:rPr>
      </w:pPr>
    </w:p>
    <w:p>
      <w:pPr>
        <w:bidi w:val="0"/>
        <w:jc w:val="left"/>
        <w:rPr>
          <w:rFonts w:hint="default"/>
          <w:lang w:val="en-US" w:eastAsia="zh-CN"/>
        </w:rPr>
      </w:pPr>
    </w:p>
    <w:p>
      <w:pPr>
        <w:rPr>
          <w:rFonts w:hint="eastAsia" w:ascii="方正小标宋简体" w:hAnsi="方正小标宋简体" w:eastAsia="方正小标宋简体" w:cs="方正小标宋简体"/>
          <w:b w:val="0"/>
          <w:bCs w:val="0"/>
          <w:lang w:val="en-US" w:eastAsia="zh-CN"/>
        </w:rPr>
      </w:pPr>
      <w:bookmarkStart w:id="279" w:name="_Toc30323"/>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80" w:name="_Toc11997"/>
      <w:r>
        <w:rPr>
          <w:rFonts w:hint="eastAsia" w:ascii="方正小标宋简体" w:hAnsi="方正小标宋简体" w:eastAsia="方正小标宋简体" w:cs="方正小标宋简体"/>
          <w:b w:val="0"/>
          <w:bCs w:val="0"/>
          <w:lang w:val="en-US" w:eastAsia="zh-CN"/>
        </w:rPr>
        <w:t>71．灵活就业人员社会保险补贴申</w:t>
      </w:r>
      <w:bookmarkEnd w:id="279"/>
      <w:r>
        <w:rPr>
          <w:rFonts w:hint="eastAsia" w:ascii="方正小标宋简体" w:hAnsi="方正小标宋简体" w:eastAsia="方正小标宋简体" w:cs="方正小标宋简体"/>
          <w:b w:val="0"/>
          <w:bCs w:val="0"/>
          <w:lang w:val="en-US" w:eastAsia="zh-CN"/>
        </w:rPr>
        <w:t>请受理办事指南</w:t>
      </w:r>
      <w:bookmarkEnd w:id="280"/>
    </w:p>
    <w:tbl>
      <w:tblPr>
        <w:tblStyle w:val="11"/>
        <w:tblW w:w="90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事项编码</w:t>
            </w:r>
          </w:p>
        </w:tc>
        <w:tc>
          <w:tcPr>
            <w:tcW w:w="7401" w:type="dxa"/>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132014922000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事项类别</w:t>
            </w:r>
          </w:p>
        </w:tc>
        <w:tc>
          <w:tcPr>
            <w:tcW w:w="7401" w:type="dxa"/>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设定依据</w:t>
            </w:r>
          </w:p>
        </w:tc>
        <w:tc>
          <w:tcPr>
            <w:tcW w:w="7401" w:type="dxa"/>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《河北省财政厅、河北省人力资源和社会保障厅关于印发河北省就业创业资金管理办法的通知》。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受理条件</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享受社会保险补贴的对象范围包括：就业困难人员、高校毕业生。就业困难人员的具体条件由各设区市、财政直管县确定。对就业困难人员灵活就业后申报就业、办理就业登记，并以个人身份缴纳社会保险费的，给予一定数额的社会保险补贴，具体标准由各设区市、财政直管县确定，但最高不超过其实际缴费的2/3。持《就业创业证》毕业2年内未就业的高校毕业生，申报灵活就业、办理就业登记并缴纳社会保险费的，给予一定数额的社会保险补贴，具体标准由各设区市、财政直管县确定，但最高不超过其实际缴费的2/3，补贴期限最长不超过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申报材料</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1、个人银行账户；2、个人灵活就业社会保险补贴申请表；3、毕业证书；4、社会保险费征缴机构出具的社会保险缴费明细账；5、灵活就业证明材料；6、就业创业证。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办理流程</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承诺时限</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办公时间</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办理地址</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eastAsia="zh-CN"/>
              </w:rPr>
              <w:t>义井镇</w:t>
            </w:r>
            <w:r>
              <w:rPr>
                <w:rFonts w:hint="eastAsia" w:ascii="Tahoma" w:hAnsi="Tahoma" w:eastAsia="宋体" w:cs="Times New Roman"/>
                <w:kern w:val="0"/>
                <w:sz w:val="24"/>
                <w:szCs w:val="1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咨询电话</w:t>
            </w:r>
          </w:p>
        </w:tc>
        <w:tc>
          <w:tcPr>
            <w:tcW w:w="7401" w:type="dxa"/>
            <w:vAlign w:val="center"/>
          </w:tcPr>
          <w:p>
            <w:pPr>
              <w:widowControl/>
              <w:adjustRightInd w:val="0"/>
              <w:snapToGrid w:val="0"/>
              <w:spacing w:after="0" w:line="240" w:lineRule="auto"/>
              <w:jc w:val="left"/>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是否收费</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监督投诉</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1、现场监督投诉：</w:t>
            </w:r>
            <w:r>
              <w:rPr>
                <w:rFonts w:hint="eastAsia" w:ascii="Tahoma" w:hAnsi="Tahoma" w:eastAsia="宋体" w:cs="Times New Roman"/>
                <w:kern w:val="0"/>
                <w:sz w:val="24"/>
                <w:szCs w:val="18"/>
                <w:lang w:eastAsia="zh-CN"/>
              </w:rPr>
              <w:t>义井镇纪委办</w:t>
            </w:r>
            <w:r>
              <w:rPr>
                <w:rFonts w:hint="eastAsia" w:ascii="Tahoma" w:hAnsi="Tahoma" w:eastAsia="宋体" w:cs="Times New Roman"/>
                <w:kern w:val="0"/>
                <w:sz w:val="24"/>
                <w:szCs w:val="18"/>
              </w:rPr>
              <w:t>；</w:t>
            </w:r>
          </w:p>
          <w:p>
            <w:pPr>
              <w:widowControl/>
              <w:adjustRightInd w:val="0"/>
              <w:snapToGrid w:val="0"/>
              <w:spacing w:after="0" w:line="240" w:lineRule="auto"/>
              <w:jc w:val="left"/>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rPr>
              <w:t>2、电话监督投诉：</w:t>
            </w:r>
            <w:r>
              <w:rPr>
                <w:rFonts w:hint="eastAsia" w:ascii="Tahoma" w:hAnsi="Tahoma" w:eastAsia="宋体" w:cs="Times New Roman"/>
                <w:kern w:val="0"/>
                <w:sz w:val="24"/>
                <w:szCs w:val="18"/>
                <w:lang w:val="en-US"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办结查询</w:t>
            </w:r>
          </w:p>
        </w:tc>
        <w:tc>
          <w:tcPr>
            <w:tcW w:w="7401"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1、现场查询：</w:t>
            </w:r>
            <w:r>
              <w:rPr>
                <w:rFonts w:hint="eastAsia" w:ascii="Tahoma" w:hAnsi="Tahoma" w:eastAsia="宋体" w:cs="Times New Roman"/>
                <w:kern w:val="0"/>
                <w:sz w:val="24"/>
                <w:szCs w:val="18"/>
                <w:lang w:eastAsia="zh-CN"/>
              </w:rPr>
              <w:t>义井镇</w:t>
            </w:r>
            <w:r>
              <w:rPr>
                <w:rFonts w:hint="eastAsia" w:ascii="Tahoma" w:hAnsi="Tahoma" w:eastAsia="宋体" w:cs="Times New Roman"/>
                <w:kern w:val="0"/>
                <w:sz w:val="24"/>
                <w:szCs w:val="18"/>
              </w:rPr>
              <w:t>行政综合服务中心；</w:t>
            </w:r>
          </w:p>
          <w:p>
            <w:pPr>
              <w:widowControl/>
              <w:adjustRightInd w:val="0"/>
              <w:snapToGrid w:val="0"/>
              <w:spacing w:after="0" w:line="240" w:lineRule="auto"/>
              <w:jc w:val="left"/>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rPr>
              <w:t>2、电话查询：</w:t>
            </w:r>
            <w:r>
              <w:rPr>
                <w:rFonts w:hint="eastAsia" w:ascii="Tahoma" w:hAnsi="Tahoma" w:eastAsia="宋体" w:cs="Times New Roman"/>
                <w:kern w:val="0"/>
                <w:sz w:val="24"/>
                <w:szCs w:val="18"/>
                <w:lang w:val="en-US" w:eastAsia="zh-CN"/>
              </w:rPr>
              <w:t>0310-5427673</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81" w:name="_Toc22792"/>
      <w:r>
        <w:rPr>
          <w:rFonts w:hint="eastAsia" w:ascii="方正小标宋简体" w:hAnsi="方正小标宋简体" w:eastAsia="方正小标宋简体" w:cs="方正小标宋简体"/>
          <w:b w:val="0"/>
          <w:bCs w:val="0"/>
          <w:lang w:val="en-US" w:eastAsia="zh-CN"/>
        </w:rPr>
        <w:t>灵活就业人员社会保险补贴申请受理流程图</w:t>
      </w:r>
      <w:bookmarkEnd w:id="281"/>
    </w:p>
    <w:p>
      <w:pPr>
        <w:bidi w:val="0"/>
        <w:jc w:val="left"/>
        <w:rPr>
          <w:rFonts w:ascii="Calibri" w:hAnsi="Calibri" w:eastAsia="宋体" w:cs="Times New Roman"/>
          <w:b w:val="0"/>
          <w:i w:val="0"/>
          <w:caps w:val="0"/>
          <w:spacing w:val="0"/>
          <w:w w:val="100"/>
          <w:sz w:val="21"/>
        </w:rPr>
      </w:pPr>
      <w:r>
        <w:rPr>
          <w:rFonts w:ascii="Calibri" w:hAnsi="Calibri" w:eastAsia="宋体" w:cs="Times New Roman"/>
          <w:b w:val="0"/>
          <w:i w:val="0"/>
          <w:caps w:val="0"/>
          <w:spacing w:val="0"/>
          <w:w w:val="100"/>
          <w:sz w:val="21"/>
        </w:rPr>
        <w:drawing>
          <wp:inline distT="0" distB="0" distL="0" distR="0">
            <wp:extent cx="5503545" cy="4203065"/>
            <wp:effectExtent l="0" t="0" r="1905" b="6985"/>
            <wp:docPr id="70" name="图片 70" descr="http://10.242.2.19/qlk/rest/frame/pages/basic/attach/attachAction/getContent?attachGuid=4f995383-e9c3-43f3-a9c5-fc9e21e3c2e9&amp;isCommondto=true&amp;attachGuid=4f995383-e9c3-43f3-a9c5-fc9e21e3c2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http://10.242.2.19/qlk/rest/frame/pages/basic/attach/attachAction/getContent?attachGuid=4f995383-e9c3-43f3-a9c5-fc9e21e3c2e9&amp;isCommondto=true&amp;attachGuid=4f995383-e9c3-43f3-a9c5-fc9e21e3c2e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5503545" cy="4203065"/>
                    </a:xfrm>
                    <a:prstGeom prst="rect">
                      <a:avLst/>
                    </a:prstGeom>
                    <a:noFill/>
                    <a:ln>
                      <a:noFill/>
                    </a:ln>
                  </pic:spPr>
                </pic:pic>
              </a:graphicData>
            </a:graphic>
          </wp:inline>
        </w:drawing>
      </w:r>
    </w:p>
    <w:p>
      <w:pPr>
        <w:bidi w:val="0"/>
        <w:jc w:val="left"/>
        <w:rPr>
          <w:rFonts w:ascii="Calibri" w:hAnsi="Calibri" w:eastAsia="宋体" w:cs="Times New Roman"/>
          <w:b w:val="0"/>
          <w:i w:val="0"/>
          <w:caps w:val="0"/>
          <w:spacing w:val="0"/>
          <w:w w:val="100"/>
          <w:sz w:val="21"/>
        </w:rPr>
      </w:pPr>
    </w:p>
    <w:p>
      <w:pPr>
        <w:bidi w:val="0"/>
        <w:jc w:val="left"/>
        <w:rPr>
          <w:rFonts w:ascii="Calibri" w:hAnsi="Calibri" w:eastAsia="宋体" w:cs="Times New Roman"/>
          <w:b w:val="0"/>
          <w:i w:val="0"/>
          <w:caps w:val="0"/>
          <w:spacing w:val="0"/>
          <w:w w:val="100"/>
          <w:sz w:val="21"/>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方正小标宋简体" w:hAnsi="方正小标宋简体" w:eastAsia="方正小标宋简体" w:cs="方正小标宋简体"/>
          <w:b w:val="0"/>
          <w:bCs w:val="0"/>
          <w:lang w:val="en-US" w:eastAsia="zh-CN"/>
        </w:rPr>
      </w:pPr>
      <w:bookmarkStart w:id="282" w:name="_Toc2500"/>
      <w:r>
        <w:rPr>
          <w:rFonts w:hint="eastAsia" w:ascii="方正小标宋简体" w:hAnsi="方正小标宋简体" w:eastAsia="方正小标宋简体" w:cs="方正小标宋简体"/>
          <w:b w:val="0"/>
          <w:bCs w:val="0"/>
          <w:lang w:val="en-US" w:eastAsia="zh-CN"/>
        </w:rPr>
        <w:t>72．教育救助申请受理办事指南</w:t>
      </w:r>
      <w:bookmarkEnd w:id="282"/>
    </w:p>
    <w:p>
      <w:pPr>
        <w:snapToGrid/>
        <w:spacing w:before="0" w:beforeAutospacing="0" w:after="0" w:afterAutospacing="0" w:line="240" w:lineRule="auto"/>
        <w:jc w:val="both"/>
        <w:textAlignment w:val="baseline"/>
        <w:rPr>
          <w:b w:val="0"/>
          <w:i w:val="0"/>
          <w:caps w:val="0"/>
          <w:spacing w:val="0"/>
          <w:w w:val="100"/>
          <w:sz w:val="20"/>
        </w:rPr>
      </w:pPr>
    </w:p>
    <w:tbl>
      <w:tblPr>
        <w:tblStyle w:val="11"/>
        <w:tblW w:w="9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345" w:type="dxa"/>
          </w:tcPr>
          <w:p>
            <w:pPr>
              <w:widowControl/>
              <w:adjustRightInd w:val="0"/>
              <w:snapToGrid w:val="0"/>
              <w:spacing w:after="0" w:line="240" w:lineRule="auto"/>
              <w:jc w:val="left"/>
              <w:rPr>
                <w:rFonts w:hint="eastAsia" w:ascii="Tahoma" w:hAnsi="Tahoma" w:eastAsia="宋体" w:cs="Times New Roman"/>
                <w:kern w:val="0"/>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345"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45"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val="en-US" w:eastAsia="zh-CN"/>
              </w:rPr>
              <w:t>《中华人民共和国教育法》（1995年3月18日中华人民共和国主席令第45号公布，1995年9月1日起施行）第四十二条：受教育者享有下列权力：按照国家有关规定获得奖学金、代学金、助学金；【规范性文件】《社会救助暂行办法》（国务院令第649号，自2014年5月1日起施行）第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default" w:ascii="Tahoma" w:hAnsi="Tahoma" w:eastAsia="宋体" w:cs="Times New Roman"/>
                <w:kern w:val="0"/>
                <w:sz w:val="28"/>
                <w:szCs w:val="20"/>
              </w:rPr>
              <w:t>1、低保对象、特困供养人员、不能入学接受义务教育的残疾儿童</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default" w:ascii="Tahoma" w:hAnsi="Tahoma" w:eastAsia="宋体" w:cs="Times New Roman"/>
                <w:kern w:val="0"/>
                <w:sz w:val="28"/>
                <w:szCs w:val="20"/>
              </w:rPr>
              <w:t>2、小学至本科阶段在校</w:t>
            </w:r>
            <w:r>
              <w:rPr>
                <w:rFonts w:hint="eastAsia" w:ascii="Tahoma" w:hAnsi="Tahoma" w:eastAsia="宋体" w:cs="Times New Roman"/>
                <w:kern w:val="0"/>
                <w:sz w:val="28"/>
                <w:szCs w:val="20"/>
                <w:lang w:eastAsia="zh-CN"/>
              </w:rPr>
              <w:t>困难</w:t>
            </w:r>
            <w:r>
              <w:rPr>
                <w:rFonts w:hint="default" w:ascii="Tahoma" w:hAnsi="Tahoma" w:eastAsia="宋体" w:cs="Times New Roman"/>
                <w:kern w:val="0"/>
                <w:sz w:val="28"/>
                <w:szCs w:val="20"/>
              </w:rPr>
              <w:t>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1、申请书</w:t>
            </w:r>
            <w:r>
              <w:rPr>
                <w:rFonts w:hint="eastAsia" w:ascii="Tahoma" w:hAnsi="Tahoma" w:eastAsia="宋体" w:cs="Times New Roman"/>
                <w:kern w:val="0"/>
                <w:sz w:val="28"/>
                <w:szCs w:val="20"/>
                <w:lang w:eastAsia="zh-CN"/>
              </w:rPr>
              <w:t>；</w:t>
            </w:r>
            <w:r>
              <w:rPr>
                <w:rFonts w:hint="default" w:ascii="Tahoma" w:hAnsi="Tahoma" w:eastAsia="宋体" w:cs="Times New Roman"/>
                <w:kern w:val="0"/>
                <w:sz w:val="28"/>
                <w:szCs w:val="20"/>
              </w:rPr>
              <w:t>2、低保证或特困供养人员证明</w:t>
            </w:r>
            <w:r>
              <w:rPr>
                <w:rFonts w:hint="eastAsia" w:ascii="Tahoma" w:hAnsi="Tahoma" w:eastAsia="宋体" w:cs="Times New Roman"/>
                <w:kern w:val="0"/>
                <w:sz w:val="28"/>
                <w:szCs w:val="20"/>
                <w:lang w:eastAsia="zh-CN"/>
              </w:rPr>
              <w:t>；</w:t>
            </w:r>
            <w:r>
              <w:rPr>
                <w:rFonts w:hint="default" w:ascii="Tahoma" w:hAnsi="Tahoma" w:eastAsia="宋体" w:cs="Times New Roman"/>
                <w:kern w:val="0"/>
                <w:sz w:val="28"/>
                <w:szCs w:val="20"/>
              </w:rPr>
              <w:t>3、申请人照片(1寸彩色)</w:t>
            </w:r>
            <w:r>
              <w:rPr>
                <w:rFonts w:hint="eastAsia" w:ascii="Tahoma" w:hAnsi="Tahoma" w:eastAsia="宋体" w:cs="Times New Roman"/>
                <w:kern w:val="0"/>
                <w:sz w:val="28"/>
                <w:szCs w:val="20"/>
                <w:lang w:eastAsia="zh-CN"/>
              </w:rPr>
              <w:t>；</w:t>
            </w:r>
            <w:r>
              <w:rPr>
                <w:rFonts w:hint="default" w:ascii="Tahoma" w:hAnsi="Tahoma" w:eastAsia="宋体" w:cs="Times New Roman"/>
                <w:kern w:val="0"/>
                <w:sz w:val="28"/>
                <w:szCs w:val="20"/>
              </w:rPr>
              <w:t>4、申请人身份证</w:t>
            </w:r>
            <w:r>
              <w:rPr>
                <w:rFonts w:hint="eastAsia" w:ascii="Tahoma" w:hAnsi="Tahoma" w:eastAsia="宋体" w:cs="Times New Roman"/>
                <w:kern w:val="0"/>
                <w:sz w:val="28"/>
                <w:szCs w:val="20"/>
                <w:lang w:eastAsia="zh-CN"/>
              </w:rPr>
              <w:t>；</w:t>
            </w:r>
            <w:r>
              <w:rPr>
                <w:rFonts w:hint="default" w:ascii="Tahoma" w:hAnsi="Tahoma" w:eastAsia="宋体" w:cs="Times New Roman"/>
                <w:kern w:val="0"/>
                <w:sz w:val="28"/>
                <w:szCs w:val="20"/>
              </w:rPr>
              <w:t>5、申请人户口薄</w:t>
            </w:r>
            <w:r>
              <w:rPr>
                <w:rFonts w:hint="eastAsia" w:ascii="Tahoma" w:hAnsi="Tahoma" w:eastAsia="宋体" w:cs="Times New Roman"/>
                <w:kern w:val="0"/>
                <w:sz w:val="28"/>
                <w:szCs w:val="20"/>
                <w:lang w:eastAsia="zh-CN"/>
              </w:rPr>
              <w:t>；</w:t>
            </w:r>
            <w:r>
              <w:rPr>
                <w:rFonts w:hint="default" w:ascii="Tahoma" w:hAnsi="Tahoma" w:eastAsia="宋体" w:cs="Times New Roman"/>
                <w:kern w:val="0"/>
                <w:sz w:val="28"/>
                <w:szCs w:val="20"/>
              </w:rPr>
              <w:t>6、申请人学生证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45" w:type="dxa"/>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申请人向当地街道（乡镇）综合服务中心提出申请；2、提交材料后街道（乡镇）综合服务中心受理；</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3、申请材料审核公示、无异议后报上级主管部门；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10</w:t>
            </w:r>
            <w:r>
              <w:rPr>
                <w:rFonts w:hint="eastAsia" w:ascii="Tahoma" w:hAnsi="Tahoma" w:eastAsia="宋体" w:cs="Times New Roman"/>
                <w:kern w:val="0"/>
                <w:sz w:val="28"/>
                <w:szCs w:val="20"/>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义井镇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345"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345"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义井镇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0310-5427673</w:t>
            </w:r>
          </w:p>
        </w:tc>
      </w:tr>
    </w:tbl>
    <w:p>
      <w:pPr>
        <w:snapToGrid/>
        <w:spacing w:before="0" w:beforeAutospacing="0" w:after="0" w:afterAutospacing="0" w:line="240" w:lineRule="auto"/>
        <w:jc w:val="both"/>
        <w:textAlignment w:val="baseline"/>
        <w:rPr>
          <w:rFonts w:hint="eastAsia"/>
          <w:b/>
          <w:bCs/>
          <w:i w:val="0"/>
          <w:caps w:val="0"/>
          <w:spacing w:val="0"/>
          <w:w w:val="100"/>
          <w:sz w:val="21"/>
          <w:szCs w:val="21"/>
          <w:lang w:val="en-US"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ascii="方正小标宋简体" w:hAnsi="方正小标宋简体" w:eastAsia="方正小标宋简体" w:cs="方正小标宋简体"/>
          <w:b w:val="0"/>
          <w:bCs w:val="0"/>
          <w:lang w:val="en-US" w:eastAsia="zh-CN"/>
        </w:rPr>
      </w:pPr>
      <w:bookmarkStart w:id="283" w:name="_Toc31049"/>
      <w:r>
        <w:rPr>
          <w:rFonts w:hint="eastAsia" w:ascii="方正小标宋简体" w:hAnsi="方正小标宋简体" w:eastAsia="方正小标宋简体" w:cs="方正小标宋简体"/>
          <w:b w:val="0"/>
          <w:bCs w:val="0"/>
          <w:lang w:val="en-US" w:eastAsia="zh-CN"/>
        </w:rPr>
        <w:t>教育救助申请受理流程图</w:t>
      </w:r>
      <w:bookmarkEnd w:id="283"/>
    </w:p>
    <w:p>
      <w:pPr>
        <w:widowControl/>
        <w:adjustRightInd w:val="0"/>
        <w:snapToGrid w:val="0"/>
        <w:spacing w:after="0" w:line="240" w:lineRule="auto"/>
        <w:jc w:val="left"/>
        <w:rPr>
          <w:rFonts w:hint="eastAsia" w:ascii="Tahoma" w:hAnsi="Tahoma" w:eastAsia="宋体" w:cs="Times New Roman"/>
          <w:kern w:val="0"/>
          <w:sz w:val="28"/>
          <w:szCs w:val="20"/>
        </w:rPr>
      </w:pPr>
    </w:p>
    <w:p>
      <w:pPr>
        <w:widowControl/>
        <w:adjustRightInd w:val="0"/>
        <w:snapToGrid w:val="0"/>
        <w:spacing w:after="0" w:line="240" w:lineRule="auto"/>
        <w:jc w:val="left"/>
        <w:rPr>
          <w:rFonts w:hint="eastAsia" w:ascii="Tahoma" w:hAnsi="Tahoma" w:eastAsia="宋体" w:cs="Times New Roman"/>
          <w:kern w:val="0"/>
          <w:sz w:val="28"/>
          <w:szCs w:val="20"/>
        </w:rPr>
      </w:pPr>
      <w:r>
        <w:drawing>
          <wp:anchor distT="0" distB="0" distL="114300" distR="114300" simplePos="0" relativeHeight="251675648" behindDoc="0" locked="0" layoutInCell="1" allowOverlap="1">
            <wp:simplePos x="0" y="0"/>
            <wp:positionH relativeFrom="column">
              <wp:posOffset>502285</wp:posOffset>
            </wp:positionH>
            <wp:positionV relativeFrom="paragraph">
              <wp:posOffset>102235</wp:posOffset>
            </wp:positionV>
            <wp:extent cx="5268595" cy="3927475"/>
            <wp:effectExtent l="0" t="0" r="8255" b="15875"/>
            <wp:wrapSquare wrapText="bothSides"/>
            <wp:docPr id="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pic:cNvPicPr>
                      <a:picLocks noChangeAspect="1"/>
                    </pic:cNvPicPr>
                  </pic:nvPicPr>
                  <pic:blipFill>
                    <a:blip r:embed="rId89"/>
                    <a:stretch>
                      <a:fillRect/>
                    </a:stretch>
                  </pic:blipFill>
                  <pic:spPr>
                    <a:xfrm>
                      <a:off x="0" y="0"/>
                      <a:ext cx="5268595" cy="3927475"/>
                    </a:xfrm>
                    <a:prstGeom prst="rect">
                      <a:avLst/>
                    </a:prstGeom>
                    <a:noFill/>
                    <a:ln>
                      <a:noFill/>
                    </a:ln>
                  </pic:spPr>
                </pic:pic>
              </a:graphicData>
            </a:graphic>
          </wp:anchor>
        </w:drawing>
      </w:r>
    </w:p>
    <w:p>
      <w:pPr>
        <w:widowControl/>
        <w:adjustRightInd w:val="0"/>
        <w:snapToGrid w:val="0"/>
        <w:spacing w:after="0" w:line="240" w:lineRule="auto"/>
        <w:jc w:val="left"/>
        <w:rPr>
          <w:rFonts w:hint="eastAsia" w:ascii="Tahoma" w:hAnsi="Tahoma" w:eastAsia="宋体" w:cs="Times New Roman"/>
          <w:kern w:val="0"/>
          <w:sz w:val="28"/>
          <w:szCs w:val="20"/>
        </w:rPr>
      </w:pPr>
    </w:p>
    <w:p>
      <w:pPr>
        <w:pStyle w:val="16"/>
        <w:keepLines w:val="0"/>
        <w:widowControl w:val="0"/>
        <w:shd w:val="clear" w:color="auto" w:fill="auto"/>
        <w:snapToGrid/>
        <w:spacing w:before="0" w:beforeAutospacing="0" w:after="120" w:afterAutospacing="0" w:line="240" w:lineRule="auto"/>
        <w:ind w:left="0" w:right="0" w:firstLine="0"/>
        <w:jc w:val="both"/>
        <w:textAlignment w:val="baseline"/>
        <w:rPr>
          <w:rFonts w:hint="eastAsia" w:eastAsia="宋体"/>
          <w:b w:val="0"/>
          <w:i w:val="0"/>
          <w:caps w:val="0"/>
          <w:color w:val="87A0B3"/>
          <w:spacing w:val="0"/>
          <w:w w:val="100"/>
          <w:sz w:val="17"/>
          <w:shd w:val="clear" w:color="auto" w:fill="auto"/>
          <w:lang w:eastAsia="zh-CN"/>
        </w:rPr>
      </w:pPr>
    </w:p>
    <w:p>
      <w:pPr>
        <w:snapToGrid/>
        <w:spacing w:before="0" w:beforeAutospacing="0" w:after="0" w:afterAutospacing="0" w:line="240" w:lineRule="auto"/>
        <w:jc w:val="both"/>
        <w:textAlignment w:val="baseline"/>
        <w:rPr>
          <w:b w:val="0"/>
          <w:i w:val="0"/>
          <w:caps w:val="0"/>
          <w:spacing w:val="0"/>
          <w:w w:val="100"/>
          <w:sz w:val="20"/>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bidi w:val="0"/>
        <w:jc w:val="left"/>
        <w:rPr>
          <w:rFonts w:hint="default" w:ascii="Calibri" w:hAnsi="Calibri" w:eastAsia="宋体" w:cs="Times New Roman"/>
          <w:b w:val="0"/>
          <w:i w:val="0"/>
          <w:caps w:val="0"/>
          <w:spacing w:val="0"/>
          <w:w w:val="100"/>
          <w:sz w:val="21"/>
          <w:lang w:val="en-US" w:eastAsia="zh-CN"/>
        </w:rPr>
      </w:pPr>
    </w:p>
    <w:p>
      <w:pPr>
        <w:rPr>
          <w:rFonts w:hint="eastAsia" w:ascii="方正小标宋简体" w:hAnsi="方正小标宋简体" w:eastAsia="方正小标宋简体" w:cs="方正小标宋简体"/>
          <w:b w:val="0"/>
          <w:bCs w:val="0"/>
          <w:lang w:val="en-US" w:eastAsia="zh-CN"/>
        </w:rPr>
      </w:pPr>
      <w:bookmarkStart w:id="284" w:name="_Toc4589"/>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85" w:name="_Toc14144"/>
      <w:r>
        <w:rPr>
          <w:rFonts w:hint="eastAsia" w:ascii="方正小标宋简体" w:hAnsi="方正小标宋简体" w:eastAsia="方正小标宋简体" w:cs="方正小标宋简体"/>
          <w:b w:val="0"/>
          <w:bCs w:val="0"/>
          <w:lang w:val="en-US" w:eastAsia="zh-CN"/>
        </w:rPr>
        <w:t>73．大学生一次创业补贴申</w:t>
      </w:r>
      <w:bookmarkEnd w:id="284"/>
      <w:r>
        <w:rPr>
          <w:rFonts w:hint="eastAsia" w:ascii="方正小标宋简体" w:hAnsi="方正小标宋简体" w:eastAsia="方正小标宋简体" w:cs="方正小标宋简体"/>
          <w:b w:val="0"/>
          <w:bCs w:val="0"/>
          <w:lang w:val="en-US" w:eastAsia="zh-CN"/>
        </w:rPr>
        <w:t>请受理办事指南</w:t>
      </w:r>
      <w:bookmarkEnd w:id="285"/>
    </w:p>
    <w:tbl>
      <w:tblPr>
        <w:tblStyle w:val="11"/>
        <w:tblW w:w="88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219" w:type="dxa"/>
          </w:tcPr>
          <w:p>
            <w:pPr>
              <w:widowControl/>
              <w:adjustRightInd w:val="0"/>
              <w:snapToGrid w:val="0"/>
              <w:spacing w:after="0" w:line="240" w:lineRule="auto"/>
              <w:jc w:val="left"/>
              <w:rPr>
                <w:rFonts w:hint="eastAsia" w:ascii="Tahoma" w:hAnsi="Tahoma" w:eastAsia="宋体" w:cs="Times New Roman"/>
                <w:kern w:val="0"/>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219"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219"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eastAsia="zh-CN"/>
              </w:rPr>
              <w:t>河北省财政厅</w:t>
            </w:r>
            <w:r>
              <w:rPr>
                <w:rFonts w:hint="eastAsia" w:ascii="Tahoma" w:hAnsi="Tahoma" w:eastAsia="宋体" w:cs="Times New Roman"/>
                <w:kern w:val="0"/>
                <w:sz w:val="28"/>
                <w:szCs w:val="20"/>
                <w:lang w:val="en-US" w:eastAsia="zh-CN"/>
              </w:rPr>
              <w:t xml:space="preserve"> 河北省人力资源和社会保障厅关于印发&lt;河北省就业创业资金管理办法&gt;的通知（冀财规[2018]21号）</w:t>
            </w:r>
            <w:r>
              <w:rPr>
                <w:rFonts w:hint="eastAsia" w:ascii="Tahoma" w:hAnsi="Tahoma" w:eastAsia="宋体" w:cs="Times New Roman"/>
                <w:kern w:val="0"/>
                <w:sz w:val="28"/>
                <w:szCs w:val="20"/>
              </w:rPr>
              <w:t>；</w:t>
            </w:r>
            <w:r>
              <w:rPr>
                <w:rFonts w:hint="eastAsia" w:ascii="Tahoma" w:hAnsi="Tahoma" w:eastAsia="宋体" w:cs="Times New Roman"/>
                <w:kern w:val="0"/>
                <w:sz w:val="28"/>
                <w:szCs w:val="20"/>
                <w:lang w:eastAsia="zh-CN"/>
              </w:rPr>
              <w:t>制定《邯郸市就业创业资金管理办法》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219"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毕业学年及</w:t>
            </w:r>
            <w:r>
              <w:rPr>
                <w:rFonts w:hint="eastAsia" w:ascii="Tahoma" w:hAnsi="Tahoma" w:eastAsia="宋体" w:cs="Times New Roman"/>
                <w:kern w:val="0"/>
                <w:sz w:val="28"/>
                <w:szCs w:val="20"/>
                <w:lang w:val="en-US" w:eastAsia="zh-CN"/>
              </w:rPr>
              <w:t>5年内的大中专毕业生、就业困难人员初次创业、取得营业执照、登记就业（毕业学年的除外）</w:t>
            </w:r>
            <w:r>
              <w:rPr>
                <w:rFonts w:hint="eastAsia" w:ascii="Tahoma" w:hAnsi="Tahoma" w:eastAsia="宋体" w:cs="Times New Roman"/>
                <w:kern w:val="0"/>
                <w:sz w:val="28"/>
                <w:szCs w:val="20"/>
                <w:lang w:eastAsia="zh-CN"/>
              </w:rPr>
              <w:t>大学生稳定经营</w:t>
            </w:r>
            <w:r>
              <w:rPr>
                <w:rFonts w:hint="eastAsia" w:ascii="Tahoma" w:hAnsi="Tahoma" w:eastAsia="宋体" w:cs="Times New Roman"/>
                <w:kern w:val="0"/>
                <w:sz w:val="28"/>
                <w:szCs w:val="20"/>
                <w:lang w:val="en-US" w:eastAsia="zh-CN"/>
              </w:rPr>
              <w:t>6个月后、12个月内向创业所在地乡镇（街道）申请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eastAsia="zh-CN"/>
              </w:rPr>
              <w:t>个人补贴申请表</w:t>
            </w:r>
            <w:r>
              <w:rPr>
                <w:rFonts w:hint="eastAsia" w:ascii="Tahoma" w:hAnsi="Tahoma" w:eastAsia="宋体" w:cs="Times New Roman"/>
                <w:kern w:val="0"/>
                <w:sz w:val="28"/>
                <w:szCs w:val="20"/>
              </w:rPr>
              <w:t>；2、</w:t>
            </w:r>
            <w:r>
              <w:rPr>
                <w:rFonts w:hint="eastAsia" w:ascii="Tahoma" w:hAnsi="Tahoma" w:eastAsia="宋体" w:cs="Times New Roman"/>
                <w:kern w:val="0"/>
                <w:sz w:val="28"/>
                <w:szCs w:val="20"/>
                <w:lang w:eastAsia="zh-CN"/>
              </w:rPr>
              <w:t>身份证、社会保障卡、毕业证、学生证复印件</w:t>
            </w:r>
            <w:r>
              <w:rPr>
                <w:rFonts w:hint="eastAsia" w:ascii="Tahoma" w:hAnsi="Tahoma" w:eastAsia="宋体" w:cs="Times New Roman"/>
                <w:kern w:val="0"/>
                <w:sz w:val="28"/>
                <w:szCs w:val="20"/>
              </w:rPr>
              <w:t>；</w:t>
            </w:r>
            <w:r>
              <w:rPr>
                <w:rFonts w:hint="eastAsia" w:ascii="Tahoma" w:hAnsi="Tahoma" w:eastAsia="宋体" w:cs="Times New Roman"/>
                <w:kern w:val="0"/>
                <w:sz w:val="28"/>
                <w:szCs w:val="20"/>
                <w:lang w:val="en-US" w:eastAsia="zh-CN"/>
              </w:rPr>
              <w:t>3、报税证明、流水证明、经营场所照片等材料。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219" w:type="dxa"/>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申请人向当地乡镇（街道）综合服务中心提出申请；2、提交材料后乡镇（街道）综合服务中心受理；</w:t>
            </w:r>
          </w:p>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3、申请材料经当地人社部门审核公示、无异议后报财政部门；</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4、财政部门按规定将资金支付给申请者本人社会保障卡关联的银行账户。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val="en-US" w:eastAsia="zh-CN"/>
              </w:rPr>
              <w:t>10</w:t>
            </w:r>
            <w:r>
              <w:rPr>
                <w:rFonts w:hint="eastAsia" w:ascii="Tahoma" w:hAnsi="Tahoma" w:eastAsia="宋体" w:cs="Times New Roman"/>
                <w:kern w:val="0"/>
                <w:sz w:val="28"/>
                <w:szCs w:val="20"/>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义井镇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219"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219"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义井镇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0310-5427673</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86" w:name="_Toc25273"/>
      <w:r>
        <w:rPr>
          <w:rFonts w:hint="eastAsia" w:ascii="方正小标宋简体" w:hAnsi="方正小标宋简体" w:eastAsia="方正小标宋简体" w:cs="方正小标宋简体"/>
          <w:b w:val="0"/>
          <w:bCs w:val="0"/>
          <w:lang w:val="en-US" w:eastAsia="zh-CN"/>
        </w:rPr>
        <w:t>大学生一次创业补贴申请受理流程图</w:t>
      </w:r>
      <w:bookmarkEnd w:id="286"/>
    </w:p>
    <w:p>
      <w:pPr>
        <w:widowControl/>
        <w:adjustRightInd w:val="0"/>
        <w:snapToGrid w:val="0"/>
        <w:spacing w:after="0" w:line="240" w:lineRule="auto"/>
        <w:jc w:val="left"/>
        <w:rPr>
          <w:rFonts w:hint="eastAsia" w:ascii="Tahoma" w:hAnsi="Tahoma" w:eastAsia="宋体" w:cs="Times New Roman"/>
          <w:kern w:val="0"/>
          <w:sz w:val="28"/>
          <w:szCs w:val="20"/>
        </w:rPr>
      </w:pPr>
    </w:p>
    <w:p>
      <w:pPr>
        <w:snapToGrid/>
        <w:spacing w:before="0" w:beforeAutospacing="0" w:after="0" w:afterAutospacing="0" w:line="240" w:lineRule="auto"/>
        <w:jc w:val="both"/>
        <w:textAlignment w:val="baseline"/>
        <w:rPr>
          <w:rFonts w:ascii="Calibri" w:hAnsi="Calibri" w:eastAsia="宋体" w:cs="Times New Roman"/>
          <w:b w:val="0"/>
          <w:i w:val="0"/>
          <w:caps w:val="0"/>
          <w:spacing w:val="0"/>
          <w:w w:val="100"/>
          <w:sz w:val="21"/>
        </w:rPr>
      </w:pPr>
      <w:r>
        <w:drawing>
          <wp:anchor distT="0" distB="0" distL="114300" distR="114300" simplePos="0" relativeHeight="251673600" behindDoc="0" locked="0" layoutInCell="1" allowOverlap="1">
            <wp:simplePos x="0" y="0"/>
            <wp:positionH relativeFrom="column">
              <wp:posOffset>565785</wp:posOffset>
            </wp:positionH>
            <wp:positionV relativeFrom="paragraph">
              <wp:posOffset>60325</wp:posOffset>
            </wp:positionV>
            <wp:extent cx="5268595" cy="4077970"/>
            <wp:effectExtent l="0" t="0" r="8255" b="17780"/>
            <wp:wrapSquare wrapText="bothSides"/>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90"/>
                    <a:stretch>
                      <a:fillRect/>
                    </a:stretch>
                  </pic:blipFill>
                  <pic:spPr>
                    <a:xfrm>
                      <a:off x="0" y="0"/>
                      <a:ext cx="5268595" cy="4077970"/>
                    </a:xfrm>
                    <a:prstGeom prst="rect">
                      <a:avLst/>
                    </a:prstGeom>
                    <a:noFill/>
                    <a:ln>
                      <a:noFill/>
                    </a:ln>
                  </pic:spPr>
                </pic:pic>
              </a:graphicData>
            </a:graphic>
          </wp:anchor>
        </w:drawing>
      </w:r>
    </w:p>
    <w:p>
      <w:pPr>
        <w:snapToGrid/>
        <w:spacing w:before="0" w:beforeAutospacing="0" w:after="0" w:afterAutospacing="0" w:line="240" w:lineRule="auto"/>
        <w:jc w:val="center"/>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snapToGrid/>
        <w:spacing w:before="0" w:beforeAutospacing="0" w:after="0" w:afterAutospacing="0" w:line="240" w:lineRule="auto"/>
        <w:jc w:val="left"/>
        <w:textAlignment w:val="baseline"/>
        <w:rPr>
          <w:rFonts w:ascii="Calibri" w:hAnsi="Calibri" w:eastAsia="宋体" w:cs="Times New Roman"/>
          <w:b w:val="0"/>
          <w:i w:val="0"/>
          <w:caps w:val="0"/>
          <w:spacing w:val="0"/>
          <w:w w:val="100"/>
          <w:sz w:val="21"/>
        </w:rPr>
      </w:pPr>
    </w:p>
    <w:p>
      <w:pPr>
        <w:rPr>
          <w:rFonts w:hint="eastAsia" w:ascii="方正小标宋简体" w:hAnsi="方正小标宋简体" w:eastAsia="方正小标宋简体" w:cs="方正小标宋简体"/>
          <w:b w:val="0"/>
          <w:bCs w:val="0"/>
          <w:lang w:val="en-US" w:eastAsia="zh-CN"/>
        </w:rPr>
      </w:pPr>
      <w:bookmarkStart w:id="287" w:name="_Toc2979"/>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88" w:name="_Toc20322"/>
      <w:r>
        <w:rPr>
          <w:rFonts w:hint="eastAsia" w:ascii="方正小标宋简体" w:hAnsi="方正小标宋简体" w:eastAsia="方正小标宋简体" w:cs="方正小标宋简体"/>
          <w:b w:val="0"/>
          <w:bCs w:val="0"/>
          <w:lang w:val="en-US" w:eastAsia="zh-CN"/>
        </w:rPr>
        <w:t>74．农村危房改造申请</w:t>
      </w:r>
      <w:bookmarkEnd w:id="287"/>
      <w:r>
        <w:rPr>
          <w:rFonts w:hint="eastAsia" w:ascii="方正小标宋简体" w:hAnsi="方正小标宋简体" w:eastAsia="方正小标宋简体" w:cs="方正小标宋简体"/>
          <w:b w:val="0"/>
          <w:bCs w:val="0"/>
          <w:lang w:val="en-US" w:eastAsia="zh-CN"/>
        </w:rPr>
        <w:t>受理办事指南</w:t>
      </w:r>
      <w:bookmarkEnd w:id="288"/>
    </w:p>
    <w:tbl>
      <w:tblPr>
        <w:tblStyle w:val="11"/>
        <w:tblW w:w="91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7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458"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131017025000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458" w:type="dxa"/>
          </w:tcPr>
          <w:p>
            <w:pPr>
              <w:widowControl/>
              <w:adjustRightInd w:val="0"/>
              <w:snapToGrid w:val="0"/>
              <w:spacing w:after="0" w:line="240" w:lineRule="auto"/>
              <w:jc w:val="left"/>
              <w:rPr>
                <w:rFonts w:hint="eastAsia" w:ascii="Tahoma" w:hAnsi="Tahoma" w:eastAsia="宋体" w:cs="Times New Roman"/>
                <w:kern w:val="0"/>
                <w:sz w:val="28"/>
                <w:szCs w:val="20"/>
                <w:lang w:eastAsia="zh-CN"/>
              </w:rPr>
            </w:pPr>
            <w:r>
              <w:rPr>
                <w:rFonts w:hint="eastAsia" w:ascii="Tahoma" w:hAnsi="Tahoma" w:eastAsia="宋体" w:cs="Times New Roman"/>
                <w:kern w:val="0"/>
                <w:sz w:val="28"/>
                <w:szCs w:val="20"/>
                <w:lang w:eastAsia="zh-CN"/>
              </w:rPr>
              <w:t>行政给付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458"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1、《社会救助暂行办法》第三十八条、第四十条；2、《中央财政农村危房改造补助资金管理办法》。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县级财政部门负责本地区农村危房改造补助资金管理。农村危房改造补助资金的支付，按照国库集中支付制度有关规定执行。对于支付给农户的资金，应当根据实际情况分阶段按比例足额支付到农户“一卡通”账户，支付时间不应晚于竣工验收后30日。县级住房城乡建设部门具体负责本地区农村危房改造项目实施，应严格执行申请审核程序，确保补助对象认定规范准确，并做好质量安全和农户档案等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1、户主居民身份证；2、家庭户口薄；3、五保户、低保户、残疾人员、建档立卡、计生等特殊贫困户证明或民政、残联和扶贫部门出具的相关证明；4、农村危房改造申请书。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申请人提出申请，村综合服务站初审，调查核实，公示，报乡镇行政综合服务中心复审，公示，上报县级主管部门。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30个工作日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义井镇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458"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1644"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45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义井镇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0310-5427673</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snapToGrid/>
        <w:spacing w:before="0" w:beforeAutospacing="0" w:after="0" w:afterAutospacing="0" w:line="240" w:lineRule="auto"/>
        <w:jc w:val="both"/>
        <w:textAlignment w:val="baseline"/>
        <w:rPr>
          <w:b w:val="0"/>
          <w:i w:val="0"/>
          <w:caps w:val="0"/>
          <w:spacing w:val="0"/>
          <w:w w:val="100"/>
          <w:sz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89" w:name="_Toc7830"/>
      <w:r>
        <w:rPr>
          <w:rFonts w:hint="eastAsia" w:ascii="方正小标宋简体" w:hAnsi="方正小标宋简体" w:eastAsia="方正小标宋简体" w:cs="方正小标宋简体"/>
          <w:b w:val="0"/>
          <w:bCs w:val="0"/>
          <w:lang w:val="en-US" w:eastAsia="zh-CN"/>
        </w:rPr>
        <w:t>农村危房改造申请受理流程图</w:t>
      </w:r>
      <w:bookmarkEnd w:id="289"/>
    </w:p>
    <w:p>
      <w:pPr>
        <w:snapToGrid/>
        <w:spacing w:before="0" w:beforeAutospacing="0" w:after="0" w:afterAutospacing="0" w:line="240" w:lineRule="auto"/>
        <w:jc w:val="both"/>
        <w:textAlignment w:val="baseline"/>
        <w:rPr>
          <w:b w:val="0"/>
          <w:i w:val="0"/>
          <w:caps w:val="0"/>
          <w:spacing w:val="0"/>
          <w:w w:val="100"/>
          <w:sz w:val="20"/>
        </w:rPr>
      </w:pPr>
      <w:r>
        <w:rPr>
          <w:rFonts w:ascii="Calibri" w:hAnsi="Calibri" w:eastAsia="宋体" w:cs="Times New Roman"/>
          <w:b w:val="0"/>
          <w:i w:val="0"/>
          <w:caps w:val="0"/>
          <w:spacing w:val="0"/>
          <w:w w:val="100"/>
          <w:sz w:val="21"/>
        </w:rPr>
        <w:drawing>
          <wp:inline distT="0" distB="0" distL="0" distR="0">
            <wp:extent cx="5274310" cy="6906260"/>
            <wp:effectExtent l="0" t="0" r="2540" b="8890"/>
            <wp:docPr id="60" name="图片 60" descr="http://10.242.2.19/qlk/rest/frame/pages/basic/attach/attachAction/getContent?attachGuid=c51b1a11-8d3e-4242-866e-8b26ab37342a&amp;isCommondto=true&amp;attachGuid=c51b1a11-8d3e-4242-866e-8b26ab373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http://10.242.2.19/qlk/rest/frame/pages/basic/attach/attachAction/getContent?attachGuid=c51b1a11-8d3e-4242-866e-8b26ab37342a&amp;isCommondto=true&amp;attachGuid=c51b1a11-8d3e-4242-866e-8b26ab37342a"/>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5274310" cy="6906375"/>
                    </a:xfrm>
                    <a:prstGeom prst="rect">
                      <a:avLst/>
                    </a:prstGeom>
                    <a:noFill/>
                    <a:ln>
                      <a:noFill/>
                    </a:ln>
                  </pic:spPr>
                </pic:pic>
              </a:graphicData>
            </a:graphic>
          </wp:inline>
        </w:drawing>
      </w:r>
    </w:p>
    <w:p>
      <w:pPr>
        <w:snapToGrid/>
        <w:spacing w:before="0" w:beforeAutospacing="0" w:after="0" w:afterAutospacing="0" w:line="240" w:lineRule="auto"/>
        <w:jc w:val="both"/>
        <w:textAlignment w:val="baseline"/>
        <w:rPr>
          <w:b w:val="0"/>
          <w:i w:val="0"/>
          <w:caps w:val="0"/>
          <w:spacing w:val="0"/>
          <w:w w:val="100"/>
          <w:sz w:val="20"/>
        </w:rPr>
      </w:pPr>
    </w:p>
    <w:p>
      <w:pPr>
        <w:rPr>
          <w:rFonts w:hint="eastAsia" w:ascii="方正小标宋简体" w:hAnsi="方正小标宋简体" w:eastAsia="方正小标宋简体" w:cs="方正小标宋简体"/>
          <w:b w:val="0"/>
          <w:bCs w:val="0"/>
          <w:lang w:val="en-US" w:eastAsia="zh-CN"/>
        </w:rPr>
      </w:pPr>
      <w:bookmarkStart w:id="290" w:name="_Toc12110"/>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1" w:name="_Toc2591"/>
      <w:r>
        <w:rPr>
          <w:rFonts w:hint="eastAsia" w:ascii="方正小标宋简体" w:hAnsi="方正小标宋简体" w:eastAsia="方正小标宋简体" w:cs="方正小标宋简体"/>
          <w:b w:val="0"/>
          <w:bCs w:val="0"/>
          <w:lang w:val="en-US" w:eastAsia="zh-CN"/>
        </w:rPr>
        <w:t>75．城乡居民养老保险</w:t>
      </w:r>
      <w:bookmarkEnd w:id="290"/>
      <w:r>
        <w:rPr>
          <w:rFonts w:hint="eastAsia" w:ascii="方正小标宋简体" w:hAnsi="方正小标宋简体" w:eastAsia="方正小标宋简体" w:cs="方正小标宋简体"/>
          <w:b w:val="0"/>
          <w:bCs w:val="0"/>
          <w:lang w:val="en-US" w:eastAsia="zh-CN"/>
        </w:rPr>
        <w:t>受理办事指南</w:t>
      </w:r>
      <w:bookmarkEnd w:id="291"/>
    </w:p>
    <w:tbl>
      <w:tblPr>
        <w:tblStyle w:val="11"/>
        <w:tblW w:w="90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7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398"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002014001006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398"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lang w:eastAsia="zh-CN"/>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398" w:type="dxa"/>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《中华人民共和国社会保险法》第二十条、第二十一条、第二十二条。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年满16周岁（不含在校学生、现役军人、服刑人员），非国家机关和事业单位工作人员及不属于职工基本养老保险制度覆盖范围的城乡居民。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w:t>
            </w:r>
            <w:r>
              <w:rPr>
                <w:rFonts w:hint="eastAsia" w:ascii="Tahoma" w:hAnsi="Tahoma" w:eastAsia="宋体" w:cs="Times New Roman"/>
                <w:kern w:val="0"/>
                <w:sz w:val="28"/>
                <w:szCs w:val="20"/>
                <w:lang w:eastAsia="zh-CN"/>
              </w:rPr>
              <w:t>身份证</w:t>
            </w:r>
            <w:r>
              <w:rPr>
                <w:rFonts w:hint="eastAsia" w:ascii="Tahoma" w:hAnsi="Tahoma" w:eastAsia="宋体" w:cs="Times New Roman"/>
                <w:kern w:val="0"/>
                <w:sz w:val="28"/>
                <w:szCs w:val="20"/>
              </w:rPr>
              <w:t>.；2、河北省城乡居民基本养老保险参保登记表。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义井镇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398"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1656"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398"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义井镇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0310-5427673</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snapToGrid/>
        <w:spacing w:before="0" w:beforeAutospacing="0" w:after="0" w:afterAutospacing="0" w:line="240" w:lineRule="auto"/>
        <w:jc w:val="both"/>
        <w:textAlignment w:val="baseline"/>
        <w:rPr>
          <w:b w:val="0"/>
          <w:i w:val="0"/>
          <w:caps w:val="0"/>
          <w:spacing w:val="0"/>
          <w:w w:val="100"/>
          <w:sz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2" w:name="_Toc12808"/>
      <w:r>
        <w:rPr>
          <w:rFonts w:hint="eastAsia" w:ascii="方正小标宋简体" w:hAnsi="方正小标宋简体" w:eastAsia="方正小标宋简体" w:cs="方正小标宋简体"/>
          <w:b w:val="0"/>
          <w:bCs w:val="0"/>
          <w:lang w:val="en-US" w:eastAsia="zh-CN"/>
        </w:rPr>
        <w:t>城乡居民养老保险受理流程图</w:t>
      </w:r>
      <w:bookmarkEnd w:id="292"/>
    </w:p>
    <w:p>
      <w:pPr>
        <w:snapToGrid/>
        <w:spacing w:before="0" w:beforeAutospacing="0" w:after="0" w:afterAutospacing="0" w:line="240" w:lineRule="auto"/>
        <w:jc w:val="both"/>
        <w:textAlignment w:val="baseline"/>
        <w:rPr>
          <w:b w:val="0"/>
          <w:i w:val="0"/>
          <w:caps w:val="0"/>
          <w:spacing w:val="0"/>
          <w:w w:val="100"/>
          <w:sz w:val="20"/>
        </w:rPr>
      </w:pPr>
      <w:r>
        <w:drawing>
          <wp:anchor distT="0" distB="0" distL="114300" distR="114300" simplePos="0" relativeHeight="251674624" behindDoc="0" locked="0" layoutInCell="1" allowOverlap="1">
            <wp:simplePos x="0" y="0"/>
            <wp:positionH relativeFrom="column">
              <wp:posOffset>502285</wp:posOffset>
            </wp:positionH>
            <wp:positionV relativeFrom="paragraph">
              <wp:posOffset>151130</wp:posOffset>
            </wp:positionV>
            <wp:extent cx="5268595" cy="3927475"/>
            <wp:effectExtent l="0" t="0" r="8255" b="15875"/>
            <wp:wrapTopAndBottom/>
            <wp:docPr id="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
                    <pic:cNvPicPr>
                      <a:picLocks noChangeAspect="1"/>
                    </pic:cNvPicPr>
                  </pic:nvPicPr>
                  <pic:blipFill>
                    <a:blip r:embed="rId89"/>
                    <a:stretch>
                      <a:fillRect/>
                    </a:stretch>
                  </pic:blipFill>
                  <pic:spPr>
                    <a:xfrm>
                      <a:off x="0" y="0"/>
                      <a:ext cx="5268595" cy="3927475"/>
                    </a:xfrm>
                    <a:prstGeom prst="rect">
                      <a:avLst/>
                    </a:prstGeom>
                    <a:noFill/>
                    <a:ln>
                      <a:noFill/>
                    </a:ln>
                  </pic:spPr>
                </pic:pic>
              </a:graphicData>
            </a:graphic>
          </wp:anchor>
        </w:drawing>
      </w:r>
    </w:p>
    <w:p>
      <w:pPr>
        <w:tabs>
          <w:tab w:val="left" w:pos="1628"/>
        </w:tabs>
        <w:snapToGrid/>
        <w:spacing w:before="0" w:beforeAutospacing="0" w:after="0" w:afterAutospacing="0" w:line="240" w:lineRule="auto"/>
        <w:jc w:val="both"/>
        <w:textAlignment w:val="baseline"/>
        <w:rPr>
          <w:rFonts w:hint="eastAsia" w:eastAsia="宋体"/>
          <w:b w:val="0"/>
          <w:i w:val="0"/>
          <w:caps w:val="0"/>
          <w:spacing w:val="0"/>
          <w:w w:val="100"/>
          <w:sz w:val="20"/>
          <w:lang w:eastAsia="zh-CN"/>
        </w:rPr>
      </w:pPr>
    </w:p>
    <w:p>
      <w:pPr>
        <w:rPr>
          <w:rFonts w:hint="eastAsia" w:ascii="方正小标宋简体" w:hAnsi="方正小标宋简体" w:eastAsia="方正小标宋简体" w:cs="方正小标宋简体"/>
          <w:b w:val="0"/>
          <w:bCs w:val="0"/>
          <w:lang w:val="en-US" w:eastAsia="zh-CN"/>
        </w:rPr>
      </w:pPr>
      <w:bookmarkStart w:id="293" w:name="_Toc32147"/>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4" w:name="_Toc22775"/>
      <w:r>
        <w:rPr>
          <w:rFonts w:hint="eastAsia" w:ascii="方正小标宋简体" w:hAnsi="方正小标宋简体" w:eastAsia="方正小标宋简体" w:cs="方正小标宋简体"/>
          <w:b w:val="0"/>
          <w:bCs w:val="0"/>
          <w:lang w:val="en-US" w:eastAsia="zh-CN"/>
        </w:rPr>
        <w:t>76．城乡居民医疗保险</w:t>
      </w:r>
      <w:bookmarkEnd w:id="293"/>
      <w:r>
        <w:rPr>
          <w:rFonts w:hint="eastAsia" w:ascii="方正小标宋简体" w:hAnsi="方正小标宋简体" w:eastAsia="方正小标宋简体" w:cs="方正小标宋简体"/>
          <w:b w:val="0"/>
          <w:bCs w:val="0"/>
          <w:lang w:val="en-US" w:eastAsia="zh-CN"/>
        </w:rPr>
        <w:t>受理办事指南</w:t>
      </w:r>
      <w:bookmarkEnd w:id="294"/>
    </w:p>
    <w:p>
      <w:pPr>
        <w:rPr>
          <w:rFonts w:hint="eastAsia"/>
          <w:lang w:val="en-US" w:eastAsia="zh-CN"/>
        </w:rPr>
      </w:pPr>
    </w:p>
    <w:tbl>
      <w:tblPr>
        <w:tblStyle w:val="11"/>
        <w:tblW w:w="90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2"/>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650" w:type="dxa"/>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130736010003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650" w:type="dxa"/>
          </w:tcPr>
          <w:p>
            <w:pPr>
              <w:widowControl/>
              <w:adjustRightInd w:val="0"/>
              <w:snapToGrid w:val="0"/>
              <w:spacing w:after="0" w:line="240" w:lineRule="auto"/>
              <w:jc w:val="left"/>
              <w:rPr>
                <w:rFonts w:hint="eastAsia" w:ascii="Tahoma" w:hAnsi="Tahoma" w:eastAsia="宋体" w:cs="Times New Roman"/>
                <w:kern w:val="0"/>
                <w:sz w:val="24"/>
                <w:szCs w:val="18"/>
                <w:lang w:eastAsia="zh-CN"/>
              </w:rPr>
            </w:pPr>
            <w:r>
              <w:rPr>
                <w:rFonts w:hint="eastAsia" w:ascii="Tahoma" w:hAnsi="Tahoma" w:eastAsia="宋体" w:cs="Times New Roman"/>
                <w:kern w:val="0"/>
                <w:sz w:val="24"/>
                <w:szCs w:val="18"/>
                <w:lang w:eastAsia="zh-CN"/>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650" w:type="dxa"/>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1、《河北省人民政府关于建立统一的城乡居民基本医疗保险制度的意见》；2、《关于整合城乡居民基本医疗保险制度的意见》。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城乡居民医保制度覆盖范围包括现有城镇居民医保和新农合所有应参保（合）人员，即覆盖除职工基本医疗保险应参保人员以外的其他所有城乡居民。农民工和灵活就业人员依法参加职工基本医疗保险，有困难的可按照当地规定参加城乡居民医保。各地要完善参保方式，促进应保尽保，避免重复参保。不属于城镇职工基本医疗保险参保范围的城乡居民，以及各级政府规定的其他人员，应参加统筹地区城乡居民基本医疗保险。农民工和灵活就业人员依法参加城镇职工基本医疗保险，确有困难的可按照统筹地区规定参加城乡居民基本医疗保险。在本地居住的非本地户籍城乡居民，没有参加基本医疗保险的，凭居住证可在居住地参加城乡居民基本医疗保险。不得同时参加城镇职工基本医疗保险和城乡居民基本医疗保险，不得重复享受医疗保险待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1、身份证户口本复印件；2、一寸免冠彩色照片；3、城乡居民医疗保险登记表。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申请人提出申请，乡镇行政综合服务中心受理，上报县级主管部门。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lang w:eastAsia="zh-CN"/>
              </w:rPr>
              <w:t>义井镇</w:t>
            </w:r>
            <w:r>
              <w:rPr>
                <w:rFonts w:hint="eastAsia" w:ascii="Tahoma" w:hAnsi="Tahoma" w:eastAsia="宋体" w:cs="Times New Roman"/>
                <w:kern w:val="0"/>
                <w:sz w:val="24"/>
                <w:szCs w:val="1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650" w:type="dxa"/>
            <w:vAlign w:val="center"/>
          </w:tcPr>
          <w:p>
            <w:pPr>
              <w:widowControl/>
              <w:adjustRightInd w:val="0"/>
              <w:snapToGrid w:val="0"/>
              <w:spacing w:after="0" w:line="240" w:lineRule="auto"/>
              <w:jc w:val="left"/>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lang w:val="en-US"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lang w:val="en-US" w:eastAsia="zh-CN"/>
              </w:rPr>
            </w:pPr>
            <w:r>
              <w:rPr>
                <w:rFonts w:hint="eastAsia" w:ascii="Tahoma" w:hAnsi="Tahoma" w:eastAsia="宋体" w:cs="Times New Roman"/>
                <w:kern w:val="0"/>
                <w:sz w:val="24"/>
                <w:szCs w:val="1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1、现场监督投诉：</w:t>
            </w:r>
            <w:r>
              <w:rPr>
                <w:rFonts w:hint="eastAsia" w:ascii="Tahoma" w:hAnsi="Tahoma" w:eastAsia="宋体" w:cs="Times New Roman"/>
                <w:kern w:val="0"/>
                <w:sz w:val="24"/>
                <w:szCs w:val="18"/>
                <w:lang w:eastAsia="zh-CN"/>
              </w:rPr>
              <w:t>义井镇纪委办</w:t>
            </w:r>
            <w:r>
              <w:rPr>
                <w:rFonts w:hint="eastAsia" w:ascii="Tahoma" w:hAnsi="Tahoma" w:eastAsia="宋体" w:cs="Times New Roman"/>
                <w:kern w:val="0"/>
                <w:sz w:val="24"/>
                <w:szCs w:val="18"/>
              </w:rPr>
              <w:t>；</w:t>
            </w:r>
          </w:p>
          <w:p>
            <w:pPr>
              <w:widowControl/>
              <w:adjustRightInd w:val="0"/>
              <w:snapToGrid w:val="0"/>
              <w:spacing w:after="0" w:line="240" w:lineRule="auto"/>
              <w:jc w:val="left"/>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rPr>
              <w:t>2、电话监督投诉：</w:t>
            </w:r>
            <w:r>
              <w:rPr>
                <w:rFonts w:hint="eastAsia" w:ascii="Tahoma" w:hAnsi="Tahoma" w:eastAsia="宋体" w:cs="Times New Roman"/>
                <w:kern w:val="0"/>
                <w:sz w:val="24"/>
                <w:szCs w:val="18"/>
                <w:lang w:val="en-US"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352"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650" w:type="dxa"/>
            <w:vAlign w:val="center"/>
          </w:tcPr>
          <w:p>
            <w:pPr>
              <w:widowControl/>
              <w:adjustRightInd w:val="0"/>
              <w:snapToGrid w:val="0"/>
              <w:spacing w:after="0" w:line="240" w:lineRule="auto"/>
              <w:jc w:val="left"/>
              <w:rPr>
                <w:rFonts w:hint="eastAsia" w:ascii="Tahoma" w:hAnsi="Tahoma" w:eastAsia="宋体" w:cs="Times New Roman"/>
                <w:kern w:val="0"/>
                <w:sz w:val="24"/>
                <w:szCs w:val="18"/>
              </w:rPr>
            </w:pPr>
            <w:r>
              <w:rPr>
                <w:rFonts w:hint="eastAsia" w:ascii="Tahoma" w:hAnsi="Tahoma" w:eastAsia="宋体" w:cs="Times New Roman"/>
                <w:kern w:val="0"/>
                <w:sz w:val="24"/>
                <w:szCs w:val="18"/>
              </w:rPr>
              <w:t>1、现场查询：</w:t>
            </w:r>
            <w:r>
              <w:rPr>
                <w:rFonts w:hint="eastAsia" w:ascii="Tahoma" w:hAnsi="Tahoma" w:eastAsia="宋体" w:cs="Times New Roman"/>
                <w:kern w:val="0"/>
                <w:sz w:val="24"/>
                <w:szCs w:val="18"/>
                <w:lang w:eastAsia="zh-CN"/>
              </w:rPr>
              <w:t>义井镇</w:t>
            </w:r>
            <w:r>
              <w:rPr>
                <w:rFonts w:hint="eastAsia" w:ascii="Tahoma" w:hAnsi="Tahoma" w:eastAsia="宋体" w:cs="Times New Roman"/>
                <w:kern w:val="0"/>
                <w:sz w:val="24"/>
                <w:szCs w:val="18"/>
              </w:rPr>
              <w:t>行政综合服务中心；</w:t>
            </w:r>
          </w:p>
          <w:p>
            <w:pPr>
              <w:widowControl/>
              <w:adjustRightInd w:val="0"/>
              <w:snapToGrid w:val="0"/>
              <w:spacing w:after="0" w:line="240" w:lineRule="auto"/>
              <w:jc w:val="left"/>
              <w:rPr>
                <w:rFonts w:hint="default" w:ascii="Tahoma" w:hAnsi="Tahoma" w:eastAsia="宋体" w:cs="Times New Roman"/>
                <w:kern w:val="0"/>
                <w:sz w:val="24"/>
                <w:szCs w:val="18"/>
                <w:lang w:val="en-US" w:eastAsia="zh-CN"/>
              </w:rPr>
            </w:pPr>
            <w:r>
              <w:rPr>
                <w:rFonts w:hint="eastAsia" w:ascii="Tahoma" w:hAnsi="Tahoma" w:eastAsia="宋体" w:cs="Times New Roman"/>
                <w:kern w:val="0"/>
                <w:sz w:val="24"/>
                <w:szCs w:val="18"/>
              </w:rPr>
              <w:t>2、电话查询：</w:t>
            </w:r>
            <w:r>
              <w:rPr>
                <w:rFonts w:hint="eastAsia" w:ascii="Tahoma" w:hAnsi="Tahoma" w:eastAsia="宋体" w:cs="Times New Roman"/>
                <w:kern w:val="0"/>
                <w:sz w:val="24"/>
                <w:szCs w:val="18"/>
                <w:lang w:val="en-US" w:eastAsia="zh-CN"/>
              </w:rPr>
              <w:t>0310-5427673</w:t>
            </w:r>
          </w:p>
        </w:tc>
      </w:tr>
    </w:tbl>
    <w:p>
      <w:pPr>
        <w:snapToGrid/>
        <w:spacing w:before="0" w:beforeAutospacing="0" w:after="0" w:afterAutospacing="0" w:line="240" w:lineRule="auto"/>
        <w:jc w:val="both"/>
        <w:textAlignment w:val="baseline"/>
        <w:rPr>
          <w:b/>
          <w:i w:val="0"/>
          <w:caps w:val="0"/>
          <w:spacing w:val="0"/>
          <w:w w:val="100"/>
          <w:sz w:val="32"/>
        </w:rPr>
      </w:pPr>
    </w:p>
    <w:p>
      <w:pPr>
        <w:snapToGrid/>
        <w:spacing w:before="0" w:beforeAutospacing="0" w:after="0" w:afterAutospacing="0" w:line="240" w:lineRule="auto"/>
        <w:jc w:val="both"/>
        <w:textAlignment w:val="baseline"/>
        <w:rPr>
          <w:b/>
          <w:i w:val="0"/>
          <w:caps w:val="0"/>
          <w:spacing w:val="0"/>
          <w:w w:val="100"/>
          <w:sz w:val="32"/>
        </w:rPr>
        <w:sectPr>
          <w:headerReference r:id="rId3" w:type="default"/>
          <w:footerReference r:id="rId4" w:type="default"/>
          <w:pgSz w:w="11906" w:h="16838"/>
          <w:pgMar w:top="2098" w:right="1474" w:bottom="1984" w:left="1587" w:header="851" w:footer="992" w:gutter="0"/>
          <w:pgNumType w:fmt="decimal" w:start="0"/>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5" w:name="_Toc11673"/>
      <w:r>
        <w:rPr>
          <w:rFonts w:hint="eastAsia" w:ascii="方正小标宋简体" w:hAnsi="方正小标宋简体" w:eastAsia="方正小标宋简体" w:cs="方正小标宋简体"/>
          <w:b w:val="0"/>
          <w:bCs w:val="0"/>
          <w:lang w:val="en-US" w:eastAsia="zh-CN"/>
        </w:rPr>
        <w:t>城乡居民医疗保险受理流程图</w:t>
      </w:r>
      <w:bookmarkEnd w:id="295"/>
    </w:p>
    <w:p>
      <w:pPr>
        <w:tabs>
          <w:tab w:val="left" w:pos="2344"/>
        </w:tabs>
        <w:snapToGrid/>
        <w:spacing w:before="0" w:beforeAutospacing="0" w:after="0" w:afterAutospacing="0" w:line="240" w:lineRule="auto"/>
        <w:jc w:val="left"/>
        <w:textAlignment w:val="baseline"/>
        <w:rPr>
          <w:b w:val="0"/>
          <w:i w:val="0"/>
          <w:caps w:val="0"/>
          <w:spacing w:val="0"/>
          <w:w w:val="100"/>
          <w:sz w:val="20"/>
        </w:rPr>
      </w:pPr>
    </w:p>
    <w:p>
      <w:pPr>
        <w:snapToGrid/>
        <w:spacing w:before="0" w:beforeAutospacing="0" w:after="0" w:afterAutospacing="0" w:line="240" w:lineRule="auto"/>
        <w:jc w:val="both"/>
        <w:textAlignment w:val="baseline"/>
        <w:rPr>
          <w:b w:val="0"/>
          <w:i w:val="0"/>
          <w:caps w:val="0"/>
          <w:spacing w:val="0"/>
          <w:w w:val="100"/>
          <w:sz w:val="20"/>
        </w:rPr>
      </w:pPr>
    </w:p>
    <w:p>
      <w:pPr>
        <w:snapToGrid/>
        <w:spacing w:before="260" w:beforeAutospacing="0" w:after="260" w:afterAutospacing="0" w:line="415" w:lineRule="auto"/>
        <w:jc w:val="center"/>
        <w:textAlignment w:val="baseline"/>
        <w:rPr>
          <w:rFonts w:hint="eastAsia"/>
          <w:b/>
          <w:i w:val="0"/>
          <w:caps w:val="0"/>
          <w:spacing w:val="0"/>
          <w:w w:val="100"/>
          <w:sz w:val="32"/>
        </w:rPr>
      </w:pPr>
      <w:bookmarkStart w:id="296" w:name="_Toc31114"/>
      <w:r>
        <w:drawing>
          <wp:anchor distT="0" distB="0" distL="114300" distR="114300" simplePos="0" relativeHeight="251672576" behindDoc="0" locked="0" layoutInCell="1" allowOverlap="1">
            <wp:simplePos x="0" y="0"/>
            <wp:positionH relativeFrom="column">
              <wp:posOffset>277495</wp:posOffset>
            </wp:positionH>
            <wp:positionV relativeFrom="paragraph">
              <wp:posOffset>132715</wp:posOffset>
            </wp:positionV>
            <wp:extent cx="5273040" cy="3787140"/>
            <wp:effectExtent l="0" t="0" r="3810" b="3810"/>
            <wp:wrapSquare wrapText="bothSides"/>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92"/>
                    <a:stretch>
                      <a:fillRect/>
                    </a:stretch>
                  </pic:blipFill>
                  <pic:spPr>
                    <a:xfrm>
                      <a:off x="0" y="0"/>
                      <a:ext cx="5273040" cy="3787140"/>
                    </a:xfrm>
                    <a:prstGeom prst="rect">
                      <a:avLst/>
                    </a:prstGeom>
                    <a:noFill/>
                    <a:ln>
                      <a:noFill/>
                    </a:ln>
                  </pic:spPr>
                </pic:pic>
              </a:graphicData>
            </a:graphic>
          </wp:anchor>
        </w:drawing>
      </w: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7" w:name="_Toc8979"/>
      <w:r>
        <w:rPr>
          <w:rFonts w:hint="eastAsia" w:ascii="方正小标宋简体" w:hAnsi="方正小标宋简体" w:eastAsia="方正小标宋简体" w:cs="方正小标宋简体"/>
          <w:b w:val="0"/>
          <w:bCs w:val="0"/>
          <w:lang w:val="en-US" w:eastAsia="zh-CN"/>
        </w:rPr>
        <w:t>77．公共租赁住房申请初审办事指南</w:t>
      </w:r>
      <w:bookmarkEnd w:id="297"/>
    </w:p>
    <w:bookmarkEnd w:id="296"/>
    <w:tbl>
      <w:tblPr>
        <w:tblStyle w:val="11"/>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7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7359"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131017026000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7359"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7359" w:type="dxa"/>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0"/>
              </w:rPr>
            </w:pPr>
            <w:r>
              <w:rPr>
                <w:rFonts w:hint="eastAsia"/>
                <w:b w:val="0"/>
                <w:bCs/>
                <w:i w:val="0"/>
                <w:caps w:val="0"/>
                <w:spacing w:val="0"/>
                <w:w w:val="100"/>
                <w:sz w:val="28"/>
              </w:rPr>
              <w:t>1、《社会救助暂行办法》第三十八条；2、《河北省公共租赁住房管理办法》第二十八条。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1"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4"/>
              </w:rPr>
            </w:pPr>
            <w:r>
              <w:rPr>
                <w:rFonts w:hint="eastAsia"/>
                <w:b w:val="0"/>
                <w:bCs/>
                <w:i w:val="0"/>
                <w:caps w:val="0"/>
                <w:spacing w:val="0"/>
                <w:w w:val="100"/>
                <w:sz w:val="28"/>
              </w:rPr>
              <w:t>城镇住房困难家庭，新就业职工、外来务工人员。符合条件的申请人（包括单身和家庭）只能承租一套公共租赁住房。有下列情形之一的，不得申请公共租赁住房：1、申请之日前5年内在就业地有房产转让行为的；2、通过购买商品住房取得当地城镇户籍的；3、在申请所在地，申请人的直系亲属具有住房资助能力的；4、征收个人住宅，被征收人不符合公共租赁住房保障条件的；5、已享受住房保障且未退保的；6、设区的市、县（市）人民政府规定的其他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2"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1、身份证、户口簿复印件和由现居住地社区居民委员会出具的户口簿上所列家庭成员共同居住的证明（城镇住房困难家庭）；2、家庭收入和家庭财产证明（城镇住房困难家庭）；3、申请人和共同承租家庭成员的身份证复印件（新就业职工、外来务工人员）；4、申请政府投资建设的公共租赁住房的，有用人单位的，应当有用人单位出具的承租公共租赁住房担保书（新就业职工、外来务工人员）；5、缴纳社会保险费的证明（新就业职工、外来务工人员）；6、婚姻状况证明（新就业职工、外来务工人员）；7、房屋所有权证；8、劳动（聘用）合同（新就业职工、外来务工人员）；9公共租赁住房申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办理流程</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申请人提出申请，乡镇行政综合服务中心受理，初审，公示。公示无异议的，报县级主管部门。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承诺时限</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15</w:t>
            </w:r>
            <w:r>
              <w:rPr>
                <w:rFonts w:hint="eastAsia"/>
                <w:b w:val="0"/>
                <w:bCs/>
                <w:i w:val="0"/>
                <w:caps w:val="0"/>
                <w:spacing w:val="0"/>
                <w:w w:val="100"/>
                <w:sz w:val="28"/>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44"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Times New Roman" w:hAnsi="Times New Roman" w:eastAsia="Times New Roman" w:cs="Times New Roman"/>
                <w:b w:val="0"/>
                <w:bCs/>
                <w:i w:val="0"/>
                <w:caps w:val="0"/>
                <w:spacing w:val="0"/>
                <w:w w:val="100"/>
                <w:sz w:val="28"/>
              </w:rPr>
              <w:t>时间</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44"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lang w:eastAsia="zh-CN"/>
              </w:rPr>
              <w:t>义井镇</w:t>
            </w:r>
            <w:r>
              <w:rPr>
                <w:rFonts w:hint="eastAsia"/>
                <w:b w:val="0"/>
                <w:bCs/>
                <w:i w:val="0"/>
                <w:caps w:val="0"/>
                <w:spacing w:val="0"/>
                <w:w w:val="100"/>
                <w:sz w:val="2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44"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lang w:val="en-US"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44"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44"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1、现场监督投诉：</w:t>
            </w:r>
            <w:r>
              <w:rPr>
                <w:rFonts w:hint="eastAsia" w:ascii="Tahoma" w:hAnsi="Tahoma" w:eastAsia="宋体" w:cs="Times New Roman"/>
                <w:b w:val="0"/>
                <w:bCs/>
                <w:kern w:val="0"/>
                <w:sz w:val="28"/>
                <w:szCs w:val="20"/>
                <w:lang w:eastAsia="zh-CN"/>
              </w:rPr>
              <w:t>义井镇纪委办</w:t>
            </w:r>
            <w:r>
              <w:rPr>
                <w:rFonts w:hint="eastAsia" w:ascii="Tahoma" w:hAnsi="Tahoma" w:eastAsia="宋体" w:cs="Times New Roman"/>
                <w:b w:val="0"/>
                <w:bCs/>
                <w:kern w:val="0"/>
                <w:sz w:val="28"/>
                <w:szCs w:val="20"/>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2、电话监督投诉：</w:t>
            </w:r>
            <w:r>
              <w:rPr>
                <w:rFonts w:hint="eastAsia" w:ascii="Times New Roman" w:hAnsi="Times New Roman" w:cs="Times New Roman"/>
                <w:b w:val="0"/>
                <w:bCs/>
                <w:i w:val="0"/>
                <w:caps w:val="0"/>
                <w:spacing w:val="0"/>
                <w:w w:val="100"/>
                <w:sz w:val="28"/>
                <w:lang w:val="en-US"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44"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7359"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1、现场查询：</w:t>
            </w:r>
            <w:r>
              <w:rPr>
                <w:rFonts w:hint="eastAsia"/>
                <w:b w:val="0"/>
                <w:bCs/>
                <w:i w:val="0"/>
                <w:caps w:val="0"/>
                <w:spacing w:val="0"/>
                <w:w w:val="100"/>
                <w:sz w:val="28"/>
                <w:lang w:eastAsia="zh-CN"/>
              </w:rPr>
              <w:t>义井镇</w:t>
            </w:r>
            <w:r>
              <w:rPr>
                <w:rFonts w:hint="eastAsia"/>
                <w:b w:val="0"/>
                <w:bCs/>
                <w:i w:val="0"/>
                <w:caps w:val="0"/>
                <w:spacing w:val="0"/>
                <w:w w:val="100"/>
                <w:sz w:val="28"/>
              </w:rPr>
              <w:t>行政综合服务中心；</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2、电话查询：</w:t>
            </w:r>
            <w:r>
              <w:rPr>
                <w:rFonts w:hint="eastAsia"/>
                <w:b w:val="0"/>
                <w:bCs/>
                <w:i w:val="0"/>
                <w:caps w:val="0"/>
                <w:spacing w:val="0"/>
                <w:w w:val="100"/>
                <w:sz w:val="28"/>
                <w:lang w:val="en-US" w:eastAsia="zh-CN"/>
              </w:rPr>
              <w:t>0310-5427673</w:t>
            </w:r>
          </w:p>
        </w:tc>
      </w:tr>
    </w:tbl>
    <w:p>
      <w:pPr>
        <w:snapToGrid/>
        <w:spacing w:before="0" w:beforeAutospacing="0" w:after="0" w:afterAutospacing="0" w:line="240" w:lineRule="auto"/>
        <w:jc w:val="both"/>
        <w:textAlignment w:val="baseline"/>
        <w:rPr>
          <w:b w:val="0"/>
          <w:i w:val="0"/>
          <w:caps w:val="0"/>
          <w:spacing w:val="0"/>
          <w:w w:val="100"/>
          <w:sz w:val="20"/>
        </w:rPr>
      </w:pPr>
    </w:p>
    <w:p>
      <w:pPr>
        <w:snapToGrid/>
        <w:spacing w:before="0" w:beforeAutospacing="0" w:after="0" w:afterAutospacing="0" w:line="240" w:lineRule="auto"/>
        <w:jc w:val="both"/>
        <w:textAlignment w:val="baseline"/>
        <w:rPr>
          <w:b w:val="0"/>
          <w:i w:val="0"/>
          <w:caps w:val="0"/>
          <w:spacing w:val="0"/>
          <w:w w:val="100"/>
          <w:sz w:val="20"/>
        </w:rPr>
      </w:pPr>
    </w:p>
    <w:p>
      <w:pPr>
        <w:snapToGrid/>
        <w:spacing w:before="0" w:beforeAutospacing="0" w:after="0" w:afterAutospacing="0" w:line="240" w:lineRule="auto"/>
        <w:jc w:val="center"/>
        <w:textAlignment w:val="baseline"/>
        <w:rPr>
          <w:b/>
          <w:i w:val="0"/>
          <w:caps w:val="0"/>
          <w:spacing w:val="0"/>
          <w:w w:val="100"/>
          <w:sz w:val="32"/>
        </w:rPr>
      </w:pPr>
      <w:r>
        <w:rPr>
          <w:rFonts w:ascii="Calibri" w:hAnsi="Calibri" w:eastAsia="宋体" w:cs="Times New Roman"/>
          <w:b w:val="0"/>
          <w:i w:val="0"/>
          <w:caps w:val="0"/>
          <w:spacing w:val="0"/>
          <w:w w:val="100"/>
          <w:sz w:val="21"/>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8" w:name="_Toc14711"/>
      <w:r>
        <w:rPr>
          <w:rFonts w:hint="eastAsia" w:ascii="方正小标宋简体" w:hAnsi="方正小标宋简体" w:eastAsia="方正小标宋简体" w:cs="方正小标宋简体"/>
          <w:b w:val="0"/>
          <w:bCs w:val="0"/>
          <w:lang w:val="en-US" w:eastAsia="zh-CN"/>
        </w:rPr>
        <w:t>公共租赁住房申请初审流程图</w:t>
      </w:r>
      <w:bookmarkEnd w:id="298"/>
    </w:p>
    <w:p>
      <w:pPr>
        <w:numPr>
          <w:ilvl w:val="0"/>
          <w:numId w:val="0"/>
        </w:numPr>
        <w:snapToGrid/>
        <w:spacing w:before="260" w:beforeAutospacing="0" w:after="260" w:afterAutospacing="0" w:line="415" w:lineRule="auto"/>
        <w:jc w:val="left"/>
        <w:textAlignment w:val="baseline"/>
        <w:rPr>
          <w:rFonts w:hint="eastAsia"/>
          <w:b/>
          <w:i w:val="0"/>
          <w:caps w:val="0"/>
          <w:spacing w:val="0"/>
          <w:w w:val="100"/>
          <w:sz w:val="28"/>
          <w:szCs w:val="28"/>
          <w:lang w:eastAsia="zh-CN"/>
        </w:rPr>
      </w:pPr>
    </w:p>
    <w:p>
      <w:pPr>
        <w:snapToGrid/>
        <w:spacing w:before="0" w:beforeAutospacing="0" w:after="0" w:afterAutospacing="0" w:line="240" w:lineRule="auto"/>
        <w:jc w:val="center"/>
        <w:textAlignment w:val="baseline"/>
        <w:rPr>
          <w:b w:val="0"/>
          <w:i w:val="0"/>
          <w:caps w:val="0"/>
          <w:spacing w:val="0"/>
          <w:w w:val="100"/>
          <w:sz w:val="20"/>
        </w:rPr>
      </w:pPr>
      <w:r>
        <w:rPr>
          <w:rFonts w:ascii="Calibri" w:hAnsi="Calibri" w:eastAsia="宋体" w:cs="Times New Roman"/>
          <w:b w:val="0"/>
          <w:i w:val="0"/>
          <w:caps w:val="0"/>
          <w:spacing w:val="0"/>
          <w:w w:val="100"/>
          <w:sz w:val="21"/>
        </w:rPr>
        <w:drawing>
          <wp:inline distT="0" distB="0" distL="0" distR="0">
            <wp:extent cx="5274310" cy="3350260"/>
            <wp:effectExtent l="0" t="0" r="2540" b="2540"/>
            <wp:docPr id="66" name="图片 66" descr="http://10.242.2.19/qlk/rest/frame/pages/basic/attach/attachAction/getContent?attachGuid=96470082-d4e3-4231-afbc-200ba939cff8&amp;isCommondto=true&amp;attachGuid=96470082-d4e3-4231-afbc-200ba939cf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ttp://10.242.2.19/qlk/rest/frame/pages/basic/attach/attachAction/getContent?attachGuid=96470082-d4e3-4231-afbc-200ba939cff8&amp;isCommondto=true&amp;attachGuid=96470082-d4e3-4231-afbc-200ba939cff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5274310" cy="3350540"/>
                    </a:xfrm>
                    <a:prstGeom prst="rect">
                      <a:avLst/>
                    </a:prstGeom>
                    <a:noFill/>
                    <a:ln>
                      <a:noFill/>
                    </a:ln>
                  </pic:spPr>
                </pic:pic>
              </a:graphicData>
            </a:graphic>
          </wp:inline>
        </w:drawing>
      </w:r>
    </w:p>
    <w:p>
      <w:pPr>
        <w:snapToGrid/>
        <w:spacing w:before="0" w:beforeAutospacing="0" w:after="0" w:afterAutospacing="0" w:line="240" w:lineRule="auto"/>
        <w:jc w:val="center"/>
        <w:textAlignment w:val="baseline"/>
        <w:rPr>
          <w:rFonts w:hint="eastAsia" w:eastAsia="宋体"/>
          <w:b w:val="0"/>
          <w:i w:val="0"/>
          <w:caps w:val="0"/>
          <w:spacing w:val="0"/>
          <w:w w:val="100"/>
          <w:sz w:val="20"/>
          <w:lang w:eastAsia="zh-CN"/>
        </w:rPr>
      </w:pPr>
    </w:p>
    <w:p>
      <w:pPr>
        <w:snapToGrid/>
        <w:spacing w:before="0" w:beforeAutospacing="0" w:after="0" w:afterAutospacing="0" w:line="240" w:lineRule="auto"/>
        <w:jc w:val="center"/>
        <w:textAlignment w:val="baseline"/>
        <w:rPr>
          <w:rFonts w:hint="eastAsia" w:eastAsia="宋体"/>
          <w:b w:val="0"/>
          <w:i w:val="0"/>
          <w:caps w:val="0"/>
          <w:spacing w:val="0"/>
          <w:w w:val="100"/>
          <w:sz w:val="20"/>
          <w:lang w:eastAsia="zh-CN"/>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299" w:name="_Toc24324"/>
      <w:r>
        <w:rPr>
          <w:rFonts w:hint="eastAsia" w:ascii="方正小标宋简体" w:hAnsi="方正小标宋简体" w:eastAsia="方正小标宋简体" w:cs="方正小标宋简体"/>
          <w:b w:val="0"/>
          <w:bCs w:val="0"/>
          <w:lang w:val="en-US" w:eastAsia="zh-CN"/>
        </w:rPr>
        <w:t>78．业主委员会备案办事指南</w:t>
      </w:r>
      <w:bookmarkEnd w:id="299"/>
    </w:p>
    <w:p>
      <w:pPr>
        <w:snapToGrid/>
        <w:spacing w:before="0" w:beforeAutospacing="0" w:after="0" w:afterAutospacing="0" w:line="240" w:lineRule="auto"/>
        <w:jc w:val="both"/>
        <w:textAlignment w:val="baseline"/>
        <w:rPr>
          <w:b w:val="0"/>
          <w:i w:val="0"/>
          <w:caps w:val="0"/>
          <w:spacing w:val="0"/>
          <w:w w:val="100"/>
          <w:sz w:val="20"/>
        </w:rPr>
      </w:pPr>
    </w:p>
    <w:tbl>
      <w:tblPr>
        <w:tblStyle w:val="11"/>
        <w:tblW w:w="89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8"/>
              </w:rPr>
            </w:pPr>
            <w:r>
              <w:rPr>
                <w:rFonts w:hint="eastAsia"/>
                <w:b w:val="0"/>
                <w:bCs/>
                <w:i w:val="0"/>
                <w:caps w:val="0"/>
                <w:spacing w:val="0"/>
                <w:w w:val="100"/>
                <w:sz w:val="28"/>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32"/>
              </w:rPr>
            </w:pPr>
            <w:r>
              <w:rPr>
                <w:rFonts w:hint="eastAsia"/>
                <w:b w:val="0"/>
                <w:bCs/>
                <w:i w:val="0"/>
                <w:caps w:val="0"/>
                <w:spacing w:val="0"/>
                <w:w w:val="100"/>
                <w:sz w:val="28"/>
                <w:lang w:eastAsia="zh-CN"/>
              </w:rPr>
              <w:t>《邯郸市物业管理办法</w:t>
            </w:r>
            <w:r>
              <w:rPr>
                <w:rFonts w:hint="eastAsia"/>
                <w:b w:val="0"/>
                <w:bCs/>
                <w:i w:val="0"/>
                <w:caps w:val="0"/>
                <w:spacing w:val="0"/>
                <w:w w:val="100"/>
                <w:sz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eastAsia="宋体"/>
                <w:b w:val="0"/>
                <w:bCs/>
                <w:i w:val="0"/>
                <w:caps w:val="0"/>
                <w:spacing w:val="0"/>
                <w:w w:val="100"/>
                <w:sz w:val="28"/>
                <w:lang w:eastAsia="zh-CN"/>
              </w:rPr>
            </w:pPr>
            <w:r>
              <w:rPr>
                <w:rFonts w:hint="eastAsia"/>
                <w:b w:val="0"/>
                <w:bCs/>
                <w:i w:val="0"/>
                <w:caps w:val="0"/>
                <w:spacing w:val="0"/>
                <w:w w:val="100"/>
                <w:sz w:val="28"/>
                <w:lang w:eastAsia="zh-CN"/>
              </w:rPr>
              <w:t>业主代表提出申请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1、</w:t>
            </w:r>
            <w:r>
              <w:rPr>
                <w:rFonts w:hint="eastAsia" w:ascii="宋体" w:hAnsi="宋体" w:eastAsia="宋体" w:cs="宋体"/>
                <w:b w:val="0"/>
                <w:bCs/>
                <w:i w:val="0"/>
                <w:caps w:val="0"/>
                <w:spacing w:val="0"/>
                <w:w w:val="100"/>
                <w:sz w:val="28"/>
                <w:szCs w:val="28"/>
              </w:rPr>
              <w:t>成立业委会申请(居民5人以上签字)</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2</w:t>
            </w:r>
            <w:r>
              <w:rPr>
                <w:rFonts w:hint="eastAsia" w:ascii="宋体" w:hAnsi="宋体" w:eastAsia="宋体" w:cs="宋体"/>
                <w:b w:val="0"/>
                <w:bCs/>
                <w:i w:val="0"/>
                <w:caps w:val="0"/>
                <w:spacing w:val="0"/>
                <w:w w:val="100"/>
                <w:sz w:val="28"/>
                <w:szCs w:val="28"/>
              </w:rPr>
              <w:t>、成立筹备组公告(1号公告)</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3</w:t>
            </w:r>
            <w:r>
              <w:rPr>
                <w:rFonts w:hint="eastAsia" w:ascii="宋体" w:hAnsi="宋体" w:eastAsia="宋体" w:cs="宋体"/>
                <w:b w:val="0"/>
                <w:bCs/>
                <w:i w:val="0"/>
                <w:caps w:val="0"/>
                <w:spacing w:val="0"/>
                <w:w w:val="100"/>
                <w:sz w:val="28"/>
                <w:szCs w:val="28"/>
              </w:rPr>
              <w:t>、筹备组成员公示(7-11 人组成，包社区领导为组长，执行组长为社区居委会主任，成员为居委会工作人员和居民代表，成员中居民代表占半数以上，5天公示期)</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4</w:t>
            </w:r>
            <w:r>
              <w:rPr>
                <w:rFonts w:hint="eastAsia" w:ascii="宋体" w:hAnsi="宋体" w:eastAsia="宋体" w:cs="宋体"/>
                <w:b w:val="0"/>
                <w:bCs/>
                <w:i w:val="0"/>
                <w:caps w:val="0"/>
                <w:spacing w:val="0"/>
                <w:w w:val="100"/>
                <w:sz w:val="28"/>
                <w:szCs w:val="28"/>
              </w:rPr>
              <w:t>、单元，楼长选举表(单元长必须本单元三分之二户同意产生，楼长必须本楼三分之二单元长同意产生)</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5</w:t>
            </w:r>
            <w:r>
              <w:rPr>
                <w:rFonts w:hint="eastAsia" w:ascii="宋体" w:hAnsi="宋体" w:eastAsia="宋体" w:cs="宋体"/>
                <w:b w:val="0"/>
                <w:bCs/>
                <w:i w:val="0"/>
                <w:caps w:val="0"/>
                <w:spacing w:val="0"/>
                <w:w w:val="100"/>
                <w:sz w:val="28"/>
                <w:szCs w:val="28"/>
              </w:rPr>
              <w:t>、确定候选人、业委会成员指数和选举时间公告(候选人从楼长、单元长中产生，候选人数应大于业委会人员指数，15 天公示期，业委会人员指数要在(业主大会议事规则》中注明)（2号公告）</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6</w:t>
            </w:r>
            <w:r>
              <w:rPr>
                <w:rFonts w:hint="eastAsia" w:ascii="宋体" w:hAnsi="宋体" w:eastAsia="宋体" w:cs="宋体"/>
                <w:b w:val="0"/>
                <w:bCs/>
                <w:i w:val="0"/>
                <w:caps w:val="0"/>
                <w:spacing w:val="0"/>
                <w:w w:val="100"/>
                <w:sz w:val="28"/>
                <w:szCs w:val="28"/>
              </w:rPr>
              <w:t>、业主委员会选举形式:（采用哪种选举形式要在《业主大会议事规则》中注明）</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7</w:t>
            </w:r>
            <w:r>
              <w:rPr>
                <w:rFonts w:hint="eastAsia" w:ascii="宋体" w:hAnsi="宋体" w:eastAsia="宋体" w:cs="宋体"/>
                <w:b w:val="0"/>
                <w:bCs/>
                <w:i w:val="0"/>
                <w:caps w:val="0"/>
                <w:spacing w:val="0"/>
                <w:w w:val="100"/>
                <w:sz w:val="28"/>
                <w:szCs w:val="28"/>
              </w:rPr>
              <w:t>、选取结果报告公示(3号公告，7天公示期)</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8</w:t>
            </w:r>
            <w:r>
              <w:rPr>
                <w:rFonts w:hint="eastAsia" w:ascii="宋体" w:hAnsi="宋体" w:eastAsia="宋体" w:cs="宋体"/>
                <w:b w:val="0"/>
                <w:bCs/>
                <w:i w:val="0"/>
                <w:caps w:val="0"/>
                <w:spacing w:val="0"/>
                <w:w w:val="100"/>
                <w:sz w:val="28"/>
                <w:szCs w:val="28"/>
              </w:rPr>
              <w:t>、《业主大会议事规则》、小区管理公约</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9</w:t>
            </w:r>
            <w:r>
              <w:rPr>
                <w:rFonts w:hint="eastAsia" w:ascii="宋体" w:hAnsi="宋体" w:eastAsia="宋体" w:cs="宋体"/>
                <w:b w:val="0"/>
                <w:bCs/>
                <w:i w:val="0"/>
                <w:caps w:val="0"/>
                <w:spacing w:val="0"/>
                <w:w w:val="100"/>
                <w:sz w:val="28"/>
                <w:szCs w:val="28"/>
              </w:rPr>
              <w:t>、制定小区管理公约、业主大会议事规则</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eastAsia" w:ascii="宋体" w:hAnsi="宋体" w:eastAsia="宋体" w:cs="宋体"/>
                <w:b w:val="0"/>
                <w:bCs/>
                <w:i w:val="0"/>
                <w:caps w:val="0"/>
                <w:spacing w:val="0"/>
                <w:w w:val="100"/>
                <w:sz w:val="28"/>
                <w:szCs w:val="28"/>
              </w:rPr>
            </w:pPr>
            <w:r>
              <w:rPr>
                <w:rFonts w:hint="eastAsia" w:ascii="宋体" w:hAnsi="宋体" w:eastAsia="宋体" w:cs="宋体"/>
                <w:b w:val="0"/>
                <w:bCs/>
                <w:i w:val="0"/>
                <w:caps w:val="0"/>
                <w:spacing w:val="0"/>
                <w:w w:val="100"/>
                <w:sz w:val="28"/>
                <w:szCs w:val="28"/>
                <w:lang w:val="en-US" w:eastAsia="zh-CN"/>
              </w:rPr>
              <w:t>10</w:t>
            </w:r>
            <w:r>
              <w:rPr>
                <w:rFonts w:hint="eastAsia" w:ascii="宋体" w:hAnsi="宋体" w:eastAsia="宋体" w:cs="宋体"/>
                <w:b w:val="0"/>
                <w:bCs/>
                <w:i w:val="0"/>
                <w:caps w:val="0"/>
                <w:spacing w:val="0"/>
                <w:w w:val="100"/>
                <w:sz w:val="28"/>
                <w:szCs w:val="28"/>
              </w:rPr>
              <w:t>、填写业委公备案表，到所在街道备案（带齐备案所需材料）</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ind w:firstLine="560" w:firstLineChars="200"/>
              <w:jc w:val="left"/>
              <w:textAlignment w:val="baseline"/>
              <w:rPr>
                <w:b w:val="0"/>
                <w:bCs/>
                <w:i w:val="0"/>
                <w:caps w:val="0"/>
                <w:spacing w:val="0"/>
                <w:w w:val="100"/>
                <w:sz w:val="28"/>
              </w:rPr>
            </w:pPr>
            <w:r>
              <w:rPr>
                <w:rFonts w:hint="eastAsia" w:ascii="宋体" w:hAnsi="宋体" w:eastAsia="宋体" w:cs="宋体"/>
                <w:b w:val="0"/>
                <w:bCs/>
                <w:i w:val="0"/>
                <w:caps w:val="0"/>
                <w:spacing w:val="0"/>
                <w:w w:val="100"/>
                <w:sz w:val="28"/>
                <w:szCs w:val="28"/>
              </w:rPr>
              <w:t>注:上述材科除选票外均式四份，社区留存原件，街道、住建局备案复印件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办理流程</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提出申请，行政综合服务中心综合受理窗口受理、行政综合服务中心综合受理窗口办结。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承诺时限</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lang w:val="en-US" w:eastAsia="zh-CN"/>
              </w:rPr>
              <w:t>15</w:t>
            </w:r>
            <w:r>
              <w:rPr>
                <w:rFonts w:hint="eastAsia"/>
                <w:b w:val="0"/>
                <w:bCs/>
                <w:i w:val="0"/>
                <w:caps w:val="0"/>
                <w:spacing w:val="0"/>
                <w:w w:val="100"/>
                <w:sz w:val="28"/>
              </w:rPr>
              <w:t>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Times New Roman" w:hAnsi="Times New Roman" w:eastAsia="Times New Roman" w:cs="Times New Roman"/>
                <w:b w:val="0"/>
                <w:bCs/>
                <w:i w:val="0"/>
                <w:caps w:val="0"/>
                <w:spacing w:val="0"/>
                <w:w w:val="100"/>
                <w:sz w:val="28"/>
              </w:rPr>
              <w:t>时间</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lang w:eastAsia="zh-CN"/>
              </w:rPr>
              <w:t>义井镇</w:t>
            </w:r>
            <w:r>
              <w:rPr>
                <w:rFonts w:hint="eastAsia"/>
                <w:b w:val="0"/>
                <w:bCs/>
                <w:i w:val="0"/>
                <w:caps w:val="0"/>
                <w:spacing w:val="0"/>
                <w:w w:val="100"/>
                <w:sz w:val="2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lang w:val="en-US"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1、现场监督投诉：</w:t>
            </w:r>
            <w:r>
              <w:rPr>
                <w:rFonts w:hint="eastAsia" w:ascii="Tahoma" w:hAnsi="Tahoma" w:eastAsia="宋体" w:cs="Times New Roman"/>
                <w:b w:val="0"/>
                <w:bCs/>
                <w:kern w:val="0"/>
                <w:sz w:val="28"/>
                <w:szCs w:val="20"/>
                <w:lang w:eastAsia="zh-CN"/>
              </w:rPr>
              <w:t>义井镇纪委办</w:t>
            </w:r>
            <w:r>
              <w:rPr>
                <w:rFonts w:hint="eastAsia" w:ascii="Tahoma" w:hAnsi="Tahoma" w:eastAsia="宋体" w:cs="Times New Roman"/>
                <w:b w:val="0"/>
                <w:bCs/>
                <w:kern w:val="0"/>
                <w:sz w:val="28"/>
                <w:szCs w:val="20"/>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2、电话监督投诉：</w:t>
            </w:r>
            <w:r>
              <w:rPr>
                <w:rFonts w:hint="eastAsia" w:ascii="Times New Roman" w:hAnsi="Times New Roman" w:cs="Times New Roman"/>
                <w:b w:val="0"/>
                <w:bCs/>
                <w:i w:val="0"/>
                <w:caps w:val="0"/>
                <w:spacing w:val="0"/>
                <w:w w:val="100"/>
                <w:sz w:val="28"/>
                <w:lang w:val="en-US"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7255" w:type="dxa"/>
            <w:vAlign w:val="center"/>
          </w:tcPr>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rPr>
            </w:pPr>
            <w:r>
              <w:rPr>
                <w:rFonts w:hint="eastAsia"/>
                <w:b w:val="0"/>
                <w:bCs/>
                <w:i w:val="0"/>
                <w:caps w:val="0"/>
                <w:spacing w:val="0"/>
                <w:w w:val="100"/>
                <w:sz w:val="28"/>
              </w:rPr>
              <w:t>1、现场查询：</w:t>
            </w:r>
            <w:r>
              <w:rPr>
                <w:rFonts w:hint="eastAsia"/>
                <w:b w:val="0"/>
                <w:bCs/>
                <w:i w:val="0"/>
                <w:caps w:val="0"/>
                <w:spacing w:val="0"/>
                <w:w w:val="100"/>
                <w:sz w:val="28"/>
                <w:lang w:eastAsia="zh-CN"/>
              </w:rPr>
              <w:t>义井镇</w:t>
            </w:r>
            <w:r>
              <w:rPr>
                <w:rFonts w:hint="eastAsia"/>
                <w:b w:val="0"/>
                <w:bCs/>
                <w:i w:val="0"/>
                <w:caps w:val="0"/>
                <w:spacing w:val="0"/>
                <w:w w:val="100"/>
                <w:sz w:val="28"/>
              </w:rPr>
              <w:t>行政综合服务中心；</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2、电话查询：</w:t>
            </w:r>
            <w:r>
              <w:rPr>
                <w:rFonts w:hint="eastAsia"/>
                <w:b w:val="0"/>
                <w:bCs/>
                <w:i w:val="0"/>
                <w:caps w:val="0"/>
                <w:spacing w:val="0"/>
                <w:w w:val="100"/>
                <w:sz w:val="28"/>
                <w:lang w:val="en-US" w:eastAsia="zh-CN"/>
              </w:rPr>
              <w:t>0310-5427673</w:t>
            </w:r>
          </w:p>
        </w:tc>
      </w:tr>
    </w:tbl>
    <w:p>
      <w:pPr>
        <w:snapToGrid/>
        <w:spacing w:before="0" w:beforeAutospacing="0" w:after="0" w:afterAutospacing="0" w:line="240" w:lineRule="auto"/>
        <w:jc w:val="center"/>
        <w:textAlignment w:val="baseline"/>
        <w:rPr>
          <w:b w:val="0"/>
          <w:i w:val="0"/>
          <w:caps w:val="0"/>
          <w:spacing w:val="0"/>
          <w:w w:val="100"/>
          <w:sz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0" w:name="_Toc3228"/>
      <w:r>
        <w:rPr>
          <w:rFonts w:hint="eastAsia" w:ascii="方正小标宋简体" w:hAnsi="方正小标宋简体" w:eastAsia="方正小标宋简体" w:cs="方正小标宋简体"/>
          <w:b w:val="0"/>
          <w:bCs w:val="0"/>
          <w:lang w:val="en-US" w:eastAsia="zh-CN"/>
        </w:rPr>
        <w:t>业主委员会备案流程图</w:t>
      </w:r>
      <w:bookmarkEnd w:id="300"/>
    </w:p>
    <w:p>
      <w:pPr>
        <w:snapToGrid/>
        <w:spacing w:before="0" w:beforeAutospacing="0" w:after="0" w:afterAutospacing="0" w:line="240" w:lineRule="auto"/>
        <w:jc w:val="center"/>
        <w:textAlignment w:val="baseline"/>
        <w:rPr>
          <w:b w:val="0"/>
          <w:i w:val="0"/>
          <w:caps w:val="0"/>
          <w:spacing w:val="0"/>
          <w:w w:val="100"/>
          <w:sz w:val="20"/>
        </w:rPr>
      </w:pPr>
    </w:p>
    <w:p>
      <w:pPr>
        <w:pStyle w:val="16"/>
        <w:keepLines w:val="0"/>
        <w:widowControl w:val="0"/>
        <w:shd w:val="clear" w:color="auto" w:fill="auto"/>
        <w:snapToGrid/>
        <w:spacing w:before="0" w:beforeAutospacing="0" w:after="120" w:afterAutospacing="0" w:line="240" w:lineRule="auto"/>
        <w:ind w:left="0" w:right="0" w:firstLine="0"/>
        <w:jc w:val="both"/>
        <w:textAlignment w:val="baseline"/>
        <w:rPr>
          <w:rFonts w:hint="eastAsia" w:eastAsia="宋体"/>
          <w:b w:val="0"/>
          <w:i w:val="0"/>
          <w:caps w:val="0"/>
          <w:color w:val="87A0B3"/>
          <w:spacing w:val="0"/>
          <w:w w:val="100"/>
          <w:sz w:val="17"/>
          <w:shd w:val="clear" w:color="auto" w:fill="auto"/>
          <w:lang w:eastAsia="zh-CN"/>
        </w:rPr>
      </w:pPr>
    </w:p>
    <w:p>
      <w:pPr>
        <w:snapToGrid/>
        <w:spacing w:before="0" w:beforeAutospacing="0" w:after="0" w:afterAutospacing="0" w:line="240" w:lineRule="auto"/>
        <w:jc w:val="center"/>
        <w:textAlignment w:val="baseline"/>
        <w:rPr>
          <w:b w:val="0"/>
          <w:i w:val="0"/>
          <w:caps w:val="0"/>
          <w:spacing w:val="0"/>
          <w:w w:val="100"/>
          <w:sz w:val="20"/>
        </w:rPr>
      </w:pPr>
      <w:r>
        <w:drawing>
          <wp:anchor distT="0" distB="0" distL="114300" distR="114300" simplePos="0" relativeHeight="251671552" behindDoc="0" locked="0" layoutInCell="1" allowOverlap="1">
            <wp:simplePos x="0" y="0"/>
            <wp:positionH relativeFrom="column">
              <wp:posOffset>530225</wp:posOffset>
            </wp:positionH>
            <wp:positionV relativeFrom="paragraph">
              <wp:posOffset>76835</wp:posOffset>
            </wp:positionV>
            <wp:extent cx="5269865" cy="3778885"/>
            <wp:effectExtent l="0" t="0" r="6985" b="12065"/>
            <wp:wrapSquare wrapText="bothSides"/>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pic:cNvPicPr>
                  </pic:nvPicPr>
                  <pic:blipFill>
                    <a:blip r:embed="rId94"/>
                    <a:stretch>
                      <a:fillRect/>
                    </a:stretch>
                  </pic:blipFill>
                  <pic:spPr>
                    <a:xfrm>
                      <a:off x="0" y="0"/>
                      <a:ext cx="5269865" cy="3778885"/>
                    </a:xfrm>
                    <a:prstGeom prst="rect">
                      <a:avLst/>
                    </a:prstGeom>
                    <a:noFill/>
                    <a:ln>
                      <a:noFill/>
                    </a:ln>
                  </pic:spPr>
                </pic:pic>
              </a:graphicData>
            </a:graphic>
          </wp:anchor>
        </w:drawing>
      </w: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snapToGrid/>
        <w:spacing w:before="0" w:beforeAutospacing="0" w:after="0" w:afterAutospacing="0" w:line="240" w:lineRule="auto"/>
        <w:jc w:val="center"/>
        <w:textAlignment w:val="baseline"/>
        <w:rPr>
          <w:b w:val="0"/>
          <w:i w:val="0"/>
          <w:caps w:val="0"/>
          <w:spacing w:val="0"/>
          <w:w w:val="100"/>
          <w:sz w:val="20"/>
        </w:rPr>
      </w:pPr>
    </w:p>
    <w:p>
      <w:pPr>
        <w:rPr>
          <w:rFonts w:hint="eastAsia" w:ascii="方正小标宋简体" w:hAnsi="方正小标宋简体" w:eastAsia="方正小标宋简体" w:cs="方正小标宋简体"/>
          <w:b w:val="0"/>
          <w:bCs w:val="0"/>
          <w:lang w:val="en-US" w:eastAsia="zh-CN"/>
        </w:rPr>
      </w:pPr>
      <w:bookmarkStart w:id="301" w:name="_Toc12790"/>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2" w:name="_Toc24523"/>
      <w:r>
        <w:rPr>
          <w:rFonts w:hint="eastAsia" w:ascii="方正小标宋简体" w:hAnsi="方正小标宋简体" w:eastAsia="方正小标宋简体" w:cs="方正小标宋简体"/>
          <w:b w:val="0"/>
          <w:bCs w:val="0"/>
          <w:lang w:val="en-US" w:eastAsia="zh-CN"/>
        </w:rPr>
        <w:t>79．执业医师申请个体行医审批办事指南</w:t>
      </w:r>
      <w:bookmarkEnd w:id="302"/>
    </w:p>
    <w:bookmarkEnd w:id="301"/>
    <w:tbl>
      <w:tblPr>
        <w:tblStyle w:val="11"/>
        <w:tblW w:w="89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0"/>
        <w:gridCol w:w="7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事项编码</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131023013000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事项类别</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设定依据</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《中华人民共和国执业医师法》第十九条。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受理条件</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个体行医的执业医师，须经注册后在医疗、预防、保健机构中执业满五年，并按照国家有关规定办理审批手续；未经批准，不得行医。县级以上地方人民政府卫生行政部门对个体行医的医师，应当按照国务院卫生行政部门的规定，经常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申报材料</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设置医疗机构申请书；2、医疗机构用房产权证明、使用证明或者房屋协议书；3、医疗机构建筑设计平面图.；4、验资证明、资产评估报告；5、医疗机构规章制度；6、医疗机构法定代表人或者主要负责人以及各科室负责人名录和有关资格证书、执业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办理流程</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申请人提出申请，行政综合服务中心综合受理窗口受理、行政综合服务中心副主任审核、现场勘查（两人以上），行政综合服务中心主任审批，行政综合服务中心综合受理窗口办结。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承诺时限</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办公时间</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办理地址</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lang w:eastAsia="zh-CN"/>
              </w:rPr>
              <w:t>义井镇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咨询电话</w:t>
            </w:r>
          </w:p>
        </w:tc>
        <w:tc>
          <w:tcPr>
            <w:tcW w:w="7500" w:type="dxa"/>
            <w:vAlign w:val="center"/>
          </w:tcPr>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lang w:val="en-US"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是否收费</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监督投诉</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470" w:type="dxa"/>
            <w:vAlign w:val="center"/>
          </w:tcPr>
          <w:p>
            <w:pPr>
              <w:widowControl/>
              <w:adjustRightInd w:val="0"/>
              <w:snapToGrid w:val="0"/>
              <w:spacing w:after="0" w:line="240" w:lineRule="auto"/>
              <w:jc w:val="left"/>
              <w:rPr>
                <w:rFonts w:hint="eastAsia" w:ascii="Tahoma" w:hAnsi="Tahoma" w:eastAsia="宋体" w:cs="Times New Roman"/>
                <w:kern w:val="0"/>
                <w:sz w:val="28"/>
                <w:szCs w:val="20"/>
                <w:lang w:val="en-US" w:eastAsia="zh-CN"/>
              </w:rPr>
            </w:pPr>
            <w:r>
              <w:rPr>
                <w:rFonts w:hint="eastAsia" w:ascii="Tahoma" w:hAnsi="Tahoma" w:eastAsia="宋体" w:cs="Times New Roman"/>
                <w:kern w:val="0"/>
                <w:sz w:val="28"/>
                <w:szCs w:val="20"/>
              </w:rPr>
              <w:t>办结查询</w:t>
            </w:r>
          </w:p>
        </w:tc>
        <w:tc>
          <w:tcPr>
            <w:tcW w:w="7500"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义井镇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Tahoma" w:hAnsi="Tahoma" w:eastAsia="宋体" w:cs="Times New Roman"/>
                <w:kern w:val="0"/>
                <w:sz w:val="28"/>
                <w:szCs w:val="20"/>
                <w:lang w:val="en-US" w:eastAsia="zh-CN"/>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0310-5427673</w:t>
            </w:r>
          </w:p>
        </w:tc>
      </w:tr>
    </w:tbl>
    <w:p>
      <w:pPr>
        <w:widowControl/>
        <w:adjustRightInd w:val="0"/>
        <w:snapToGrid w:val="0"/>
        <w:spacing w:after="0" w:line="240" w:lineRule="auto"/>
        <w:jc w:val="left"/>
        <w:rPr>
          <w:rFonts w:hint="eastAsia" w:ascii="Tahoma" w:hAnsi="Tahoma" w:eastAsia="宋体" w:cs="Times New Roman"/>
          <w:kern w:val="0"/>
          <w:sz w:val="28"/>
          <w:szCs w:val="20"/>
        </w:rPr>
      </w:pP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3" w:name="_Toc28235"/>
      <w:r>
        <w:rPr>
          <w:rFonts w:hint="eastAsia" w:ascii="方正小标宋简体" w:hAnsi="方正小标宋简体" w:eastAsia="方正小标宋简体" w:cs="方正小标宋简体"/>
          <w:b w:val="0"/>
          <w:bCs w:val="0"/>
          <w:lang w:val="en-US" w:eastAsia="zh-CN"/>
        </w:rPr>
        <w:t>执业医师申请个体行医审批流程图</w:t>
      </w:r>
      <w:bookmarkEnd w:id="303"/>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drawing>
          <wp:anchor distT="0" distB="0" distL="0" distR="0" simplePos="0" relativeHeight="251681792" behindDoc="0" locked="0" layoutInCell="1" allowOverlap="1">
            <wp:simplePos x="0" y="0"/>
            <wp:positionH relativeFrom="column">
              <wp:posOffset>0</wp:posOffset>
            </wp:positionH>
            <wp:positionV relativeFrom="paragraph">
              <wp:posOffset>252730</wp:posOffset>
            </wp:positionV>
            <wp:extent cx="5274310" cy="3382010"/>
            <wp:effectExtent l="0" t="0" r="2540" b="8890"/>
            <wp:wrapTopAndBottom/>
            <wp:docPr id="68" name="图片 68" descr="http://10.242.2.19/qlk/rest/frame/pages/basic/attach/attachAction/getContent?attachGuid=4a27dd8f-c8e2-42db-a091-f63df1092346&amp;isCommondto=true&amp;attachGuid=4a27dd8f-c8e2-42db-a091-f63df109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http://10.242.2.19/qlk/rest/frame/pages/basic/attach/attachAction/getContent?attachGuid=4a27dd8f-c8e2-42db-a091-f63df1092346&amp;isCommondto=true&amp;attachGuid=4a27dd8f-c8e2-42db-a091-f63df10923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3382603"/>
                    </a:xfrm>
                    <a:prstGeom prst="rect">
                      <a:avLst/>
                    </a:prstGeom>
                    <a:noFill/>
                    <a:ln>
                      <a:noFill/>
                    </a:ln>
                  </pic:spPr>
                </pic:pic>
              </a:graphicData>
            </a:graphic>
          </wp:anchor>
        </w:drawing>
      </w: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4" w:name="_Toc5844"/>
      <w:r>
        <w:rPr>
          <w:rFonts w:hint="eastAsia" w:ascii="方正小标宋简体" w:hAnsi="方正小标宋简体" w:eastAsia="方正小标宋简体" w:cs="方正小标宋简体"/>
          <w:b w:val="0"/>
          <w:bCs w:val="0"/>
          <w:lang w:val="en-US" w:eastAsia="zh-CN"/>
        </w:rPr>
        <w:t>80．企业用工备案办事指南</w:t>
      </w:r>
      <w:bookmarkEnd w:id="304"/>
    </w:p>
    <w:tbl>
      <w:tblPr>
        <w:tblStyle w:val="11"/>
        <w:tblW w:w="9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8"/>
                <w:szCs w:val="28"/>
              </w:rPr>
            </w:pPr>
            <w:r>
              <w:rPr>
                <w:rFonts w:hint="eastAsia"/>
                <w:b w:val="0"/>
                <w:bCs/>
                <w:i w:val="0"/>
                <w:caps w:val="0"/>
                <w:spacing w:val="0"/>
                <w:w w:val="100"/>
                <w:sz w:val="28"/>
                <w:szCs w:val="28"/>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7333" w:type="dxa"/>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baseline"/>
              <w:rPr>
                <w:rFonts w:ascii="Times New Roman" w:hAnsi="Times New Roman" w:eastAsia="Times New Roman" w:cs="Times New Roman"/>
                <w:b w:val="0"/>
                <w:bCs/>
                <w:i w:val="0"/>
                <w:caps w:val="0"/>
                <w:spacing w:val="0"/>
                <w:w w:val="100"/>
                <w:sz w:val="28"/>
                <w:szCs w:val="28"/>
              </w:rPr>
            </w:pPr>
            <w:r>
              <w:rPr>
                <w:rFonts w:hint="eastAsia" w:ascii="宋体" w:hAnsi="宋体" w:cs="宋体"/>
                <w:b w:val="0"/>
                <w:bCs/>
                <w:i w:val="0"/>
                <w:caps w:val="0"/>
                <w:spacing w:val="0"/>
                <w:w w:val="100"/>
                <w:sz w:val="28"/>
                <w:szCs w:val="28"/>
                <w:lang w:val="en-US" w:eastAsia="zh-CN"/>
              </w:rPr>
              <w:t>1</w:t>
            </w:r>
            <w:r>
              <w:rPr>
                <w:rFonts w:ascii="宋体" w:hAnsi="宋体" w:eastAsia="宋体" w:cs="宋体"/>
                <w:b w:val="0"/>
                <w:bCs/>
                <w:i w:val="0"/>
                <w:caps w:val="0"/>
                <w:spacing w:val="0"/>
                <w:w w:val="100"/>
                <w:sz w:val="28"/>
                <w:szCs w:val="28"/>
              </w:rPr>
              <w:t>、《中华人民共和国劳动合同法》2、《关于建立劳动用工备案制度的通知》劳社部发〔2006〕46号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7333" w:type="dxa"/>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baseline"/>
              <w:rPr>
                <w:rFonts w:ascii="Times New Roman" w:hAnsi="Times New Roman" w:eastAsia="Times New Roman" w:cs="Times New Roman"/>
                <w:b w:val="0"/>
                <w:bCs/>
                <w:i w:val="0"/>
                <w:caps w:val="0"/>
                <w:spacing w:val="0"/>
                <w:w w:val="100"/>
                <w:sz w:val="28"/>
                <w:szCs w:val="28"/>
              </w:rPr>
            </w:pPr>
            <w:r>
              <w:rPr>
                <w:rFonts w:ascii="Times New Roman" w:hAnsi="Times New Roman" w:eastAsia="Times New Roman" w:cs="Times New Roman"/>
                <w:b w:val="0"/>
                <w:bCs/>
                <w:i w:val="0"/>
                <w:caps w:val="0"/>
                <w:spacing w:val="0"/>
                <w:w w:val="100"/>
                <w:sz w:val="28"/>
                <w:szCs w:val="28"/>
              </w:rPr>
              <w:t>用人单位新招用职工或与职工续订劳动合同的，应自招用或续订劳动合同之日起30日内进行劳动用工备案。用人单位与职工终止或解除劳动合同的，应在终止或解除劳动合同后7日内进行劳动用工备案。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eastAsia="宋体"/>
                <w:b w:val="0"/>
                <w:bCs/>
                <w:i w:val="0"/>
                <w:caps w:val="0"/>
                <w:spacing w:val="0"/>
                <w:w w:val="100"/>
                <w:sz w:val="28"/>
                <w:szCs w:val="28"/>
                <w:lang w:val="en-US" w:eastAsia="zh-CN"/>
              </w:rPr>
            </w:pPr>
            <w:r>
              <w:rPr>
                <w:rFonts w:hint="eastAsia"/>
                <w:b w:val="0"/>
                <w:bCs/>
                <w:i w:val="0"/>
                <w:caps w:val="0"/>
                <w:spacing w:val="0"/>
                <w:w w:val="100"/>
                <w:sz w:val="28"/>
                <w:szCs w:val="28"/>
                <w:lang w:val="en-US" w:eastAsia="zh-CN"/>
              </w:rPr>
              <w:t>1、营业执照；2、机构代码证；3、税务登记复印件；4、劳动合同书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办理流程</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eastAsia="宋体"/>
                <w:b w:val="0"/>
                <w:bCs/>
                <w:i w:val="0"/>
                <w:caps w:val="0"/>
                <w:spacing w:val="0"/>
                <w:w w:val="100"/>
                <w:sz w:val="28"/>
                <w:szCs w:val="28"/>
                <w:lang w:eastAsia="zh-CN"/>
              </w:rPr>
            </w:pPr>
            <w:r>
              <w:rPr>
                <w:rFonts w:hint="eastAsia"/>
                <w:b w:val="0"/>
                <w:bCs/>
                <w:i w:val="0"/>
                <w:caps w:val="0"/>
                <w:spacing w:val="0"/>
                <w:w w:val="100"/>
                <w:sz w:val="28"/>
                <w:szCs w:val="28"/>
                <w:lang w:eastAsia="zh-CN"/>
              </w:rPr>
              <w:t>用人单位带齐相关材料到</w:t>
            </w:r>
            <w:r>
              <w:rPr>
                <w:rFonts w:hint="eastAsia"/>
                <w:b w:val="0"/>
                <w:bCs/>
                <w:i w:val="0"/>
                <w:caps w:val="0"/>
                <w:spacing w:val="0"/>
                <w:w w:val="100"/>
                <w:sz w:val="28"/>
                <w:szCs w:val="28"/>
              </w:rPr>
              <w:t>行政综合服务中心综合受理窗口受理、</w:t>
            </w:r>
            <w:r>
              <w:rPr>
                <w:rFonts w:hint="eastAsia"/>
                <w:b w:val="0"/>
                <w:bCs/>
                <w:i w:val="0"/>
                <w:caps w:val="0"/>
                <w:spacing w:val="0"/>
                <w:w w:val="100"/>
                <w:sz w:val="28"/>
                <w:szCs w:val="28"/>
                <w:lang w:eastAsia="zh-CN"/>
              </w:rPr>
              <w:t>综合服务中心审核合格后直接办结。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承诺时限</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Times New Roman" w:hAnsi="Times New Roman" w:eastAsia="Times New Roman" w:cs="Times New Roman"/>
                <w:b w:val="0"/>
                <w:bCs/>
                <w:i w:val="0"/>
                <w:caps w:val="0"/>
                <w:spacing w:val="0"/>
                <w:w w:val="100"/>
                <w:sz w:val="28"/>
              </w:rPr>
              <w:t>时间</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lang w:eastAsia="zh-CN"/>
              </w:rPr>
              <w:t>义井镇</w:t>
            </w:r>
            <w:r>
              <w:rPr>
                <w:rFonts w:hint="eastAsia"/>
                <w:b w:val="0"/>
                <w:bCs/>
                <w:i w:val="0"/>
                <w:caps w:val="0"/>
                <w:spacing w:val="0"/>
                <w:w w:val="100"/>
                <w:sz w:val="28"/>
                <w:szCs w:val="28"/>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lang w:val="en-US"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1、现场监督投诉：</w:t>
            </w:r>
            <w:r>
              <w:rPr>
                <w:rFonts w:hint="eastAsia" w:ascii="Tahoma" w:hAnsi="Tahoma" w:eastAsia="宋体" w:cs="Times New Roman"/>
                <w:b w:val="0"/>
                <w:bCs/>
                <w:kern w:val="0"/>
                <w:sz w:val="28"/>
                <w:szCs w:val="28"/>
                <w:lang w:eastAsia="zh-CN"/>
              </w:rPr>
              <w:t>义井镇纪委办</w:t>
            </w:r>
            <w:r>
              <w:rPr>
                <w:rFonts w:hint="eastAsia" w:ascii="Tahoma" w:hAnsi="Tahoma" w:eastAsia="宋体" w:cs="Times New Roman"/>
                <w:b w:val="0"/>
                <w:bCs/>
                <w:kern w:val="0"/>
                <w:sz w:val="28"/>
                <w:szCs w:val="28"/>
              </w:rPr>
              <w:t>；</w:t>
            </w:r>
          </w:p>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rPr>
              <w:t>2、电话监督投诉：</w:t>
            </w:r>
            <w:r>
              <w:rPr>
                <w:rFonts w:hint="eastAsia" w:ascii="Times New Roman" w:hAnsi="Times New Roman" w:cs="Times New Roman"/>
                <w:b w:val="0"/>
                <w:bCs/>
                <w:i w:val="0"/>
                <w:caps w:val="0"/>
                <w:spacing w:val="0"/>
                <w:w w:val="100"/>
                <w:sz w:val="28"/>
                <w:szCs w:val="28"/>
                <w:lang w:val="en-US"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1、现场查询：</w:t>
            </w:r>
            <w:r>
              <w:rPr>
                <w:rFonts w:hint="eastAsia"/>
                <w:b w:val="0"/>
                <w:bCs/>
                <w:i w:val="0"/>
                <w:caps w:val="0"/>
                <w:spacing w:val="0"/>
                <w:w w:val="100"/>
                <w:sz w:val="28"/>
                <w:szCs w:val="28"/>
                <w:lang w:eastAsia="zh-CN"/>
              </w:rPr>
              <w:t>义井镇</w:t>
            </w:r>
            <w:r>
              <w:rPr>
                <w:rFonts w:hint="eastAsia"/>
                <w:b w:val="0"/>
                <w:bCs/>
                <w:i w:val="0"/>
                <w:caps w:val="0"/>
                <w:spacing w:val="0"/>
                <w:w w:val="100"/>
                <w:sz w:val="28"/>
                <w:szCs w:val="28"/>
              </w:rPr>
              <w:t>行政综合服务中心；</w:t>
            </w:r>
          </w:p>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ascii="Calibri" w:hAnsi="Calibri" w:eastAsia="宋体" w:cs="Times New Roman"/>
                <w:b w:val="0"/>
                <w:bCs/>
                <w:i w:val="0"/>
                <w:caps w:val="0"/>
                <w:spacing w:val="0"/>
                <w:w w:val="100"/>
                <w:kern w:val="2"/>
                <w:sz w:val="28"/>
                <w:szCs w:val="28"/>
                <w:lang w:val="en-US" w:eastAsia="zh-CN" w:bidi="ar-SA"/>
              </w:rPr>
            </w:pPr>
            <w:r>
              <w:rPr>
                <w:rFonts w:hint="eastAsia"/>
                <w:b w:val="0"/>
                <w:bCs/>
                <w:i w:val="0"/>
                <w:caps w:val="0"/>
                <w:spacing w:val="0"/>
                <w:w w:val="100"/>
                <w:sz w:val="28"/>
                <w:szCs w:val="28"/>
              </w:rPr>
              <w:t>2、电话查询：</w:t>
            </w:r>
            <w:r>
              <w:rPr>
                <w:rFonts w:hint="eastAsia"/>
                <w:b w:val="0"/>
                <w:bCs/>
                <w:i w:val="0"/>
                <w:caps w:val="0"/>
                <w:spacing w:val="0"/>
                <w:w w:val="100"/>
                <w:sz w:val="28"/>
                <w:szCs w:val="28"/>
                <w:lang w:val="en-US" w:eastAsia="zh-CN"/>
              </w:rPr>
              <w:t>0310-5427673</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5" w:name="_Toc7313"/>
      <w:r>
        <w:rPr>
          <w:rFonts w:hint="eastAsia" w:ascii="方正小标宋简体" w:hAnsi="方正小标宋简体" w:eastAsia="方正小标宋简体" w:cs="方正小标宋简体"/>
          <w:b w:val="0"/>
          <w:bCs w:val="0"/>
          <w:lang w:val="en-US" w:eastAsia="zh-CN"/>
        </w:rPr>
        <w:t>企业用工备案流程图</w:t>
      </w:r>
      <w:bookmarkEnd w:id="305"/>
    </w:p>
    <w:p>
      <w:pPr>
        <w:pStyle w:val="16"/>
        <w:keepLines w:val="0"/>
        <w:widowControl w:val="0"/>
        <w:shd w:val="clear" w:color="auto" w:fill="auto"/>
        <w:snapToGrid/>
        <w:spacing w:before="0" w:beforeAutospacing="0" w:after="120" w:afterAutospacing="0" w:line="240" w:lineRule="auto"/>
        <w:ind w:left="0" w:right="0" w:firstLine="0"/>
        <w:jc w:val="both"/>
        <w:textAlignment w:val="baseline"/>
      </w:pPr>
      <w:r>
        <w:drawing>
          <wp:anchor distT="0" distB="0" distL="114300" distR="114300" simplePos="0" relativeHeight="251670528" behindDoc="0" locked="0" layoutInCell="1" allowOverlap="1">
            <wp:simplePos x="0" y="0"/>
            <wp:positionH relativeFrom="column">
              <wp:posOffset>539750</wp:posOffset>
            </wp:positionH>
            <wp:positionV relativeFrom="paragraph">
              <wp:posOffset>647065</wp:posOffset>
            </wp:positionV>
            <wp:extent cx="5273040" cy="3698240"/>
            <wp:effectExtent l="0" t="0" r="3810" b="16510"/>
            <wp:wrapTopAndBottom/>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95"/>
                    <a:stretch>
                      <a:fillRect/>
                    </a:stretch>
                  </pic:blipFill>
                  <pic:spPr>
                    <a:xfrm>
                      <a:off x="0" y="0"/>
                      <a:ext cx="5273040" cy="3698240"/>
                    </a:xfrm>
                    <a:prstGeom prst="rect">
                      <a:avLst/>
                    </a:prstGeom>
                    <a:noFill/>
                    <a:ln>
                      <a:noFill/>
                    </a:ln>
                  </pic:spPr>
                </pic:pic>
              </a:graphicData>
            </a:graphic>
          </wp:anchor>
        </w:drawing>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2125"/>
        </w:tabs>
        <w:bidi w:val="0"/>
        <w:jc w:val="left"/>
        <w:rPr>
          <w:rFonts w:hint="eastAsia"/>
          <w:lang w:val="en-US" w:eastAsia="zh-CN"/>
        </w:rPr>
      </w:pPr>
      <w:r>
        <w:rPr>
          <w:rFonts w:hint="eastAsia"/>
          <w:lang w:val="en-US" w:eastAsia="zh-CN"/>
        </w:rPr>
        <w:tab/>
      </w: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rPr>
          <w:rFonts w:hint="eastAsia"/>
          <w:lang w:val="en-US" w:eastAsia="zh-CN"/>
        </w:rPr>
      </w:pPr>
      <w:r>
        <w:rPr>
          <w:rFonts w:hint="eastAsia"/>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6" w:name="_Toc23298"/>
      <w:r>
        <w:rPr>
          <w:rFonts w:hint="eastAsia" w:ascii="方正小标宋简体" w:hAnsi="方正小标宋简体" w:eastAsia="方正小标宋简体" w:cs="方正小标宋简体"/>
          <w:b w:val="0"/>
          <w:bCs w:val="0"/>
          <w:lang w:val="en-US" w:eastAsia="zh-CN"/>
        </w:rPr>
        <w:t>81.设施农业用地备案办事指南</w:t>
      </w:r>
      <w:bookmarkEnd w:id="306"/>
    </w:p>
    <w:tbl>
      <w:tblPr>
        <w:tblStyle w:val="11"/>
        <w:tblW w:w="9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default" w:eastAsiaTheme="minorEastAsia"/>
                <w:b w:val="0"/>
                <w:bCs/>
                <w:i w:val="0"/>
                <w:caps w:val="0"/>
                <w:spacing w:val="0"/>
                <w:w w:val="100"/>
                <w:sz w:val="28"/>
                <w:szCs w:val="28"/>
                <w:lang w:val="en-US" w:eastAsia="zh-CN"/>
              </w:rPr>
            </w:pPr>
            <w:r>
              <w:rPr>
                <w:rFonts w:hint="eastAsia"/>
                <w:b w:val="0"/>
                <w:bCs/>
                <w:i w:val="0"/>
                <w:caps w:val="0"/>
                <w:spacing w:val="0"/>
                <w:w w:val="100"/>
                <w:sz w:val="28"/>
                <w:szCs w:val="28"/>
                <w:lang w:val="en-US" w:eastAsia="zh-CN"/>
              </w:rPr>
              <w:t>行政备案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7333" w:type="dxa"/>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baseline"/>
              <w:rPr>
                <w:rFonts w:ascii="Times New Roman" w:hAnsi="Times New Roman" w:eastAsia="Times New Roman" w:cs="Times New Roman"/>
                <w:b w:val="0"/>
                <w:bCs/>
                <w:i w:val="0"/>
                <w:caps w:val="0"/>
                <w:spacing w:val="0"/>
                <w:w w:val="100"/>
                <w:sz w:val="28"/>
                <w:szCs w:val="28"/>
              </w:rPr>
            </w:pPr>
            <w:r>
              <w:rPr>
                <w:rFonts w:hint="eastAsia" w:asciiTheme="minorHAnsi" w:hAnsiTheme="minorHAnsi" w:eastAsiaTheme="minorEastAsia" w:cstheme="minorBidi"/>
                <w:b w:val="0"/>
                <w:bCs/>
                <w:i w:val="0"/>
                <w:caps w:val="0"/>
                <w:spacing w:val="0"/>
                <w:w w:val="100"/>
                <w:kern w:val="2"/>
                <w:sz w:val="28"/>
                <w:szCs w:val="28"/>
                <w:lang w:val="en-US" w:eastAsia="zh-CN" w:bidi="ar-SA"/>
              </w:rPr>
              <w:t>《自然资源部 农业农村部关于设施农业用地管理有关问题的通知》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7333" w:type="dxa"/>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baseline"/>
              <w:rPr>
                <w:rFonts w:ascii="Times New Roman" w:hAnsi="Times New Roman" w:eastAsia="Times New Roman" w:cs="Times New Roman"/>
                <w:b w:val="0"/>
                <w:bCs/>
                <w:i w:val="0"/>
                <w:caps w:val="0"/>
                <w:spacing w:val="0"/>
                <w:w w:val="1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eastAsia="宋体"/>
                <w:b w:val="0"/>
                <w:bCs/>
                <w:i w:val="0"/>
                <w:caps w:val="0"/>
                <w:spacing w:val="0"/>
                <w:w w:val="100"/>
                <w:sz w:val="28"/>
                <w:szCs w:val="28"/>
                <w:lang w:val="en-US" w:eastAsia="zh-CN"/>
              </w:rPr>
            </w:pPr>
            <w:r>
              <w:rPr>
                <w:rFonts w:hint="eastAsia"/>
                <w:b w:val="0"/>
                <w:bCs/>
                <w:i w:val="0"/>
                <w:caps w:val="0"/>
                <w:spacing w:val="0"/>
                <w:w w:val="100"/>
                <w:sz w:val="28"/>
                <w:szCs w:val="28"/>
                <w:lang w:val="en-US" w:eastAsia="zh-CN"/>
              </w:rPr>
              <w:t>农业用地合同、身份证、户口本、村委会证明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办理流程</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eastAsia="宋体"/>
                <w:b w:val="0"/>
                <w:bCs/>
                <w:i w:val="0"/>
                <w:caps w:val="0"/>
                <w:spacing w:val="0"/>
                <w:w w:val="100"/>
                <w:sz w:val="28"/>
                <w:szCs w:val="28"/>
                <w:lang w:eastAsia="zh-CN"/>
              </w:rPr>
            </w:pPr>
            <w:r>
              <w:rPr>
                <w:rFonts w:hint="eastAsia"/>
                <w:b w:val="0"/>
                <w:bCs/>
                <w:i w:val="0"/>
                <w:caps w:val="0"/>
                <w:spacing w:val="0"/>
                <w:w w:val="100"/>
                <w:sz w:val="28"/>
                <w:szCs w:val="28"/>
                <w:lang w:eastAsia="zh-CN"/>
              </w:rPr>
              <w:t>带齐相关材料到</w:t>
            </w:r>
            <w:r>
              <w:rPr>
                <w:rFonts w:hint="eastAsia"/>
                <w:b w:val="0"/>
                <w:bCs/>
                <w:i w:val="0"/>
                <w:caps w:val="0"/>
                <w:spacing w:val="0"/>
                <w:w w:val="100"/>
                <w:sz w:val="28"/>
                <w:szCs w:val="28"/>
              </w:rPr>
              <w:t>行政综合服务中心综合受理窗口受理、</w:t>
            </w:r>
            <w:r>
              <w:rPr>
                <w:rFonts w:hint="eastAsia"/>
                <w:b w:val="0"/>
                <w:bCs/>
                <w:i w:val="0"/>
                <w:caps w:val="0"/>
                <w:spacing w:val="0"/>
                <w:w w:val="100"/>
                <w:sz w:val="28"/>
                <w:szCs w:val="28"/>
                <w:lang w:eastAsia="zh-CN"/>
              </w:rPr>
              <w:t>综合服务中心审核合格后直接办结。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承诺时限</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Times New Roman" w:hAnsi="Times New Roman" w:eastAsia="Times New Roman" w:cs="Times New Roman"/>
                <w:b w:val="0"/>
                <w:bCs/>
                <w:i w:val="0"/>
                <w:caps w:val="0"/>
                <w:spacing w:val="0"/>
                <w:w w:val="100"/>
                <w:sz w:val="28"/>
              </w:rPr>
              <w:t>时间</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7333" w:type="dxa"/>
            <w:vAlign w:val="center"/>
          </w:tcPr>
          <w:p>
            <w:pPr>
              <w:widowControl/>
              <w:adjustRightInd w:val="0"/>
              <w:snapToGrid w:val="0"/>
              <w:spacing w:after="0" w:line="240" w:lineRule="auto"/>
              <w:jc w:val="left"/>
              <w:rPr>
                <w:rFonts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lang w:eastAsia="zh-CN"/>
              </w:rPr>
              <w:t>义井镇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7333" w:type="dxa"/>
            <w:vAlign w:val="center"/>
          </w:tcPr>
          <w:p>
            <w:pPr>
              <w:widowControl/>
              <w:adjustRightInd w:val="0"/>
              <w:snapToGrid w:val="0"/>
              <w:spacing w:after="0" w:line="240" w:lineRule="auto"/>
              <w:jc w:val="left"/>
              <w:rPr>
                <w:rFonts w:hint="default"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lang w:val="en-US"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7333" w:type="dxa"/>
            <w:vAlign w:val="center"/>
          </w:tcPr>
          <w:p>
            <w:pPr>
              <w:widowControl/>
              <w:adjustRightInd w:val="0"/>
              <w:snapToGrid w:val="0"/>
              <w:spacing w:after="0" w:line="240" w:lineRule="auto"/>
              <w:jc w:val="left"/>
              <w:rPr>
                <w:rFonts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733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733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义井镇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0310-5427673</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07" w:name="_Toc1957"/>
      <w:r>
        <w:rPr>
          <w:rFonts w:hint="eastAsia" w:ascii="方正小标宋简体" w:hAnsi="方正小标宋简体" w:eastAsia="方正小标宋简体" w:cs="方正小标宋简体"/>
          <w:b w:val="0"/>
          <w:bCs w:val="0"/>
          <w:lang w:val="en-US" w:eastAsia="zh-CN"/>
        </w:rPr>
        <w:t>设施农业用地备案流程图</w:t>
      </w:r>
      <w:bookmarkEnd w:id="307"/>
    </w:p>
    <w:p>
      <w:pPr>
        <w:pStyle w:val="16"/>
        <w:keepLines w:val="0"/>
        <w:widowControl w:val="0"/>
        <w:shd w:val="clear" w:color="auto" w:fill="auto"/>
        <w:snapToGrid/>
        <w:spacing w:before="0" w:beforeAutospacing="0" w:after="120" w:afterAutospacing="0" w:line="240" w:lineRule="auto"/>
        <w:ind w:left="0" w:right="0" w:firstLine="0"/>
        <w:jc w:val="both"/>
        <w:textAlignment w:val="baseline"/>
      </w:pPr>
      <w:r>
        <w:rPr>
          <w:sz w:val="21"/>
        </w:rPr>
        <mc:AlternateContent>
          <mc:Choice Requires="wpg">
            <w:drawing>
              <wp:anchor distT="0" distB="0" distL="114300" distR="114300" simplePos="0" relativeHeight="251686912" behindDoc="0" locked="0" layoutInCell="1" allowOverlap="1">
                <wp:simplePos x="0" y="0"/>
                <wp:positionH relativeFrom="column">
                  <wp:posOffset>236855</wp:posOffset>
                </wp:positionH>
                <wp:positionV relativeFrom="paragraph">
                  <wp:posOffset>252730</wp:posOffset>
                </wp:positionV>
                <wp:extent cx="5294630" cy="5631815"/>
                <wp:effectExtent l="0" t="0" r="20320" b="6985"/>
                <wp:wrapNone/>
                <wp:docPr id="32" name="组合 32"/>
                <wp:cNvGraphicFramePr/>
                <a:graphic xmlns:a="http://schemas.openxmlformats.org/drawingml/2006/main">
                  <a:graphicData uri="http://schemas.microsoft.com/office/word/2010/wordprocessingGroup">
                    <wpg:wgp>
                      <wpg:cNvGrpSpPr/>
                      <wpg:grpSpPr>
                        <a:xfrm>
                          <a:off x="0" y="0"/>
                          <a:ext cx="5294630" cy="5631815"/>
                          <a:chOff x="5899" y="1370991"/>
                          <a:chExt cx="8338" cy="8869"/>
                        </a:xfrm>
                      </wpg:grpSpPr>
                      <pic:pic xmlns:pic="http://schemas.openxmlformats.org/drawingml/2006/picture">
                        <pic:nvPicPr>
                          <pic:cNvPr id="15" name="图片 1"/>
                          <pic:cNvPicPr>
                            <a:picLocks noChangeAspect="1"/>
                          </pic:cNvPicPr>
                        </pic:nvPicPr>
                        <pic:blipFill>
                          <a:blip r:embed="rId95"/>
                          <a:stretch>
                            <a:fillRect/>
                          </a:stretch>
                        </pic:blipFill>
                        <pic:spPr>
                          <a:xfrm>
                            <a:off x="5899" y="1370991"/>
                            <a:ext cx="8304" cy="8869"/>
                          </a:xfrm>
                          <a:prstGeom prst="rect">
                            <a:avLst/>
                          </a:prstGeom>
                          <a:noFill/>
                          <a:ln>
                            <a:noFill/>
                          </a:ln>
                        </pic:spPr>
                      </pic:pic>
                      <wps:wsp>
                        <wps:cNvPr id="34" name="单圆角矩形 34"/>
                        <wps:cNvSpPr/>
                        <wps:spPr>
                          <a:xfrm>
                            <a:off x="5987" y="1371039"/>
                            <a:ext cx="8250" cy="1366"/>
                          </a:xfrm>
                          <a:prstGeom prst="round1Rect">
                            <a:avLst/>
                          </a:prstGeom>
                        </wps:spPr>
                        <wps:style>
                          <a:lnRef idx="2">
                            <a:schemeClr val="accent1"/>
                          </a:lnRef>
                          <a:fillRef idx="1">
                            <a:schemeClr val="lt1"/>
                          </a:fillRef>
                          <a:effectRef idx="0">
                            <a:schemeClr val="accent1"/>
                          </a:effectRef>
                          <a:fontRef idx="minor">
                            <a:schemeClr val="dk1"/>
                          </a:fontRef>
                        </wps:style>
                        <wps:txbx>
                          <w:txbxContent>
                            <w:p>
                              <w:pPr>
                                <w:jc w:val="center"/>
                                <w:rPr>
                                  <w:color w:val="5B9BD5" w:themeColor="accent1"/>
                                  <w:sz w:val="72"/>
                                  <w:szCs w:val="1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val="0"/>
                                  <w:bCs w:val="0"/>
                                  <w:color w:val="5B9BD5" w:themeColor="accent1"/>
                                  <w:sz w:val="72"/>
                                  <w:szCs w:val="1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设施农业用地备案</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8.65pt;margin-top:19.9pt;height:443.45pt;width:416.9pt;z-index:251686912;mso-width-relative:page;mso-height-relative:page;" coordorigin="5899,1370991" coordsize="8338,8869" o:gfxdata="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">
                <o:lock v:ext="edit" aspectratio="f"/>
                <v:shape id="图片 1" o:spid="_x0000_s1026" o:spt="75" type="#_x0000_t75" style="position:absolute;left:5899;top:1370991;height:8869;width:8304;" filled="f" o:preferrelative="t" stroked="f" coordsize="21600,21600" o:gfxdata="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mznm8AAAA&#10;2wAAAA8AAAAAAAAAAQAgAAAAIgAAAGRycy9kb3ducmV2LnhtbFBLAQIUABQAAAAIAIdO4kAzLwWe&#10;OwAAADkAAAAQAAAAAAAAAAEAIAAAAAsBAABkcnMvc2hhcGV4bWwueG1sUEsFBgAAAAAGAAYAWwEA&#10;ALUDAAAAAA==&#10;">
                  <v:fill on="f" focussize="0,0"/>
                  <v:stroke on="f"/>
                  <v:imagedata r:id="rId95" o:title=""/>
                  <o:lock v:ext="edit" aspectratio="t"/>
                </v:shape>
                <v:shape id="_x0000_s1026" o:spid="_x0000_s1026" style="position:absolute;left:5987;top:1371039;height:1366;width:8250;v-text-anchor:middle;" fillcolor="#FFFFFF [3201]" filled="t" stroked="t" coordsize="8250,1366" o:gfxdata="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wM74A&#10;AADbAAAADwAAAAAAAAABACAAAAAiAAAAZHJzL2Rvd25yZXYueG1sUEsBAhQAFAAAAAgAh07iQDMv&#10;BZ47AAAAOQAAABAAAAAAAAAAAQAgAAAADQEAAGRycy9zaGFwZXhtbC54bWxQSwUGAAAAAAYABgBb&#10;AQAAtwMAAAAA&#10;" path="m0,0l8022,0c8147,0,8249,102,8249,227l8250,1366,0,1366xe">
                  <v:path textboxrect="0,0,8250,1366" o:connectlocs="4125,0;0,683;4125,1366;8250,683" o:connectangles="247,164,82,0"/>
                  <v:fill on="t" focussize="0,0"/>
                  <v:stroke weight="1pt" color="#5B9BD5 [3204]" miterlimit="8" joinstyle="miter"/>
                  <v:imagedata o:title=""/>
                  <o:lock v:ext="edit" aspectratio="f"/>
                  <v:textbox>
                    <w:txbxContent>
                      <w:p>
                        <w:pPr>
                          <w:jc w:val="center"/>
                          <w:rPr>
                            <w:color w:val="5B9BD5" w:themeColor="accent1"/>
                            <w:sz w:val="72"/>
                            <w:szCs w:val="144"/>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val="0"/>
                            <w:bCs w:val="0"/>
                            <w:color w:val="5B9BD5" w:themeColor="accent1"/>
                            <w:sz w:val="72"/>
                            <w:szCs w:val="144"/>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设施农业用地备案</w:t>
                        </w:r>
                      </w:p>
                    </w:txbxContent>
                  </v:textbox>
                </v:shape>
              </v:group>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2125"/>
        </w:tabs>
        <w:bidi w:val="0"/>
        <w:jc w:val="left"/>
        <w:rPr>
          <w:rFonts w:hint="eastAsia"/>
          <w:lang w:val="en-US" w:eastAsia="zh-CN"/>
        </w:rPr>
      </w:pPr>
      <w:r>
        <w:rPr>
          <w:rFonts w:hint="eastAsia"/>
          <w:lang w:val="en-US" w:eastAsia="zh-CN"/>
        </w:rPr>
        <w:tab/>
      </w:r>
    </w:p>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numPr>
          <w:ilvl w:val="0"/>
          <w:numId w:val="0"/>
        </w:numPr>
        <w:kinsoku/>
        <w:wordWrap/>
        <w:overflowPunct/>
        <w:topLinePunct w:val="0"/>
        <w:autoSpaceDE/>
        <w:autoSpaceDN/>
        <w:bidi w:val="0"/>
        <w:adjustRightInd/>
        <w:snapToGrid w:val="0"/>
        <w:spacing w:before="0" w:after="0" w:line="240" w:lineRule="auto"/>
        <w:ind w:leftChars="0"/>
        <w:jc w:val="center"/>
        <w:textAlignment w:val="auto"/>
        <w:rPr>
          <w:rFonts w:hint="eastAsia" w:ascii="方正小标宋简体" w:hAnsi="方正小标宋简体" w:eastAsia="方正小标宋简体" w:cs="方正小标宋简体"/>
          <w:b w:val="0"/>
          <w:bCs w:val="0"/>
          <w:lang w:val="en-US" w:eastAsia="zh-CN"/>
        </w:rPr>
      </w:pPr>
      <w:bookmarkStart w:id="308" w:name="_Toc1291"/>
      <w:r>
        <w:rPr>
          <w:rFonts w:hint="eastAsia" w:ascii="方正小标宋简体" w:hAnsi="方正小标宋简体" w:eastAsia="方正小标宋简体" w:cs="方正小标宋简体"/>
          <w:b w:val="0"/>
          <w:bCs w:val="0"/>
          <w:lang w:val="en-US" w:eastAsia="zh-CN"/>
        </w:rPr>
        <w:t>82.农村土地承包经营权流转合同备案</w:t>
      </w:r>
      <w:bookmarkEnd w:id="308"/>
    </w:p>
    <w:p>
      <w:pPr>
        <w:pStyle w:val="2"/>
        <w:keepNext/>
        <w:keepLines/>
        <w:pageBreakBefore w:val="0"/>
        <w:widowControl w:val="0"/>
        <w:numPr>
          <w:ilvl w:val="0"/>
          <w:numId w:val="0"/>
        </w:numPr>
        <w:kinsoku/>
        <w:wordWrap/>
        <w:overflowPunct/>
        <w:topLinePunct w:val="0"/>
        <w:autoSpaceDE/>
        <w:autoSpaceDN/>
        <w:bidi w:val="0"/>
        <w:adjustRightInd/>
        <w:snapToGrid w:val="0"/>
        <w:spacing w:before="0" w:after="0" w:line="240" w:lineRule="auto"/>
        <w:ind w:leftChars="0" w:firstLine="3520" w:firstLineChars="800"/>
        <w:jc w:val="both"/>
        <w:textAlignment w:val="auto"/>
        <w:rPr>
          <w:rFonts w:hint="eastAsia" w:ascii="方正小标宋简体" w:hAnsi="方正小标宋简体" w:eastAsia="方正小标宋简体" w:cs="方正小标宋简体"/>
          <w:b w:val="0"/>
          <w:bCs w:val="0"/>
          <w:lang w:val="en-US" w:eastAsia="zh-CN"/>
        </w:rPr>
      </w:pPr>
      <w:bookmarkStart w:id="309" w:name="_Toc4438"/>
      <w:r>
        <w:rPr>
          <w:rFonts w:hint="eastAsia" w:ascii="方正小标宋简体" w:hAnsi="方正小标宋简体" w:eastAsia="方正小标宋简体" w:cs="方正小标宋简体"/>
          <w:b w:val="0"/>
          <w:bCs w:val="0"/>
          <w:lang w:val="en-US" w:eastAsia="zh-CN"/>
        </w:rPr>
        <w:t>办事指南</w:t>
      </w:r>
      <w:bookmarkEnd w:id="309"/>
    </w:p>
    <w:tbl>
      <w:tblPr>
        <w:tblStyle w:val="11"/>
        <w:tblW w:w="9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事项编码</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left"/>
              <w:textAlignment w:val="baseline"/>
              <w:rPr>
                <w:b w:val="0"/>
                <w:bCs/>
                <w:i w:val="0"/>
                <w:caps w:val="0"/>
                <w:spacing w:val="0"/>
                <w:w w:val="1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事项类别</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left"/>
              <w:textAlignment w:val="baseline"/>
              <w:rPr>
                <w:rFonts w:hint="default" w:eastAsiaTheme="minorEastAsia"/>
                <w:b w:val="0"/>
                <w:bCs/>
                <w:i w:val="0"/>
                <w:caps w:val="0"/>
                <w:spacing w:val="0"/>
                <w:w w:val="100"/>
                <w:sz w:val="28"/>
                <w:szCs w:val="28"/>
                <w:lang w:val="en-US" w:eastAsia="zh-CN"/>
              </w:rPr>
            </w:pPr>
            <w:r>
              <w:rPr>
                <w:rFonts w:hint="eastAsia"/>
                <w:b w:val="0"/>
                <w:bCs/>
                <w:i w:val="0"/>
                <w:caps w:val="0"/>
                <w:spacing w:val="0"/>
                <w:w w:val="100"/>
                <w:sz w:val="28"/>
                <w:szCs w:val="28"/>
                <w:lang w:val="en-US" w:eastAsia="zh-CN"/>
              </w:rPr>
              <w:t>行政备案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设定依据</w:t>
            </w:r>
          </w:p>
        </w:tc>
        <w:tc>
          <w:tcPr>
            <w:tcW w:w="7333" w:type="dxa"/>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baseline"/>
              <w:rPr>
                <w:rFonts w:ascii="Times New Roman" w:hAnsi="Times New Roman" w:eastAsia="Times New Roman" w:cs="Times New Roman"/>
                <w:b w:val="0"/>
                <w:bCs/>
                <w:i w:val="0"/>
                <w:caps w:val="0"/>
                <w:spacing w:val="0"/>
                <w:w w:val="100"/>
                <w:sz w:val="28"/>
                <w:szCs w:val="28"/>
              </w:rPr>
            </w:pPr>
            <w:r>
              <w:rPr>
                <w:rFonts w:hint="eastAsia" w:asciiTheme="minorHAnsi" w:hAnsiTheme="minorHAnsi" w:eastAsiaTheme="minorEastAsia" w:cstheme="minorBidi"/>
                <w:b w:val="0"/>
                <w:bCs/>
                <w:i w:val="0"/>
                <w:caps w:val="0"/>
                <w:spacing w:val="0"/>
                <w:w w:val="100"/>
                <w:kern w:val="2"/>
                <w:sz w:val="28"/>
                <w:szCs w:val="28"/>
                <w:lang w:val="en-US" w:eastAsia="zh-CN" w:bidi="ar-SA"/>
              </w:rPr>
              <w:t>《中华人民共和国农村土地承包法》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受理条件</w:t>
            </w:r>
          </w:p>
        </w:tc>
        <w:tc>
          <w:tcPr>
            <w:tcW w:w="7333" w:type="dxa"/>
            <w:vAlign w:val="center"/>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baseline"/>
              <w:rPr>
                <w:rFonts w:ascii="Times New Roman" w:hAnsi="Times New Roman" w:eastAsia="Times New Roman" w:cs="Times New Roman"/>
                <w:b w:val="0"/>
                <w:bCs/>
                <w:i w:val="0"/>
                <w:caps w:val="0"/>
                <w:spacing w:val="0"/>
                <w:w w:val="1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申报材料</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default" w:eastAsia="宋体"/>
                <w:b w:val="0"/>
                <w:bCs/>
                <w:i w:val="0"/>
                <w:caps w:val="0"/>
                <w:spacing w:val="0"/>
                <w:w w:val="100"/>
                <w:sz w:val="28"/>
                <w:szCs w:val="28"/>
                <w:lang w:val="en-US" w:eastAsia="zh-CN"/>
              </w:rPr>
            </w:pPr>
            <w:r>
              <w:rPr>
                <w:rFonts w:hint="eastAsia"/>
                <w:b w:val="0"/>
                <w:bCs/>
                <w:i w:val="0"/>
                <w:caps w:val="0"/>
                <w:spacing w:val="0"/>
                <w:w w:val="100"/>
                <w:sz w:val="28"/>
                <w:szCs w:val="28"/>
                <w:lang w:val="en-US" w:eastAsia="zh-CN"/>
              </w:rPr>
              <w:t>土地承包经营权流转合同，身份证、户口本、村委会证明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办理流程</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rFonts w:hint="eastAsia" w:eastAsia="宋体"/>
                <w:b w:val="0"/>
                <w:bCs/>
                <w:i w:val="0"/>
                <w:caps w:val="0"/>
                <w:spacing w:val="0"/>
                <w:w w:val="100"/>
                <w:sz w:val="28"/>
                <w:szCs w:val="28"/>
                <w:lang w:eastAsia="zh-CN"/>
              </w:rPr>
            </w:pPr>
            <w:r>
              <w:rPr>
                <w:rFonts w:hint="eastAsia"/>
                <w:b w:val="0"/>
                <w:bCs/>
                <w:i w:val="0"/>
                <w:caps w:val="0"/>
                <w:spacing w:val="0"/>
                <w:w w:val="100"/>
                <w:sz w:val="28"/>
                <w:szCs w:val="28"/>
                <w:lang w:eastAsia="zh-CN"/>
              </w:rPr>
              <w:t>带齐相关材料到</w:t>
            </w:r>
            <w:r>
              <w:rPr>
                <w:rFonts w:hint="eastAsia"/>
                <w:b w:val="0"/>
                <w:bCs/>
                <w:i w:val="0"/>
                <w:caps w:val="0"/>
                <w:spacing w:val="0"/>
                <w:w w:val="100"/>
                <w:sz w:val="28"/>
                <w:szCs w:val="28"/>
              </w:rPr>
              <w:t>行政综合服务中心综合受理窗口受理、</w:t>
            </w:r>
            <w:r>
              <w:rPr>
                <w:rFonts w:hint="eastAsia"/>
                <w:b w:val="0"/>
                <w:bCs/>
                <w:i w:val="0"/>
                <w:caps w:val="0"/>
                <w:spacing w:val="0"/>
                <w:w w:val="100"/>
                <w:sz w:val="28"/>
                <w:szCs w:val="28"/>
                <w:lang w:eastAsia="zh-CN"/>
              </w:rPr>
              <w:t>综合服务中心审核合格后直接办结。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ascii="Times New Roman" w:hAnsi="Times New Roman" w:eastAsia="Times New Roman" w:cs="Times New Roman"/>
                <w:b w:val="0"/>
                <w:bCs/>
                <w:i w:val="0"/>
                <w:caps w:val="0"/>
                <w:spacing w:val="0"/>
                <w:w w:val="100"/>
                <w:sz w:val="28"/>
              </w:rPr>
              <w:t>承诺时限</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5个工作日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1668" w:type="dxa"/>
            <w:vAlign w:val="center"/>
          </w:tcPr>
          <w:p>
            <w:pPr>
              <w:snapToGrid/>
              <w:spacing w:before="0" w:beforeAutospacing="0" w:after="0" w:afterAutospacing="0" w:line="240" w:lineRule="auto"/>
              <w:jc w:val="center"/>
              <w:textAlignment w:val="baseline"/>
              <w:rPr>
                <w:b w:val="0"/>
                <w:bCs/>
                <w:i w:val="0"/>
                <w:caps w:val="0"/>
                <w:spacing w:val="0"/>
                <w:w w:val="100"/>
                <w:sz w:val="28"/>
              </w:rPr>
            </w:pPr>
            <w:r>
              <w:rPr>
                <w:rFonts w:hint="eastAsia"/>
                <w:b w:val="0"/>
                <w:bCs/>
                <w:i w:val="0"/>
                <w:caps w:val="0"/>
                <w:spacing w:val="0"/>
                <w:w w:val="100"/>
                <w:sz w:val="28"/>
              </w:rPr>
              <w:t>办公</w:t>
            </w:r>
            <w:r>
              <w:rPr>
                <w:rFonts w:ascii="Times New Roman" w:hAnsi="Times New Roman" w:eastAsia="Times New Roman" w:cs="Times New Roman"/>
                <w:b w:val="0"/>
                <w:bCs/>
                <w:i w:val="0"/>
                <w:caps w:val="0"/>
                <w:spacing w:val="0"/>
                <w:w w:val="100"/>
                <w:sz w:val="28"/>
              </w:rPr>
              <w:t>时间</w:t>
            </w:r>
          </w:p>
        </w:tc>
        <w:tc>
          <w:tcPr>
            <w:tcW w:w="7333"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240" w:lineRule="auto"/>
              <w:jc w:val="both"/>
              <w:textAlignment w:val="baseline"/>
              <w:rPr>
                <w:b w:val="0"/>
                <w:bCs/>
                <w:i w:val="0"/>
                <w:caps w:val="0"/>
                <w:spacing w:val="0"/>
                <w:w w:val="100"/>
                <w:sz w:val="28"/>
                <w:szCs w:val="28"/>
              </w:rPr>
            </w:pPr>
            <w:r>
              <w:rPr>
                <w:rFonts w:hint="eastAsia"/>
                <w:b w:val="0"/>
                <w:bCs/>
                <w:i w:val="0"/>
                <w:caps w:val="0"/>
                <w:spacing w:val="0"/>
                <w:w w:val="100"/>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办理地址</w:t>
            </w:r>
          </w:p>
        </w:tc>
        <w:tc>
          <w:tcPr>
            <w:tcW w:w="7333" w:type="dxa"/>
            <w:vAlign w:val="center"/>
          </w:tcPr>
          <w:p>
            <w:pPr>
              <w:widowControl/>
              <w:adjustRightInd w:val="0"/>
              <w:snapToGrid w:val="0"/>
              <w:spacing w:after="0" w:line="240" w:lineRule="auto"/>
              <w:jc w:val="left"/>
              <w:rPr>
                <w:rFonts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lang w:eastAsia="zh-CN"/>
              </w:rPr>
              <w:t>义井镇</w:t>
            </w:r>
            <w:r>
              <w:rPr>
                <w:rFonts w:hint="eastAsia" w:ascii="Tahoma" w:hAnsi="Tahoma" w:eastAsia="宋体" w:cs="Times New Roman"/>
                <w:kern w:val="0"/>
                <w:sz w:val="28"/>
                <w:szCs w:val="20"/>
              </w:rPr>
              <w:t>行政综合服务中心综合受理窗口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ascii="Times New Roman" w:hAnsi="Times New Roman" w:eastAsia="Times New Roman" w:cs="Times New Roman"/>
                <w:b w:val="0"/>
                <w:bCs/>
                <w:i w:val="0"/>
                <w:caps w:val="0"/>
                <w:spacing w:val="0"/>
                <w:w w:val="100"/>
                <w:sz w:val="28"/>
              </w:rPr>
              <w:t>咨询电话</w:t>
            </w:r>
          </w:p>
        </w:tc>
        <w:tc>
          <w:tcPr>
            <w:tcW w:w="7333" w:type="dxa"/>
            <w:vAlign w:val="center"/>
          </w:tcPr>
          <w:p>
            <w:pPr>
              <w:widowControl/>
              <w:adjustRightInd w:val="0"/>
              <w:snapToGrid w:val="0"/>
              <w:spacing w:after="0" w:line="240" w:lineRule="auto"/>
              <w:jc w:val="left"/>
              <w:rPr>
                <w:rFonts w:hint="default"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lang w:val="en-US"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是否收费</w:t>
            </w:r>
          </w:p>
        </w:tc>
        <w:tc>
          <w:tcPr>
            <w:tcW w:w="7333" w:type="dxa"/>
            <w:vAlign w:val="center"/>
          </w:tcPr>
          <w:p>
            <w:pPr>
              <w:widowControl/>
              <w:adjustRightInd w:val="0"/>
              <w:snapToGrid w:val="0"/>
              <w:spacing w:after="0" w:line="240" w:lineRule="auto"/>
              <w:jc w:val="left"/>
              <w:rPr>
                <w:rFonts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监督投诉</w:t>
            </w:r>
          </w:p>
        </w:tc>
        <w:tc>
          <w:tcPr>
            <w:tcW w:w="733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1、现场监督投诉：</w:t>
            </w:r>
            <w:r>
              <w:rPr>
                <w:rFonts w:hint="eastAsia" w:ascii="Tahoma" w:hAnsi="Tahoma" w:eastAsia="宋体" w:cs="Times New Roman"/>
                <w:kern w:val="0"/>
                <w:sz w:val="28"/>
                <w:szCs w:val="20"/>
                <w:lang w:eastAsia="zh-CN"/>
              </w:rPr>
              <w:t>义井镇纪委办</w:t>
            </w:r>
            <w:r>
              <w:rPr>
                <w:rFonts w:hint="eastAsia" w:ascii="Tahoma" w:hAnsi="Tahoma" w:eastAsia="宋体" w:cs="Times New Roman"/>
                <w:kern w:val="0"/>
                <w:sz w:val="28"/>
                <w:szCs w:val="20"/>
              </w:rPr>
              <w:t>；</w:t>
            </w:r>
          </w:p>
          <w:p>
            <w:pPr>
              <w:widowControl/>
              <w:adjustRightInd w:val="0"/>
              <w:snapToGrid w:val="0"/>
              <w:spacing w:after="0" w:line="240" w:lineRule="auto"/>
              <w:jc w:val="left"/>
              <w:rPr>
                <w:rFonts w:hint="default"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rPr>
              <w:t>2、电话监督投诉：</w:t>
            </w:r>
            <w:r>
              <w:rPr>
                <w:rFonts w:hint="eastAsia" w:ascii="Tahoma" w:hAnsi="Tahoma" w:eastAsia="宋体" w:cs="Times New Roman"/>
                <w:kern w:val="0"/>
                <w:sz w:val="28"/>
                <w:szCs w:val="20"/>
                <w:lang w:val="en-US"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1668" w:type="dxa"/>
            <w:vAlign w:val="center"/>
          </w:tcPr>
          <w:p>
            <w:pPr>
              <w:snapToGrid/>
              <w:spacing w:before="0" w:beforeAutospacing="0" w:after="0" w:afterAutospacing="0" w:line="240" w:lineRule="auto"/>
              <w:jc w:val="center"/>
              <w:textAlignment w:val="baseline"/>
              <w:rPr>
                <w:rFonts w:ascii="Calibri" w:hAnsi="Calibri" w:eastAsia="宋体" w:cs="Times New Roman"/>
                <w:b w:val="0"/>
                <w:bCs/>
                <w:i w:val="0"/>
                <w:caps w:val="0"/>
                <w:spacing w:val="0"/>
                <w:w w:val="100"/>
                <w:kern w:val="2"/>
                <w:sz w:val="28"/>
                <w:szCs w:val="21"/>
                <w:lang w:val="en-US" w:eastAsia="zh-CN" w:bidi="ar-SA"/>
              </w:rPr>
            </w:pPr>
            <w:r>
              <w:rPr>
                <w:rFonts w:hint="eastAsia"/>
                <w:b w:val="0"/>
                <w:bCs/>
                <w:i w:val="0"/>
                <w:caps w:val="0"/>
                <w:spacing w:val="0"/>
                <w:w w:val="100"/>
                <w:sz w:val="28"/>
              </w:rPr>
              <w:t>办结查询</w:t>
            </w:r>
          </w:p>
        </w:tc>
        <w:tc>
          <w:tcPr>
            <w:tcW w:w="7333" w:type="dxa"/>
            <w:vAlign w:val="center"/>
          </w:tcPr>
          <w:p>
            <w:pPr>
              <w:widowControl/>
              <w:adjustRightInd w:val="0"/>
              <w:snapToGrid w:val="0"/>
              <w:spacing w:after="0" w:line="240" w:lineRule="auto"/>
              <w:jc w:val="left"/>
              <w:rPr>
                <w:rFonts w:hint="eastAsia" w:ascii="Tahoma" w:hAnsi="Tahoma" w:eastAsia="宋体" w:cs="Times New Roman"/>
                <w:kern w:val="0"/>
                <w:sz w:val="28"/>
                <w:szCs w:val="20"/>
              </w:rPr>
            </w:pPr>
            <w:r>
              <w:rPr>
                <w:rFonts w:hint="eastAsia" w:ascii="Tahoma" w:hAnsi="Tahoma" w:eastAsia="宋体" w:cs="Times New Roman"/>
                <w:kern w:val="0"/>
                <w:sz w:val="28"/>
                <w:szCs w:val="20"/>
              </w:rPr>
              <w:t>1、现场查询：</w:t>
            </w:r>
            <w:r>
              <w:rPr>
                <w:rFonts w:hint="eastAsia" w:ascii="Tahoma" w:hAnsi="Tahoma" w:eastAsia="宋体" w:cs="Times New Roman"/>
                <w:kern w:val="0"/>
                <w:sz w:val="28"/>
                <w:szCs w:val="20"/>
                <w:lang w:eastAsia="zh-CN"/>
              </w:rPr>
              <w:t>义井镇</w:t>
            </w:r>
            <w:r>
              <w:rPr>
                <w:rFonts w:hint="eastAsia" w:ascii="Tahoma" w:hAnsi="Tahoma" w:eastAsia="宋体" w:cs="Times New Roman"/>
                <w:kern w:val="0"/>
                <w:sz w:val="28"/>
                <w:szCs w:val="20"/>
              </w:rPr>
              <w:t>行政综合服务中心；</w:t>
            </w:r>
          </w:p>
          <w:p>
            <w:pPr>
              <w:widowControl/>
              <w:adjustRightInd w:val="0"/>
              <w:snapToGrid w:val="0"/>
              <w:spacing w:after="0" w:line="240" w:lineRule="auto"/>
              <w:jc w:val="left"/>
              <w:rPr>
                <w:rFonts w:hint="default" w:ascii="Calibri" w:hAnsi="Calibri" w:eastAsia="宋体" w:cs="Times New Roman"/>
                <w:b w:val="0"/>
                <w:bCs/>
                <w:i w:val="0"/>
                <w:caps w:val="0"/>
                <w:spacing w:val="0"/>
                <w:w w:val="100"/>
                <w:kern w:val="2"/>
                <w:sz w:val="28"/>
                <w:szCs w:val="28"/>
                <w:lang w:val="en-US" w:eastAsia="zh-CN" w:bidi="ar-SA"/>
              </w:rPr>
            </w:pPr>
            <w:r>
              <w:rPr>
                <w:rFonts w:hint="eastAsia" w:ascii="Tahoma" w:hAnsi="Tahoma" w:eastAsia="宋体" w:cs="Times New Roman"/>
                <w:kern w:val="0"/>
                <w:sz w:val="28"/>
                <w:szCs w:val="20"/>
              </w:rPr>
              <w:t>2、电话查询：</w:t>
            </w:r>
            <w:r>
              <w:rPr>
                <w:rFonts w:hint="eastAsia" w:ascii="Tahoma" w:hAnsi="Tahoma" w:eastAsia="宋体" w:cs="Times New Roman"/>
                <w:kern w:val="0"/>
                <w:sz w:val="28"/>
                <w:szCs w:val="20"/>
                <w:lang w:val="en-US" w:eastAsia="zh-CN"/>
              </w:rPr>
              <w:t>0310-5427673</w:t>
            </w:r>
          </w:p>
        </w:tc>
      </w:tr>
    </w:tbl>
    <w:p>
      <w:pPr>
        <w:rPr>
          <w:rFonts w:hint="eastAsia" w:ascii="方正小标宋简体" w:hAnsi="方正小标宋简体" w:eastAsia="方正小标宋简体" w:cs="方正小标宋简体"/>
          <w:b w:val="0"/>
          <w:bCs w:val="0"/>
          <w:lang w:val="en-US" w:eastAsia="zh-CN"/>
        </w:rPr>
      </w:pPr>
      <w:r>
        <w:rPr>
          <w:rFonts w:hint="eastAsia" w:ascii="方正小标宋简体" w:hAnsi="方正小标宋简体" w:eastAsia="方正小标宋简体" w:cs="方正小标宋简体"/>
          <w:b w:val="0"/>
          <w:bCs w:val="0"/>
          <w:lang w:val="en-US" w:eastAsia="zh-CN"/>
        </w:rPr>
        <w:br w:type="page"/>
      </w:r>
    </w:p>
    <w:p>
      <w:pPr>
        <w:pStyle w:val="2"/>
        <w:keepNext/>
        <w:keepLines/>
        <w:pageBreakBefore w:val="0"/>
        <w:widowControl w:val="0"/>
        <w:numPr>
          <w:ilvl w:val="0"/>
          <w:numId w:val="0"/>
        </w:numPr>
        <w:kinsoku/>
        <w:wordWrap/>
        <w:overflowPunct/>
        <w:topLinePunct w:val="0"/>
        <w:autoSpaceDE/>
        <w:autoSpaceDN/>
        <w:bidi w:val="0"/>
        <w:adjustRightInd/>
        <w:snapToGrid w:val="0"/>
        <w:spacing w:before="0" w:after="0" w:line="240" w:lineRule="auto"/>
        <w:ind w:leftChars="0" w:firstLine="1320" w:firstLineChars="300"/>
        <w:jc w:val="both"/>
        <w:textAlignment w:val="auto"/>
        <w:rPr>
          <w:rFonts w:hint="eastAsia" w:ascii="方正小标宋简体" w:hAnsi="方正小标宋简体" w:eastAsia="方正小标宋简体" w:cs="方正小标宋简体"/>
          <w:b w:val="0"/>
          <w:bCs w:val="0"/>
          <w:lang w:val="en-US" w:eastAsia="zh-CN"/>
        </w:rPr>
      </w:pPr>
      <w:bookmarkStart w:id="310" w:name="_Toc29614"/>
      <w:r>
        <w:rPr>
          <w:rFonts w:hint="eastAsia" w:ascii="方正小标宋简体" w:hAnsi="方正小标宋简体" w:eastAsia="方正小标宋简体" w:cs="方正小标宋简体"/>
          <w:b w:val="0"/>
          <w:bCs w:val="0"/>
          <w:lang w:val="en-US" w:eastAsia="zh-CN"/>
        </w:rPr>
        <w:t>农村土地承包经营权流转合同备案</w:t>
      </w:r>
      <w:bookmarkEnd w:id="310"/>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11" w:name="_Toc14575"/>
      <w:r>
        <w:rPr>
          <w:rFonts w:hint="eastAsia" w:ascii="方正小标宋简体" w:hAnsi="方正小标宋简体" w:eastAsia="方正小标宋简体" w:cs="方正小标宋简体"/>
          <w:b w:val="0"/>
          <w:bCs w:val="0"/>
          <w:lang w:val="en-US" w:eastAsia="zh-CN"/>
        </w:rPr>
        <w:t>流程图</w:t>
      </w:r>
      <w:bookmarkEnd w:id="311"/>
    </w:p>
    <w:p>
      <w:pPr>
        <w:pStyle w:val="16"/>
        <w:keepLines w:val="0"/>
        <w:widowControl w:val="0"/>
        <w:shd w:val="clear" w:color="auto" w:fill="auto"/>
        <w:snapToGrid/>
        <w:spacing w:before="0" w:beforeAutospacing="0" w:after="120" w:afterAutospacing="0" w:line="240" w:lineRule="auto"/>
        <w:ind w:left="0" w:right="0" w:firstLine="0"/>
        <w:jc w:val="both"/>
        <w:textAlignment w:val="baseline"/>
      </w:pPr>
    </w:p>
    <w:p>
      <w:pPr>
        <w:rPr>
          <w:rFonts w:hint="default"/>
          <w:lang w:val="en-US" w:eastAsia="zh-CN"/>
        </w:rPr>
      </w:pPr>
      <w:r>
        <w:rPr>
          <w:sz w:val="21"/>
        </w:rPr>
        <mc:AlternateContent>
          <mc:Choice Requires="wpg">
            <w:drawing>
              <wp:anchor distT="0" distB="0" distL="114300" distR="114300" simplePos="0" relativeHeight="251687936" behindDoc="0" locked="0" layoutInCell="1" allowOverlap="1">
                <wp:simplePos x="0" y="0"/>
                <wp:positionH relativeFrom="column">
                  <wp:posOffset>539750</wp:posOffset>
                </wp:positionH>
                <wp:positionV relativeFrom="paragraph">
                  <wp:posOffset>155575</wp:posOffset>
                </wp:positionV>
                <wp:extent cx="5273040" cy="4916805"/>
                <wp:effectExtent l="0" t="6350" r="3810" b="10795"/>
                <wp:wrapNone/>
                <wp:docPr id="61" name="组合 61"/>
                <wp:cNvGraphicFramePr/>
                <a:graphic xmlns:a="http://schemas.openxmlformats.org/drawingml/2006/main">
                  <a:graphicData uri="http://schemas.microsoft.com/office/word/2010/wordprocessingGroup">
                    <wpg:wgp>
                      <wpg:cNvGrpSpPr/>
                      <wpg:grpSpPr>
                        <a:xfrm>
                          <a:off x="0" y="0"/>
                          <a:ext cx="5273040" cy="4916805"/>
                          <a:chOff x="28355" y="1374359"/>
                          <a:chExt cx="8304" cy="7743"/>
                        </a:xfrm>
                      </wpg:grpSpPr>
                      <pic:pic xmlns:pic="http://schemas.openxmlformats.org/drawingml/2006/picture">
                        <pic:nvPicPr>
                          <pic:cNvPr id="27" name="图片 1"/>
                          <pic:cNvPicPr>
                            <a:picLocks noChangeAspect="1"/>
                          </pic:cNvPicPr>
                        </pic:nvPicPr>
                        <pic:blipFill>
                          <a:blip r:embed="rId95"/>
                          <a:stretch>
                            <a:fillRect/>
                          </a:stretch>
                        </pic:blipFill>
                        <pic:spPr>
                          <a:xfrm>
                            <a:off x="28355" y="1374389"/>
                            <a:ext cx="8304" cy="7713"/>
                          </a:xfrm>
                          <a:prstGeom prst="rect">
                            <a:avLst/>
                          </a:prstGeom>
                          <a:noFill/>
                          <a:ln>
                            <a:noFill/>
                          </a:ln>
                        </pic:spPr>
                      </pic:pic>
                      <wps:wsp>
                        <wps:cNvPr id="59" name="单圆角矩形 59"/>
                        <wps:cNvSpPr/>
                        <wps:spPr>
                          <a:xfrm>
                            <a:off x="28434" y="1374359"/>
                            <a:ext cx="8220" cy="1303"/>
                          </a:xfrm>
                          <a:prstGeom prst="round1Rect">
                            <a:avLst/>
                          </a:prstGeom>
                        </wps:spPr>
                        <wps:style>
                          <a:lnRef idx="2">
                            <a:schemeClr val="accent1"/>
                          </a:lnRef>
                          <a:fillRef idx="1">
                            <a:schemeClr val="lt1"/>
                          </a:fillRef>
                          <a:effectRef idx="0">
                            <a:schemeClr val="accent1"/>
                          </a:effectRef>
                          <a:fontRef idx="minor">
                            <a:schemeClr val="dk1"/>
                          </a:fontRef>
                        </wps:style>
                        <wps:txbx>
                          <w:txbxContent>
                            <w:p>
                              <w:pPr>
                                <w:pStyle w:val="2"/>
                                <w:keepNext/>
                                <w:keepLines/>
                                <w:pageBreakBefore w:val="0"/>
                                <w:widowControl w:val="0"/>
                                <w:numPr>
                                  <w:ilvl w:val="0"/>
                                  <w:numId w:val="0"/>
                                </w:numPr>
                                <w:kinsoku/>
                                <w:wordWrap/>
                                <w:overflowPunct/>
                                <w:topLinePunct w:val="0"/>
                                <w:autoSpaceDE/>
                                <w:autoSpaceDN/>
                                <w:bidi w:val="0"/>
                                <w:adjustRightInd/>
                                <w:snapToGrid w:val="0"/>
                                <w:spacing w:before="0" w:after="0" w:line="240" w:lineRule="auto"/>
                                <w:jc w:val="left"/>
                                <w:textAlignment w:val="auto"/>
                                <w:rPr>
                                  <w:rFonts w:hint="eastAsia" w:ascii="方正小标宋简体" w:hAnsi="方正小标宋简体" w:eastAsia="方正小标宋简体" w:cs="方正小标宋简体"/>
                                  <w:b w:val="0"/>
                                  <w:bCs w:val="0"/>
                                  <w:color w:val="5B9BD5" w:themeColor="accent1"/>
                                  <w:sz w:val="52"/>
                                  <w:szCs w:val="5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val="0"/>
                                  <w:bCs w:val="0"/>
                                  <w:color w:val="5B9BD5" w:themeColor="accent1"/>
                                  <w:sz w:val="52"/>
                                  <w:szCs w:val="5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农村土地承包经营权流转合同备案</w:t>
                              </w:r>
                            </w:p>
                            <w:p>
                              <w:pPr>
                                <w:rPr>
                                  <w:color w:val="5B9BD5" w:themeColor="accent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2.5pt;margin-top:12.25pt;height:387.15pt;width:415.2pt;z-index:251687936;mso-width-relative:page;mso-height-relative:page;" coordorigin="28355,1374359" coordsize="8304,7743" o:gfxdata="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">
                <o:lock v:ext="edit" aspectratio="f"/>
                <v:shape id="图片 1" o:spid="_x0000_s1026" o:spt="75" type="#_x0000_t75" style="position:absolute;left:28355;top:1374389;height:7713;width:8304;" filled="f" o:preferrelative="t" stroked="f" coordsize="21600,21600" o:gfxdata="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Q/KL4A&#10;AADbAAAADwAAAAAAAAABACAAAAAiAAAAZHJzL2Rvd25yZXYueG1sUEsBAhQAFAAAAAgAh07iQDMv&#10;BZ47AAAAOQAAABAAAAAAAAAAAQAgAAAADQEAAGRycy9zaGFwZXhtbC54bWxQSwUGAAAAAAYABgBb&#10;AQAAtwMAAAAA&#10;">
                  <v:fill on="f" focussize="0,0"/>
                  <v:stroke on="f"/>
                  <v:imagedata r:id="rId95" o:title=""/>
                  <o:lock v:ext="edit" aspectratio="t"/>
                </v:shape>
                <v:shape id="_x0000_s1026" o:spid="_x0000_s1026" style="position:absolute;left:28434;top:1374359;height:1303;width:8220;v-text-anchor:middle;" fillcolor="#FFFFFF [3201]" filled="t" stroked="t" coordsize="8220,1303" o:gfxdata="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wD5P&#10;wAAAANsAAAAPAAAAAAAAAAEAIAAAACIAAABkcnMvZG93bnJldi54bWxQSwECFAAUAAAACACHTuJA&#10;My8FnjsAAAA5AAAAEAAAAAAAAAABACAAAAAPAQAAZHJzL3NoYXBleG1sLnhtbFBLBQYAAAAABgAG&#10;AFsBAAC5AwAAAAA=&#10;" path="m0,0l8002,0c8122,0,8219,97,8219,217l8220,1303,0,1303xe">
                  <v:path textboxrect="0,0,8220,1303" o:connectlocs="4110,0;0,651;4110,1303;8220,651" o:connectangles="247,164,82,0"/>
                  <v:fill on="t" focussize="0,0"/>
                  <v:stroke weight="1pt" color="#5B9BD5 [3204]" miterlimit="8" joinstyle="miter"/>
                  <v:imagedata o:title=""/>
                  <o:lock v:ext="edit" aspectratio="f"/>
                  <v:textbox>
                    <w:txbxContent>
                      <w:p>
                        <w:pPr>
                          <w:pStyle w:val="2"/>
                          <w:keepNext/>
                          <w:keepLines/>
                          <w:pageBreakBefore w:val="0"/>
                          <w:widowControl w:val="0"/>
                          <w:numPr>
                            <w:ilvl w:val="0"/>
                            <w:numId w:val="0"/>
                          </w:numPr>
                          <w:kinsoku/>
                          <w:wordWrap/>
                          <w:overflowPunct/>
                          <w:topLinePunct w:val="0"/>
                          <w:autoSpaceDE/>
                          <w:autoSpaceDN/>
                          <w:bidi w:val="0"/>
                          <w:adjustRightInd/>
                          <w:snapToGrid w:val="0"/>
                          <w:spacing w:before="0" w:after="0" w:line="240" w:lineRule="auto"/>
                          <w:jc w:val="left"/>
                          <w:textAlignment w:val="auto"/>
                          <w:rPr>
                            <w:rFonts w:hint="eastAsia" w:ascii="方正小标宋简体" w:hAnsi="方正小标宋简体" w:eastAsia="方正小标宋简体" w:cs="方正小标宋简体"/>
                            <w:b w:val="0"/>
                            <w:bCs w:val="0"/>
                            <w:color w:val="5B9BD5" w:themeColor="accent1"/>
                            <w:sz w:val="52"/>
                            <w:szCs w:val="5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r>
                          <w:rPr>
                            <w:rFonts w:hint="eastAsia" w:ascii="方正小标宋简体" w:hAnsi="方正小标宋简体" w:eastAsia="方正小标宋简体" w:cs="方正小标宋简体"/>
                            <w:b w:val="0"/>
                            <w:bCs w:val="0"/>
                            <w:color w:val="5B9BD5" w:themeColor="accent1"/>
                            <w:sz w:val="52"/>
                            <w:szCs w:val="52"/>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t>农村土地承包经营权流转合同备案</w:t>
                        </w:r>
                      </w:p>
                      <w:p>
                        <w:pPr>
                          <w:rPr>
                            <w:color w:val="5B9BD5" w:themeColor="accent1"/>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1"/>
                              </w14:solidFill>
                            </w14:textFill>
                            <w14:props3d w14:extrusionH="0" w14:contourW="0" w14:prstMaterial="clear"/>
                          </w:rPr>
                        </w:pPr>
                      </w:p>
                    </w:txbxContent>
                  </v:textbox>
                </v:shape>
              </v:group>
            </w:pict>
          </mc:Fallback>
        </mc:AlternateContent>
      </w:r>
      <w:r>
        <w:rPr>
          <w:rFonts w:hint="default"/>
          <w:lang w:val="en-US" w:eastAsia="zh-CN"/>
        </w:rPr>
        <w:br w:type="page"/>
      </w:r>
    </w:p>
    <w:p>
      <w:pPr>
        <w:bidi w:val="0"/>
        <w:rPr>
          <w:rFonts w:hint="default"/>
          <w:lang w:val="en-US" w:eastAsia="zh-CN"/>
        </w:rPr>
      </w:pP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eastAsia="zh-CN"/>
        </w:rPr>
      </w:pPr>
      <w:bookmarkStart w:id="312" w:name="_Toc24194"/>
      <w:r>
        <w:rPr>
          <w:rFonts w:hint="eastAsia" w:ascii="方正小标宋简体" w:hAnsi="方正小标宋简体" w:eastAsia="方正小标宋简体" w:cs="方正小标宋简体"/>
          <w:b w:val="0"/>
          <w:bCs w:val="0"/>
          <w:sz w:val="44"/>
          <w:szCs w:val="44"/>
          <w:lang w:val="en-US" w:eastAsia="zh-CN"/>
        </w:rPr>
        <w:t>83.</w:t>
      </w:r>
      <w:r>
        <w:rPr>
          <w:rFonts w:hint="eastAsia" w:ascii="方正小标宋简体" w:hAnsi="方正小标宋简体" w:eastAsia="方正小标宋简体" w:cs="方正小标宋简体"/>
          <w:b w:val="0"/>
          <w:bCs w:val="0"/>
          <w:sz w:val="44"/>
          <w:szCs w:val="44"/>
        </w:rPr>
        <w:t>食品小摊点备案</w:t>
      </w:r>
      <w:r>
        <w:rPr>
          <w:rFonts w:hint="eastAsia" w:ascii="方正小标宋简体" w:hAnsi="方正小标宋简体" w:eastAsia="方正小标宋简体" w:cs="方正小标宋简体"/>
          <w:b w:val="0"/>
          <w:bCs w:val="0"/>
          <w:sz w:val="44"/>
          <w:szCs w:val="44"/>
          <w:lang w:eastAsia="zh-CN"/>
        </w:rPr>
        <w:t>事项办事指南</w:t>
      </w:r>
      <w:bookmarkEnd w:id="312"/>
    </w:p>
    <w:tbl>
      <w:tblPr>
        <w:tblStyle w:val="11"/>
        <w:tblW w:w="90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0"/>
        <w:gridCol w:w="7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400" w:type="dxa"/>
            <w:vAlign w:val="center"/>
          </w:tcPr>
          <w:p>
            <w:pPr>
              <w:spacing w:after="0" w:line="240" w:lineRule="auto"/>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事项编码</w:t>
            </w:r>
          </w:p>
        </w:tc>
        <w:tc>
          <w:tcPr>
            <w:tcW w:w="7699" w:type="dxa"/>
            <w:vAlign w:val="center"/>
          </w:tcPr>
          <w:p>
            <w:pPr>
              <w:spacing w:after="0" w:line="240" w:lineRule="auto"/>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131031013001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事项类别</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设定依据</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《河北省食品小作坊小餐饮小摊点管理条例》第十二条。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受理条件</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小作坊、小餐饮、小摊点从事生产经营应当遵守下列规定：1、食品原料、食品相关产品符合食品安全标准和国家相关规定；2、制作食品时生熟隔离；3、接触食品的包装材料应当无毒、无害、清洁；4、用水符合国家规定的生活饮用水卫生标准；5、加工、贮存、运输、装卸和销售食品的环境、容器、工具、设备，应当安全、无害并保持清洁，有密闭的餐厨废弃物存放设备，不得将食品与有毒、有害物品一同存放、运输；6、按照国家标准和规定使用食品添加剂，食品添加剂应当专区（柜）存放，专人保管；7、使用的洗涤剂、消毒剂对人体安全、无害；8、小餐饮、小摊点无专用餐饮具清洗消毒设施的，应当使用符合《中华人民共和国食品安全法》规定的餐饮具或者采用集中式消毒餐饮具；9、小作坊、小餐饮经营场所与粪坑、污水池、暴露垃圾场（站）、旱厕等污染源保持二十五米以上距离，并设置在粉尘、有害气体、放射性物质和其他扩散性污染源的影响范围之外；10、法律、法规规定的其他要求。</w:t>
            </w:r>
          </w:p>
          <w:p>
            <w:pPr>
              <w:widowControl/>
              <w:adjustRightInd w:val="0"/>
              <w:snapToGrid w:val="0"/>
              <w:spacing w:after="0" w:line="240" w:lineRule="auto"/>
              <w:ind w:left="-199" w:leftChars="-95" w:firstLine="198" w:firstLineChars="71"/>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从事小摊点经营活动，应当有与其经营的食品品种、数量相适应的工具、容器、工作台面以及防蝇、防雨、防尘等设备设施。经营者具有有效身份证明、从业者具有有效健康证明，明确经营范围。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申报材料</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1、食品小摊点备案申请书；2、居民身份证；3、食品从业人员健康证；4、经营范围、方式说明。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办理流程</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申请人提出申请，乡镇行政综合服务中心综合受理窗口受理，乡镇行政综合服务中心副主任审核，乡镇行政综合服务中心综合受理窗口核发备案。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承诺时限</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办公时间</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星期一至星期五：上午8：30~12：00，下午13：30~17：30（6月1日~9月1日下午14：30~17：30）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办理地址</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lang w:eastAsia="zh-CN"/>
              </w:rPr>
              <w:t>义井镇</w:t>
            </w:r>
            <w:r>
              <w:rPr>
                <w:rFonts w:hint="eastAsia" w:asciiTheme="minorEastAsia" w:hAnsiTheme="minorEastAsia" w:eastAsiaTheme="minorEastAsia" w:cstheme="minorEastAsia"/>
                <w:b w:val="0"/>
                <w:bCs/>
                <w:kern w:val="0"/>
                <w:sz w:val="28"/>
                <w:szCs w:val="28"/>
              </w:rPr>
              <w:t>行政综合服务中心市场准入受理窗口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咨询电话</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lang w:eastAsia="zh-CN"/>
              </w:rPr>
            </w:pPr>
            <w:r>
              <w:rPr>
                <w:rFonts w:hint="eastAsia" w:asciiTheme="minorEastAsia" w:hAnsiTheme="minorEastAsia" w:eastAsiaTheme="minorEastAsia" w:cstheme="minorEastAsia"/>
                <w:b w:val="0"/>
                <w:bCs/>
                <w:kern w:val="0"/>
                <w:sz w:val="28"/>
                <w:szCs w:val="28"/>
                <w:lang w:eastAsia="zh-CN"/>
              </w:rPr>
              <w:t>0310-5427673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是否收费</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监督投诉</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1、现场监督投诉：</w:t>
            </w:r>
            <w:r>
              <w:rPr>
                <w:rFonts w:hint="eastAsia" w:asciiTheme="minorEastAsia" w:hAnsiTheme="minorEastAsia" w:eastAsiaTheme="minorEastAsia" w:cstheme="minorEastAsia"/>
                <w:b w:val="0"/>
                <w:bCs/>
                <w:kern w:val="0"/>
                <w:sz w:val="28"/>
                <w:szCs w:val="28"/>
                <w:lang w:eastAsia="zh-CN"/>
              </w:rPr>
              <w:t>义井镇纪委办</w:t>
            </w:r>
            <w:r>
              <w:rPr>
                <w:rFonts w:hint="eastAsia" w:asciiTheme="minorEastAsia" w:hAnsiTheme="minorEastAsia" w:eastAsiaTheme="minorEastAsia" w:cstheme="minorEastAsia"/>
                <w:b w:val="0"/>
                <w:bCs/>
                <w:kern w:val="0"/>
                <w:sz w:val="28"/>
                <w:szCs w:val="28"/>
              </w:rPr>
              <w:t>；</w:t>
            </w:r>
          </w:p>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lang w:eastAsia="zh-CN"/>
              </w:rPr>
            </w:pPr>
            <w:r>
              <w:rPr>
                <w:rFonts w:hint="eastAsia" w:asciiTheme="minorEastAsia" w:hAnsiTheme="minorEastAsia" w:eastAsiaTheme="minorEastAsia" w:cstheme="minorEastAsia"/>
                <w:b w:val="0"/>
                <w:bCs/>
                <w:kern w:val="0"/>
                <w:sz w:val="28"/>
                <w:szCs w:val="28"/>
              </w:rPr>
              <w:t>2、电话监督投诉：</w:t>
            </w:r>
            <w:r>
              <w:rPr>
                <w:rFonts w:hint="eastAsia" w:asciiTheme="minorEastAsia" w:hAnsiTheme="minorEastAsia" w:eastAsiaTheme="minorEastAsia" w:cstheme="minorEastAsia"/>
                <w:b w:val="0"/>
                <w:bCs/>
                <w:kern w:val="0"/>
                <w:sz w:val="28"/>
                <w:szCs w:val="28"/>
                <w:lang w:eastAsia="zh-CN"/>
              </w:rPr>
              <w:t>0310-5425655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trPr>
        <w:tc>
          <w:tcPr>
            <w:tcW w:w="1400"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办结查询</w:t>
            </w:r>
          </w:p>
        </w:tc>
        <w:tc>
          <w:tcPr>
            <w:tcW w:w="7699" w:type="dxa"/>
            <w:vAlign w:val="center"/>
          </w:tcPr>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rPr>
            </w:pPr>
            <w:r>
              <w:rPr>
                <w:rFonts w:hint="eastAsia" w:asciiTheme="minorEastAsia" w:hAnsiTheme="minorEastAsia" w:eastAsiaTheme="minorEastAsia" w:cstheme="minorEastAsia"/>
                <w:b w:val="0"/>
                <w:bCs/>
                <w:kern w:val="0"/>
                <w:sz w:val="28"/>
                <w:szCs w:val="28"/>
              </w:rPr>
              <w:t>1、现场查询：</w:t>
            </w:r>
            <w:r>
              <w:rPr>
                <w:rFonts w:hint="eastAsia" w:asciiTheme="minorEastAsia" w:hAnsiTheme="minorEastAsia" w:eastAsiaTheme="minorEastAsia" w:cstheme="minorEastAsia"/>
                <w:b w:val="0"/>
                <w:bCs/>
                <w:kern w:val="0"/>
                <w:sz w:val="28"/>
                <w:szCs w:val="28"/>
                <w:lang w:eastAsia="zh-CN"/>
              </w:rPr>
              <w:t>义井镇</w:t>
            </w:r>
            <w:r>
              <w:rPr>
                <w:rFonts w:hint="eastAsia" w:asciiTheme="minorEastAsia" w:hAnsiTheme="minorEastAsia" w:eastAsiaTheme="minorEastAsia" w:cstheme="minorEastAsia"/>
                <w:b w:val="0"/>
                <w:bCs/>
                <w:kern w:val="0"/>
                <w:sz w:val="28"/>
                <w:szCs w:val="28"/>
              </w:rPr>
              <w:t>行政综合服务中心；</w:t>
            </w:r>
          </w:p>
          <w:p>
            <w:pPr>
              <w:widowControl/>
              <w:adjustRightInd w:val="0"/>
              <w:snapToGrid w:val="0"/>
              <w:spacing w:after="0" w:line="240" w:lineRule="auto"/>
              <w:jc w:val="left"/>
              <w:rPr>
                <w:rFonts w:hint="eastAsia" w:asciiTheme="minorEastAsia" w:hAnsiTheme="minorEastAsia" w:eastAsiaTheme="minorEastAsia" w:cstheme="minorEastAsia"/>
                <w:b w:val="0"/>
                <w:bCs/>
                <w:kern w:val="0"/>
                <w:sz w:val="28"/>
                <w:szCs w:val="28"/>
                <w:lang w:eastAsia="zh-CN"/>
              </w:rPr>
            </w:pPr>
            <w:r>
              <w:rPr>
                <w:rFonts w:hint="eastAsia" w:asciiTheme="minorEastAsia" w:hAnsiTheme="minorEastAsia" w:eastAsiaTheme="minorEastAsia" w:cstheme="minorEastAsia"/>
                <w:b w:val="0"/>
                <w:bCs/>
                <w:kern w:val="0"/>
                <w:sz w:val="28"/>
                <w:szCs w:val="28"/>
              </w:rPr>
              <w:t>2、电话查询：</w:t>
            </w:r>
            <w:r>
              <w:rPr>
                <w:rFonts w:hint="eastAsia" w:asciiTheme="minorEastAsia" w:hAnsiTheme="minorEastAsia" w:eastAsiaTheme="minorEastAsia" w:cstheme="minorEastAsia"/>
                <w:b w:val="0"/>
                <w:bCs/>
                <w:kern w:val="0"/>
                <w:sz w:val="28"/>
                <w:szCs w:val="28"/>
                <w:lang w:eastAsia="zh-CN"/>
              </w:rPr>
              <w:t>0310-5427673</w:t>
            </w:r>
          </w:p>
        </w:tc>
      </w:tr>
    </w:tbl>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outlineLvl w:val="0"/>
        <w:rPr>
          <w:rFonts w:hint="eastAsia" w:ascii="方正小标宋简体" w:hAnsi="方正小标宋简体" w:eastAsia="方正小标宋简体" w:cs="方正小标宋简体"/>
          <w:b w:val="0"/>
          <w:bCs w:val="0"/>
          <w:sz w:val="44"/>
          <w:szCs w:val="44"/>
          <w:lang w:val="en-US" w:eastAsia="zh-CN"/>
        </w:rPr>
      </w:pPr>
      <w:bookmarkStart w:id="313" w:name="_Toc7991"/>
      <w:r>
        <w:rPr>
          <w:rFonts w:hint="eastAsia" w:ascii="方正小标宋简体" w:hAnsi="方正小标宋简体" w:eastAsia="方正小标宋简体" w:cs="方正小标宋简体"/>
          <w:b w:val="0"/>
          <w:bCs w:val="0"/>
          <w:sz w:val="44"/>
          <w:szCs w:val="44"/>
          <w:lang w:val="en-US" w:eastAsia="zh-CN"/>
        </w:rPr>
        <w:t>食品小摊点备案事项流程图</w:t>
      </w:r>
      <w:bookmarkEnd w:id="313"/>
    </w:p>
    <w:p>
      <w:pPr>
        <w:bidi w:val="0"/>
        <w:rPr>
          <w:rFonts w:hint="eastAsia"/>
        </w:rPr>
      </w:pPr>
      <w:bookmarkStart w:id="314" w:name="_Toc19512"/>
      <w:r>
        <w:rPr>
          <w:rFonts w:hint="eastAsia"/>
        </w:rPr>
        <w:drawing>
          <wp:inline distT="0" distB="0" distL="0" distR="0">
            <wp:extent cx="5584825" cy="5839460"/>
            <wp:effectExtent l="0" t="0" r="15875" b="8890"/>
            <wp:docPr id="71" name="图片 71" descr="http://10.242.2.19/qlk/rest/frame/pages/basic/attach/attachAction/getContent?attachGuid=dbaf5b00-aa03-4c8e-bb13-bb959bfdae20&amp;isCommondto=true&amp;attachGuid=dbaf5b00-aa03-4c8e-bb13-bb959bfda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http://10.242.2.19/qlk/rest/frame/pages/basic/attach/attachAction/getContent?attachGuid=dbaf5b00-aa03-4c8e-bb13-bb959bfdae20&amp;isCommondto=true&amp;attachGuid=dbaf5b00-aa03-4c8e-bb13-bb959bfdae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5584825" cy="5839460"/>
                    </a:xfrm>
                    <a:prstGeom prst="rect">
                      <a:avLst/>
                    </a:prstGeom>
                    <a:noFill/>
                    <a:ln>
                      <a:noFill/>
                    </a:ln>
                  </pic:spPr>
                </pic:pic>
              </a:graphicData>
            </a:graphic>
          </wp:inline>
        </w:drawing>
      </w:r>
      <w:bookmarkEnd w:id="314"/>
    </w:p>
    <w:p/>
    <w:p>
      <w:pPr>
        <w:rPr>
          <w:highlight w:val="none"/>
        </w:rPr>
      </w:pPr>
    </w:p>
    <w:p>
      <w:pPr>
        <w:rPr>
          <w:highlight w:val="none"/>
        </w:rPr>
      </w:pPr>
    </w:p>
    <w:p>
      <w:pPr>
        <w:rPr>
          <w:highlight w:val="none"/>
        </w:rPr>
      </w:pPr>
    </w:p>
    <w:p>
      <w:pPr>
        <w:rPr>
          <w:highlight w:val="none"/>
        </w:rPr>
      </w:pPr>
    </w:p>
    <w:p>
      <w:pPr>
        <w:rPr>
          <w:highlight w:val="none"/>
        </w:rPr>
      </w:pPr>
    </w:p>
    <w:p>
      <w:pPr>
        <w:rPr>
          <w:rFonts w:hint="eastAsia"/>
          <w:lang w:val="en-US" w:eastAsia="zh-CN"/>
        </w:rPr>
      </w:pPr>
      <w:r>
        <w:rPr>
          <w:rFonts w:hint="eastAsia"/>
          <w:lang w:val="en-US" w:eastAsia="zh-CN"/>
        </w:rPr>
        <w:br w:type="page"/>
      </w:r>
    </w:p>
    <w:p>
      <w:pPr>
        <w:tabs>
          <w:tab w:val="left" w:pos="2125"/>
        </w:tabs>
        <w:bidi w:val="0"/>
        <w:jc w:val="left"/>
        <w:rPr>
          <w:rFonts w:hint="eastAsia"/>
          <w:lang w:val="en-US" w:eastAsia="zh-CN"/>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eastAsia" w:ascii="方正小标宋简体" w:hAnsi="方正小标宋简体" w:eastAsia="方正小标宋简体" w:cs="方正小标宋简体"/>
          <w:b w:val="0"/>
          <w:bCs w:val="0"/>
          <w:lang w:val="en-US" w:eastAsia="zh-CN"/>
        </w:rPr>
      </w:pPr>
      <w:bookmarkStart w:id="315" w:name="_Toc21626"/>
      <w:r>
        <w:rPr>
          <w:rFonts w:hint="eastAsia" w:ascii="方正小标宋简体" w:hAnsi="方正小标宋简体" w:eastAsia="方正小标宋简体" w:cs="方正小标宋简体"/>
          <w:b w:val="0"/>
          <w:bCs w:val="0"/>
          <w:lang w:val="en-US" w:eastAsia="zh-CN"/>
        </w:rPr>
        <w:t>84.行政执法事项办事指南</w:t>
      </w:r>
      <w:bookmarkEnd w:id="315"/>
    </w:p>
    <w:p>
      <w:pPr>
        <w:pStyle w:val="9"/>
        <w:keepNext w:val="0"/>
        <w:keepLines w:val="0"/>
        <w:pageBreakBefore w:val="0"/>
        <w:widowControl/>
        <w:numPr>
          <w:ilvl w:val="0"/>
          <w:numId w:val="1"/>
        </w:numPr>
        <w:suppressLineNumbers w:val="0"/>
        <w:kinsoku/>
        <w:wordWrap/>
        <w:overflowPunct/>
        <w:topLinePunct w:val="0"/>
        <w:autoSpaceDE/>
        <w:autoSpaceDN/>
        <w:bidi w:val="0"/>
        <w:adjustRightInd/>
        <w:snapToGrid w:val="0"/>
        <w:spacing w:before="0" w:beforeAutospacing="0" w:after="0" w:afterAutospacing="0" w:line="240" w:lineRule="auto"/>
        <w:ind w:left="0"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依据：《中华人民共和国行政处罚法》《中华人民共和国行政强制法》《中华人民共和国行政复议法》《中华人民共和国行政诉讼法》《中华人民共和国大气污染防治法》《中华人民共和国安全生产法》《中华人民共和国城乡规划法》《河北省大气污染防治条例》《河北省城市市容和环境卫生条例》等有关法律、法规及规章。</w:t>
      </w:r>
    </w:p>
    <w:p>
      <w:pPr>
        <w:pStyle w:val="9"/>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right="0" w:rightChars="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二、执法主体：邯郸市峰峰矿区义井镇人民政府</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三、承办机构：邯郸市峰峰矿区义井镇综合行政执法队</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四、办理流程：见邯郸市峰峰矿区义井镇行政处罚流程图</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五、办理时限</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（一）适用一般程序处理的案件应当自</w:t>
      </w:r>
      <w:r>
        <w:rPr>
          <w:rFonts w:hint="eastAsia" w:ascii="仿宋" w:hAnsi="仿宋" w:eastAsia="仿宋" w:cs="仿宋"/>
          <w:b w:val="0"/>
          <w:bCs/>
          <w:i w:val="0"/>
          <w:caps w:val="0"/>
          <w:spacing w:val="0"/>
          <w:w w:val="100"/>
          <w:sz w:val="28"/>
          <w:szCs w:val="28"/>
          <w:lang w:val="en-US" w:eastAsia="zh-CN"/>
        </w:rPr>
        <w:fldChar w:fldCharType="begin"/>
      </w:r>
      <w:r>
        <w:rPr>
          <w:rFonts w:hint="eastAsia" w:ascii="仿宋" w:hAnsi="仿宋" w:eastAsia="仿宋" w:cs="仿宋"/>
          <w:b w:val="0"/>
          <w:bCs/>
          <w:i w:val="0"/>
          <w:caps w:val="0"/>
          <w:spacing w:val="0"/>
          <w:w w:val="100"/>
          <w:sz w:val="28"/>
          <w:szCs w:val="28"/>
          <w:lang w:val="en-US" w:eastAsia="zh-CN"/>
        </w:rPr>
        <w:instrText xml:space="preserve"> HYPERLINK "http://www.64365.com/baike/la/" \o "立案" </w:instrText>
      </w:r>
      <w:r>
        <w:rPr>
          <w:rFonts w:hint="eastAsia" w:ascii="仿宋" w:hAnsi="仿宋" w:eastAsia="仿宋" w:cs="仿宋"/>
          <w:b w:val="0"/>
          <w:bCs/>
          <w:i w:val="0"/>
          <w:caps w:val="0"/>
          <w:spacing w:val="0"/>
          <w:w w:val="100"/>
          <w:sz w:val="28"/>
          <w:szCs w:val="28"/>
          <w:lang w:val="en-US" w:eastAsia="zh-CN"/>
        </w:rPr>
        <w:fldChar w:fldCharType="separate"/>
      </w:r>
      <w:r>
        <w:rPr>
          <w:rFonts w:hint="eastAsia" w:ascii="仿宋" w:hAnsi="仿宋" w:eastAsia="仿宋" w:cs="仿宋"/>
          <w:b w:val="0"/>
          <w:bCs/>
          <w:i w:val="0"/>
          <w:caps w:val="0"/>
          <w:spacing w:val="0"/>
          <w:w w:val="100"/>
          <w:sz w:val="28"/>
          <w:szCs w:val="28"/>
          <w:lang w:val="en-US" w:eastAsia="zh-CN"/>
        </w:rPr>
        <w:t>立案</w:t>
      </w:r>
      <w:r>
        <w:rPr>
          <w:rFonts w:hint="eastAsia" w:ascii="仿宋" w:hAnsi="仿宋" w:eastAsia="仿宋" w:cs="仿宋"/>
          <w:b w:val="0"/>
          <w:bCs/>
          <w:i w:val="0"/>
          <w:caps w:val="0"/>
          <w:spacing w:val="0"/>
          <w:w w:val="100"/>
          <w:sz w:val="28"/>
          <w:szCs w:val="28"/>
          <w:lang w:val="en-US" w:eastAsia="zh-CN"/>
        </w:rPr>
        <w:fldChar w:fldCharType="end"/>
      </w:r>
      <w:r>
        <w:rPr>
          <w:rFonts w:hint="eastAsia" w:ascii="仿宋" w:hAnsi="仿宋" w:eastAsia="仿宋" w:cs="仿宋"/>
          <w:b w:val="0"/>
          <w:bCs/>
          <w:i w:val="0"/>
          <w:caps w:val="0"/>
          <w:spacing w:val="0"/>
          <w:w w:val="100"/>
          <w:sz w:val="28"/>
          <w:szCs w:val="28"/>
          <w:lang w:val="en-US" w:eastAsia="zh-CN"/>
        </w:rPr>
        <w:t>之日起90日内作出处理决定；案情复杂，不能在规定期限内作出处理决定的，经乡镇政府负责人批准，可以延长30日；案情特别复杂，经延期仍不能作出处理决定的，应当集体讨论决定是否继续延期。案件处理过程中听证、公告和鉴定等时间不计入前款所指的案件办理期限。</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（二）证据先行登记保存时限7天，查封扣押期限30天，情况复杂需要延长的，经乡镇政府负责人批准可延长30日。</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（三）直接送达的文书7日内送达，公告送达时限60天。</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279" w:leftChars="133" w:right="0" w:firstLine="280" w:firstLineChars="1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六、监督方式：乡镇建立投诉举报制度；区级政府关部门按照《河北省行政执法监督条例》等法律法规规定进行行政执法监督。</w:t>
      </w:r>
    </w:p>
    <w:p>
      <w:pPr>
        <w:pStyle w:val="9"/>
        <w:keepNext w:val="0"/>
        <w:keepLines w:val="0"/>
        <w:pageBreakBefore w:val="0"/>
        <w:widowControl/>
        <w:numPr>
          <w:ilvl w:val="0"/>
          <w:numId w:val="2"/>
        </w:numPr>
        <w:suppressLineNumbers w:val="0"/>
        <w:kinsoku/>
        <w:wordWrap/>
        <w:overflowPunct/>
        <w:topLinePunct w:val="0"/>
        <w:autoSpaceDE/>
        <w:autoSpaceDN/>
        <w:bidi w:val="0"/>
        <w:adjustRightInd/>
        <w:snapToGrid w:val="0"/>
        <w:spacing w:before="0" w:beforeAutospacing="0" w:after="0" w:afterAutospacing="0" w:line="240" w:lineRule="auto"/>
        <w:ind w:left="0"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救济渠道</w:t>
      </w:r>
    </w:p>
    <w:p>
      <w:pPr>
        <w:pStyle w:val="9"/>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right="0" w:rightChars="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（一）当事人有要求陈述、申辩或听证的权力；</w:t>
      </w:r>
    </w:p>
    <w:p>
      <w:pPr>
        <w:pStyle w:val="9"/>
        <w:keepNext w:val="0"/>
        <w:keepLines w:val="0"/>
        <w:pageBreakBefore w:val="0"/>
        <w:widowControl/>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right="0" w:rightChars="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（二）如不服行政机关作出的处罚决定，可在收到行政处罚决定书之日起60日内向邯郸市峰峰矿区人民政府申请行政复议，或者6个月内向邯郸市峰峰矿区人民法院提请诉讼。</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八、处罚结果：向当事人送达行政处罚决定书，行政处罚结果在区公示平台和省公示平台进行公示。</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560" w:firstLineChars="200"/>
        <w:jc w:val="left"/>
        <w:textAlignment w:val="baseline"/>
        <w:rPr>
          <w:rFonts w:hint="eastAsia" w:ascii="仿宋" w:hAnsi="仿宋" w:eastAsia="仿宋" w:cs="仿宋"/>
          <w:b w:val="0"/>
          <w:bCs/>
          <w:i w:val="0"/>
          <w:caps w:val="0"/>
          <w:spacing w:val="0"/>
          <w:w w:val="100"/>
          <w:sz w:val="28"/>
          <w:szCs w:val="28"/>
          <w:lang w:val="en-US" w:eastAsia="zh-CN"/>
        </w:rPr>
      </w:pPr>
      <w:r>
        <w:rPr>
          <w:rFonts w:hint="eastAsia" w:ascii="仿宋" w:hAnsi="仿宋" w:eastAsia="仿宋" w:cs="仿宋"/>
          <w:b w:val="0"/>
          <w:bCs/>
          <w:i w:val="0"/>
          <w:caps w:val="0"/>
          <w:spacing w:val="0"/>
          <w:w w:val="100"/>
          <w:sz w:val="28"/>
          <w:szCs w:val="28"/>
          <w:lang w:val="en-US" w:eastAsia="zh-CN"/>
        </w:rPr>
        <w:t>九、办公地、时间及电话（一）地点：邯郸市峰峰矿区义井镇综合执法队（二）时间：上午：8:30 ～12:00 下午：13:3～17:30（三）电话：0310-5427666</w:t>
      </w:r>
    </w:p>
    <w:p>
      <w:pPr>
        <w:tabs>
          <w:tab w:val="left" w:pos="2125"/>
        </w:tabs>
        <w:bidi w:val="0"/>
        <w:jc w:val="left"/>
        <w:rPr>
          <w:rFonts w:hint="eastAsia"/>
          <w:lang w:val="en-US" w:eastAsia="zh-CN"/>
        </w:rPr>
      </w:pPr>
    </w:p>
    <w:p>
      <w:pPr>
        <w:tabs>
          <w:tab w:val="left" w:pos="2125"/>
        </w:tabs>
        <w:bidi w:val="0"/>
        <w:jc w:val="left"/>
        <w:rPr>
          <w:rFonts w:hint="eastAsia"/>
          <w:lang w:val="en-US" w:eastAsia="zh-CN"/>
        </w:rPr>
      </w:pPr>
    </w:p>
    <w:p>
      <w:pPr>
        <w:tabs>
          <w:tab w:val="left" w:pos="2125"/>
        </w:tabs>
        <w:bidi w:val="0"/>
        <w:jc w:val="left"/>
        <w:rPr>
          <w:rFonts w:hint="default"/>
          <w:lang w:val="en-US" w:eastAsia="zh-CN"/>
        </w:rPr>
      </w:pPr>
    </w:p>
    <w:p>
      <w:pPr>
        <w:tabs>
          <w:tab w:val="left" w:pos="2125"/>
        </w:tabs>
        <w:bidi w:val="0"/>
        <w:jc w:val="left"/>
        <w:rPr>
          <w:rFonts w:hint="default"/>
          <w:lang w:val="en-US" w:eastAsia="zh-CN"/>
        </w:rPr>
      </w:pPr>
    </w:p>
    <w:p>
      <w:pPr>
        <w:tabs>
          <w:tab w:val="left" w:pos="2125"/>
        </w:tabs>
        <w:bidi w:val="0"/>
        <w:jc w:val="left"/>
        <w:rPr>
          <w:rFonts w:hint="default"/>
          <w:lang w:val="en-US" w:eastAsia="zh-CN"/>
        </w:rPr>
      </w:pP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rPr>
          <w:rFonts w:hint="default"/>
          <w:lang w:val="en-US" w:eastAsia="zh-CN"/>
        </w:rPr>
      </w:pPr>
      <w:bookmarkStart w:id="316" w:name="_Toc27513"/>
      <w:r>
        <w:rPr>
          <w:rFonts w:hint="eastAsia" w:ascii="方正小标宋简体" w:hAnsi="方正小标宋简体" w:eastAsia="方正小标宋简体" w:cs="方正小标宋简体"/>
          <w:b w:val="0"/>
          <w:bCs w:val="0"/>
          <w:lang w:val="en-US" w:eastAsia="zh-CN"/>
        </w:rPr>
        <w:t>行政执法事项流程图</w:t>
      </w:r>
      <w:r>
        <w:rPr>
          <w:rFonts w:hint="default"/>
          <w:lang w:val="en-US" w:eastAsia="zh-CN"/>
        </w:rPr>
        <w:drawing>
          <wp:anchor distT="0" distB="0" distL="114300" distR="114300" simplePos="0" relativeHeight="251683840" behindDoc="1" locked="0" layoutInCell="1" allowOverlap="1">
            <wp:simplePos x="0" y="0"/>
            <wp:positionH relativeFrom="column">
              <wp:posOffset>0</wp:posOffset>
            </wp:positionH>
            <wp:positionV relativeFrom="paragraph">
              <wp:posOffset>361950</wp:posOffset>
            </wp:positionV>
            <wp:extent cx="5616575" cy="7059295"/>
            <wp:effectExtent l="0" t="0" r="3175" b="8255"/>
            <wp:wrapNone/>
            <wp:docPr id="26" name="图片 26" descr="未标题-1 wu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未标题-1 wu00"/>
                    <pic:cNvPicPr>
                      <a:picLocks noChangeAspect="1"/>
                    </pic:cNvPicPr>
                  </pic:nvPicPr>
                  <pic:blipFill>
                    <a:blip r:embed="rId97"/>
                    <a:stretch>
                      <a:fillRect/>
                    </a:stretch>
                  </pic:blipFill>
                  <pic:spPr>
                    <a:xfrm>
                      <a:off x="0" y="0"/>
                      <a:ext cx="5616575" cy="7059295"/>
                    </a:xfrm>
                    <a:prstGeom prst="rect">
                      <a:avLst/>
                    </a:prstGeom>
                  </pic:spPr>
                </pic:pic>
              </a:graphicData>
            </a:graphic>
          </wp:anchor>
        </w:drawing>
      </w:r>
      <w:bookmarkEnd w:id="316"/>
    </w:p>
    <w:sectPr>
      <w:footerReference r:id="rId5" w:type="default"/>
      <w:pgSz w:w="11906" w:h="16838"/>
      <w:pgMar w:top="2098" w:right="1474" w:bottom="1984" w:left="1587" w:header="0" w:footer="0"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Segoe UI 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Segoe UI Symbol">
    <w:panose1 w:val="020B0502040204020203"/>
    <w:charset w:val="00"/>
    <w:family w:val="auto"/>
    <w:pitch w:val="default"/>
    <w:sig w:usb0="8000006F" w:usb1="1200FBEF" w:usb2="0064C00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e3HUVAgAAFw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te3HUVAgAAFwQAAA4AAAAAAAAA&#10;AQAgAAAAHwEAAGRycy9lMm9Eb2MueG1sUEsFBgAAAAAGAAYAWQEAAKY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posOffset>2718435</wp:posOffset>
              </wp:positionH>
              <wp:positionV relativeFrom="paragraph">
                <wp:posOffset>-638175</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4.05pt;margin-top:-50.25pt;height:144pt;width:144pt;mso-position-horizontal-relative:margin;mso-wrap-style:none;z-index:251659264;mso-width-relative:page;mso-height-relative:page;" filled="f" stroked="f" coordsize="21600,21600" o:gfxdata="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1aZ4R2QAAAAwBAAAPAAAA&#10;AAAAAAEAIAAAACIAAABkcnMvZG93bnJldi54bWxQSwECFAAUAAAACACHTuJAwN7nihQCAAATBAAA&#10;DgAAAAAAAAABACAAAAAoAQAAZHJzL2Uyb0RvYy54bWxQSwUGAAAAAAYABgBZAQAArg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7223A8A"/>
    <w:multiLevelType w:val="singleLevel"/>
    <w:tmpl w:val="D7223A8A"/>
    <w:lvl w:ilvl="0" w:tentative="0">
      <w:start w:val="1"/>
      <w:numFmt w:val="chineseCounting"/>
      <w:suff w:val="nothing"/>
      <w:lvlText w:val="%1、"/>
      <w:lvlJc w:val="left"/>
      <w:rPr>
        <w:rFonts w:hint="eastAsia"/>
      </w:rPr>
    </w:lvl>
  </w:abstractNum>
  <w:abstractNum w:abstractNumId="1">
    <w:nsid w:val="126D565B"/>
    <w:multiLevelType w:val="singleLevel"/>
    <w:tmpl w:val="126D565B"/>
    <w:lvl w:ilvl="0" w:tentative="0">
      <w:start w:val="7"/>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xOGQ2MzE1NmUwMDgxMDIxNTNjMDE0OTNhNzk2Y2EifQ=="/>
  </w:docVars>
  <w:rsids>
    <w:rsidRoot w:val="00000000"/>
    <w:rsid w:val="001F222E"/>
    <w:rsid w:val="002454F0"/>
    <w:rsid w:val="008658E1"/>
    <w:rsid w:val="009E72D1"/>
    <w:rsid w:val="00E80185"/>
    <w:rsid w:val="011652A7"/>
    <w:rsid w:val="01742C5A"/>
    <w:rsid w:val="01DD3370"/>
    <w:rsid w:val="025E6D8A"/>
    <w:rsid w:val="027010CF"/>
    <w:rsid w:val="02797CEA"/>
    <w:rsid w:val="02C070DD"/>
    <w:rsid w:val="02F33AB3"/>
    <w:rsid w:val="03102336"/>
    <w:rsid w:val="03120BFD"/>
    <w:rsid w:val="03291143"/>
    <w:rsid w:val="03577696"/>
    <w:rsid w:val="03596817"/>
    <w:rsid w:val="039F6E24"/>
    <w:rsid w:val="03D96124"/>
    <w:rsid w:val="065515FC"/>
    <w:rsid w:val="067456D5"/>
    <w:rsid w:val="069E67C4"/>
    <w:rsid w:val="069F1267"/>
    <w:rsid w:val="06CC2A6C"/>
    <w:rsid w:val="073C0426"/>
    <w:rsid w:val="074D32A2"/>
    <w:rsid w:val="07817D57"/>
    <w:rsid w:val="0796352D"/>
    <w:rsid w:val="07DF5F54"/>
    <w:rsid w:val="07E675A2"/>
    <w:rsid w:val="08DE1338"/>
    <w:rsid w:val="09526A73"/>
    <w:rsid w:val="09747227"/>
    <w:rsid w:val="09A03047"/>
    <w:rsid w:val="0A094C48"/>
    <w:rsid w:val="0A1D0078"/>
    <w:rsid w:val="0A8C735F"/>
    <w:rsid w:val="0AB86A9F"/>
    <w:rsid w:val="0ADE3C8E"/>
    <w:rsid w:val="0AEC3843"/>
    <w:rsid w:val="0B126A98"/>
    <w:rsid w:val="0B700B2E"/>
    <w:rsid w:val="0B7E7FB0"/>
    <w:rsid w:val="0B8604FC"/>
    <w:rsid w:val="0BD62E0D"/>
    <w:rsid w:val="0BE01193"/>
    <w:rsid w:val="0C0E2928"/>
    <w:rsid w:val="0C5362FC"/>
    <w:rsid w:val="0C5423CE"/>
    <w:rsid w:val="0C6A1A84"/>
    <w:rsid w:val="0C6D149A"/>
    <w:rsid w:val="0C7162AA"/>
    <w:rsid w:val="0CB12CBD"/>
    <w:rsid w:val="0CC14B1D"/>
    <w:rsid w:val="0CC97DCC"/>
    <w:rsid w:val="0D81567A"/>
    <w:rsid w:val="0D8A4A34"/>
    <w:rsid w:val="0DA97A8B"/>
    <w:rsid w:val="0DE2779D"/>
    <w:rsid w:val="0E5F69B7"/>
    <w:rsid w:val="0ECB7930"/>
    <w:rsid w:val="0EF0181E"/>
    <w:rsid w:val="0F121E9A"/>
    <w:rsid w:val="0F222679"/>
    <w:rsid w:val="0F2A7E63"/>
    <w:rsid w:val="0F2E5463"/>
    <w:rsid w:val="0F5A00A5"/>
    <w:rsid w:val="0F5C7EE2"/>
    <w:rsid w:val="0F695469"/>
    <w:rsid w:val="0FA15AAB"/>
    <w:rsid w:val="0FA4001C"/>
    <w:rsid w:val="0FD11D1A"/>
    <w:rsid w:val="0FD452F1"/>
    <w:rsid w:val="0FF55595"/>
    <w:rsid w:val="10492086"/>
    <w:rsid w:val="106D690A"/>
    <w:rsid w:val="10FC5EE7"/>
    <w:rsid w:val="11000F77"/>
    <w:rsid w:val="1131086D"/>
    <w:rsid w:val="115D054A"/>
    <w:rsid w:val="11B34A4B"/>
    <w:rsid w:val="11BB2107"/>
    <w:rsid w:val="11CE4867"/>
    <w:rsid w:val="11DF1DC1"/>
    <w:rsid w:val="12253471"/>
    <w:rsid w:val="12493791"/>
    <w:rsid w:val="12C72DF6"/>
    <w:rsid w:val="12D87CA6"/>
    <w:rsid w:val="13825BDA"/>
    <w:rsid w:val="13A0265B"/>
    <w:rsid w:val="13DD365D"/>
    <w:rsid w:val="13E10ADD"/>
    <w:rsid w:val="14364865"/>
    <w:rsid w:val="147D5E23"/>
    <w:rsid w:val="150B407F"/>
    <w:rsid w:val="157060ED"/>
    <w:rsid w:val="157776D4"/>
    <w:rsid w:val="158322CD"/>
    <w:rsid w:val="159827AE"/>
    <w:rsid w:val="15F72858"/>
    <w:rsid w:val="163D56D6"/>
    <w:rsid w:val="1645595F"/>
    <w:rsid w:val="16B52749"/>
    <w:rsid w:val="16C47452"/>
    <w:rsid w:val="16CF434D"/>
    <w:rsid w:val="16FA1C2A"/>
    <w:rsid w:val="170B7AF4"/>
    <w:rsid w:val="171C2759"/>
    <w:rsid w:val="172C55DC"/>
    <w:rsid w:val="178B1B7E"/>
    <w:rsid w:val="17F90975"/>
    <w:rsid w:val="18C0099F"/>
    <w:rsid w:val="18EC4308"/>
    <w:rsid w:val="18F30056"/>
    <w:rsid w:val="192A18B2"/>
    <w:rsid w:val="1999204F"/>
    <w:rsid w:val="19A563F1"/>
    <w:rsid w:val="19F46A6C"/>
    <w:rsid w:val="1A135B7E"/>
    <w:rsid w:val="1A603A1D"/>
    <w:rsid w:val="1AC7680D"/>
    <w:rsid w:val="1AD552E1"/>
    <w:rsid w:val="1ADA6ADF"/>
    <w:rsid w:val="1AE558B5"/>
    <w:rsid w:val="1B0A1004"/>
    <w:rsid w:val="1B1048CA"/>
    <w:rsid w:val="1B1F2752"/>
    <w:rsid w:val="1B2D5836"/>
    <w:rsid w:val="1B411E5B"/>
    <w:rsid w:val="1B7D0D52"/>
    <w:rsid w:val="1BA5293E"/>
    <w:rsid w:val="1BAB039A"/>
    <w:rsid w:val="1C066620"/>
    <w:rsid w:val="1C175BDE"/>
    <w:rsid w:val="1C4C2BF9"/>
    <w:rsid w:val="1D4C6280"/>
    <w:rsid w:val="1DE3247F"/>
    <w:rsid w:val="1E5F6B63"/>
    <w:rsid w:val="1E782EF4"/>
    <w:rsid w:val="1EDD48B6"/>
    <w:rsid w:val="1EF5188D"/>
    <w:rsid w:val="1F171F9F"/>
    <w:rsid w:val="1F5955D5"/>
    <w:rsid w:val="1FEF6843"/>
    <w:rsid w:val="1FF80415"/>
    <w:rsid w:val="2002428B"/>
    <w:rsid w:val="203C7E42"/>
    <w:rsid w:val="208B2251"/>
    <w:rsid w:val="20AE56A0"/>
    <w:rsid w:val="20C020CF"/>
    <w:rsid w:val="210E21E1"/>
    <w:rsid w:val="21267361"/>
    <w:rsid w:val="2128032F"/>
    <w:rsid w:val="2169514D"/>
    <w:rsid w:val="21784D66"/>
    <w:rsid w:val="21976D4B"/>
    <w:rsid w:val="219953B6"/>
    <w:rsid w:val="21D64C56"/>
    <w:rsid w:val="21EA1E72"/>
    <w:rsid w:val="221C0C2B"/>
    <w:rsid w:val="227A6CBC"/>
    <w:rsid w:val="22B85D57"/>
    <w:rsid w:val="22EC1D29"/>
    <w:rsid w:val="22EF1F72"/>
    <w:rsid w:val="235E13EC"/>
    <w:rsid w:val="23654CAB"/>
    <w:rsid w:val="236F501F"/>
    <w:rsid w:val="2378124C"/>
    <w:rsid w:val="238D3165"/>
    <w:rsid w:val="23A002A7"/>
    <w:rsid w:val="23AC508E"/>
    <w:rsid w:val="24635AF3"/>
    <w:rsid w:val="24E9406D"/>
    <w:rsid w:val="24E958E4"/>
    <w:rsid w:val="24F23168"/>
    <w:rsid w:val="25710421"/>
    <w:rsid w:val="25E2408E"/>
    <w:rsid w:val="25F95B39"/>
    <w:rsid w:val="262C7EBA"/>
    <w:rsid w:val="264F33B1"/>
    <w:rsid w:val="26A43B88"/>
    <w:rsid w:val="26BD3B28"/>
    <w:rsid w:val="26BD6885"/>
    <w:rsid w:val="26E41E83"/>
    <w:rsid w:val="26FE3A14"/>
    <w:rsid w:val="270216D3"/>
    <w:rsid w:val="27216CC7"/>
    <w:rsid w:val="27370FBB"/>
    <w:rsid w:val="2782612C"/>
    <w:rsid w:val="2844589B"/>
    <w:rsid w:val="28EC7760"/>
    <w:rsid w:val="29013BA7"/>
    <w:rsid w:val="290B5B27"/>
    <w:rsid w:val="295F3367"/>
    <w:rsid w:val="29667B87"/>
    <w:rsid w:val="29736712"/>
    <w:rsid w:val="298916C3"/>
    <w:rsid w:val="29CE1E98"/>
    <w:rsid w:val="29E0273D"/>
    <w:rsid w:val="2A392A45"/>
    <w:rsid w:val="2A47521B"/>
    <w:rsid w:val="2AB54ED9"/>
    <w:rsid w:val="2AE81499"/>
    <w:rsid w:val="2B084713"/>
    <w:rsid w:val="2B4569E1"/>
    <w:rsid w:val="2B692C00"/>
    <w:rsid w:val="2B717383"/>
    <w:rsid w:val="2B7439D4"/>
    <w:rsid w:val="2B7B0466"/>
    <w:rsid w:val="2B9F5C2F"/>
    <w:rsid w:val="2BEE03DB"/>
    <w:rsid w:val="2BEF588C"/>
    <w:rsid w:val="2BF4324E"/>
    <w:rsid w:val="2C563D94"/>
    <w:rsid w:val="2C970BD3"/>
    <w:rsid w:val="2C974B81"/>
    <w:rsid w:val="2CDD314E"/>
    <w:rsid w:val="2CFE4DE2"/>
    <w:rsid w:val="2D5852F5"/>
    <w:rsid w:val="2D761770"/>
    <w:rsid w:val="2DD54AF9"/>
    <w:rsid w:val="2DF40366"/>
    <w:rsid w:val="2DFC3ABB"/>
    <w:rsid w:val="2E270BDD"/>
    <w:rsid w:val="2E75142A"/>
    <w:rsid w:val="2E921956"/>
    <w:rsid w:val="2EB20570"/>
    <w:rsid w:val="2F1E661F"/>
    <w:rsid w:val="2F3D0CD8"/>
    <w:rsid w:val="2F8E3656"/>
    <w:rsid w:val="2FB37740"/>
    <w:rsid w:val="2FBE3AA9"/>
    <w:rsid w:val="30345E87"/>
    <w:rsid w:val="30604928"/>
    <w:rsid w:val="306824EA"/>
    <w:rsid w:val="307C4EE9"/>
    <w:rsid w:val="30A37CBD"/>
    <w:rsid w:val="30B56793"/>
    <w:rsid w:val="30B669EB"/>
    <w:rsid w:val="30D502A5"/>
    <w:rsid w:val="31200021"/>
    <w:rsid w:val="312B0F8B"/>
    <w:rsid w:val="31427344"/>
    <w:rsid w:val="314275D6"/>
    <w:rsid w:val="3153415E"/>
    <w:rsid w:val="319C28C0"/>
    <w:rsid w:val="31AD7931"/>
    <w:rsid w:val="31B62FA5"/>
    <w:rsid w:val="31E25CC2"/>
    <w:rsid w:val="320140B3"/>
    <w:rsid w:val="32114069"/>
    <w:rsid w:val="32333C39"/>
    <w:rsid w:val="323706D9"/>
    <w:rsid w:val="324831BD"/>
    <w:rsid w:val="32550DF6"/>
    <w:rsid w:val="32720841"/>
    <w:rsid w:val="3347192A"/>
    <w:rsid w:val="33687B02"/>
    <w:rsid w:val="33870D7C"/>
    <w:rsid w:val="339420FA"/>
    <w:rsid w:val="339A7C4D"/>
    <w:rsid w:val="33E43EEE"/>
    <w:rsid w:val="342B0756"/>
    <w:rsid w:val="34382C92"/>
    <w:rsid w:val="347E45B5"/>
    <w:rsid w:val="34B54485"/>
    <w:rsid w:val="35105FDE"/>
    <w:rsid w:val="352F7AF7"/>
    <w:rsid w:val="354563A0"/>
    <w:rsid w:val="354D18FD"/>
    <w:rsid w:val="35DD1DD5"/>
    <w:rsid w:val="3618015C"/>
    <w:rsid w:val="367A292F"/>
    <w:rsid w:val="36941F3E"/>
    <w:rsid w:val="36C57783"/>
    <w:rsid w:val="36CF1EFC"/>
    <w:rsid w:val="3755796D"/>
    <w:rsid w:val="375D3A4A"/>
    <w:rsid w:val="378A7400"/>
    <w:rsid w:val="37994CCF"/>
    <w:rsid w:val="37E537B7"/>
    <w:rsid w:val="37FC779F"/>
    <w:rsid w:val="388F3841"/>
    <w:rsid w:val="38D126B9"/>
    <w:rsid w:val="38DD633E"/>
    <w:rsid w:val="39BE74DA"/>
    <w:rsid w:val="39C3141B"/>
    <w:rsid w:val="39CD1E2B"/>
    <w:rsid w:val="39EC0421"/>
    <w:rsid w:val="3A4B0BA1"/>
    <w:rsid w:val="3A5849BA"/>
    <w:rsid w:val="3A656B7A"/>
    <w:rsid w:val="3A837D28"/>
    <w:rsid w:val="3AA2425B"/>
    <w:rsid w:val="3AA63816"/>
    <w:rsid w:val="3B356540"/>
    <w:rsid w:val="3B3D0805"/>
    <w:rsid w:val="3B58263B"/>
    <w:rsid w:val="3B7A02C8"/>
    <w:rsid w:val="3BBA0661"/>
    <w:rsid w:val="3BBC1573"/>
    <w:rsid w:val="3C231236"/>
    <w:rsid w:val="3C2F758A"/>
    <w:rsid w:val="3C87488E"/>
    <w:rsid w:val="3C9A4E25"/>
    <w:rsid w:val="3CBB6994"/>
    <w:rsid w:val="3CD139A5"/>
    <w:rsid w:val="3D3E571B"/>
    <w:rsid w:val="3D60764D"/>
    <w:rsid w:val="3DC020F5"/>
    <w:rsid w:val="3E146525"/>
    <w:rsid w:val="3E400B54"/>
    <w:rsid w:val="3E703767"/>
    <w:rsid w:val="3F5A7E4B"/>
    <w:rsid w:val="3F82468F"/>
    <w:rsid w:val="3FD923E4"/>
    <w:rsid w:val="40046497"/>
    <w:rsid w:val="40176B9D"/>
    <w:rsid w:val="403C0299"/>
    <w:rsid w:val="404E191D"/>
    <w:rsid w:val="40845AB8"/>
    <w:rsid w:val="40AE6964"/>
    <w:rsid w:val="41195F47"/>
    <w:rsid w:val="411E5813"/>
    <w:rsid w:val="41524A0F"/>
    <w:rsid w:val="4210250D"/>
    <w:rsid w:val="426E2E40"/>
    <w:rsid w:val="428D57F5"/>
    <w:rsid w:val="42E61760"/>
    <w:rsid w:val="43772E98"/>
    <w:rsid w:val="43791EA8"/>
    <w:rsid w:val="43D6118D"/>
    <w:rsid w:val="43D71A1C"/>
    <w:rsid w:val="4425457C"/>
    <w:rsid w:val="443475E6"/>
    <w:rsid w:val="44654F7F"/>
    <w:rsid w:val="44782FC7"/>
    <w:rsid w:val="448D3E26"/>
    <w:rsid w:val="448E5850"/>
    <w:rsid w:val="44AE471D"/>
    <w:rsid w:val="44F52997"/>
    <w:rsid w:val="45044998"/>
    <w:rsid w:val="451D573B"/>
    <w:rsid w:val="451E2A8B"/>
    <w:rsid w:val="452F3005"/>
    <w:rsid w:val="453C4B69"/>
    <w:rsid w:val="457A2FE8"/>
    <w:rsid w:val="45865DA2"/>
    <w:rsid w:val="46383DFE"/>
    <w:rsid w:val="465651E2"/>
    <w:rsid w:val="46A918BC"/>
    <w:rsid w:val="46BF54CC"/>
    <w:rsid w:val="46C722D2"/>
    <w:rsid w:val="46F10E54"/>
    <w:rsid w:val="47B44268"/>
    <w:rsid w:val="48106BB0"/>
    <w:rsid w:val="48492DE2"/>
    <w:rsid w:val="49042A40"/>
    <w:rsid w:val="49B77FE7"/>
    <w:rsid w:val="49C34687"/>
    <w:rsid w:val="49E95EBC"/>
    <w:rsid w:val="4A451025"/>
    <w:rsid w:val="4B424B3C"/>
    <w:rsid w:val="4B463708"/>
    <w:rsid w:val="4B49107C"/>
    <w:rsid w:val="4BF02A2A"/>
    <w:rsid w:val="4C1A7468"/>
    <w:rsid w:val="4C2B3079"/>
    <w:rsid w:val="4C2E07C9"/>
    <w:rsid w:val="4C5220DB"/>
    <w:rsid w:val="4C733975"/>
    <w:rsid w:val="4CCF22AA"/>
    <w:rsid w:val="4CDC3CCE"/>
    <w:rsid w:val="4CEC5788"/>
    <w:rsid w:val="4D104240"/>
    <w:rsid w:val="4D6E0D80"/>
    <w:rsid w:val="4D7B30AB"/>
    <w:rsid w:val="4E092356"/>
    <w:rsid w:val="4E132AF7"/>
    <w:rsid w:val="4E6A09FD"/>
    <w:rsid w:val="4E7F6AEB"/>
    <w:rsid w:val="4E980BEE"/>
    <w:rsid w:val="4EBD2AB4"/>
    <w:rsid w:val="4F261B1A"/>
    <w:rsid w:val="4F7919CC"/>
    <w:rsid w:val="4FFD7B5A"/>
    <w:rsid w:val="50044EEF"/>
    <w:rsid w:val="50270F0E"/>
    <w:rsid w:val="508A06D5"/>
    <w:rsid w:val="50A7089F"/>
    <w:rsid w:val="50B8797E"/>
    <w:rsid w:val="51074566"/>
    <w:rsid w:val="515569EF"/>
    <w:rsid w:val="51783FE7"/>
    <w:rsid w:val="519B2DEA"/>
    <w:rsid w:val="51EC1627"/>
    <w:rsid w:val="51F75886"/>
    <w:rsid w:val="520A43E1"/>
    <w:rsid w:val="52271ABC"/>
    <w:rsid w:val="527E30D4"/>
    <w:rsid w:val="53005504"/>
    <w:rsid w:val="533D63CA"/>
    <w:rsid w:val="53593259"/>
    <w:rsid w:val="53C14562"/>
    <w:rsid w:val="53D216FE"/>
    <w:rsid w:val="53EF6765"/>
    <w:rsid w:val="544272F1"/>
    <w:rsid w:val="54AA4D72"/>
    <w:rsid w:val="54F671C2"/>
    <w:rsid w:val="55252E90"/>
    <w:rsid w:val="555C76A4"/>
    <w:rsid w:val="558731C9"/>
    <w:rsid w:val="55BF0AC8"/>
    <w:rsid w:val="55BF51AA"/>
    <w:rsid w:val="55D2115C"/>
    <w:rsid w:val="56932A24"/>
    <w:rsid w:val="57121B3F"/>
    <w:rsid w:val="578B3251"/>
    <w:rsid w:val="5793347D"/>
    <w:rsid w:val="57A131AC"/>
    <w:rsid w:val="57AC498A"/>
    <w:rsid w:val="57F366A3"/>
    <w:rsid w:val="5811013B"/>
    <w:rsid w:val="58550A9A"/>
    <w:rsid w:val="58631CB2"/>
    <w:rsid w:val="587F16B2"/>
    <w:rsid w:val="588906E8"/>
    <w:rsid w:val="589F2EE9"/>
    <w:rsid w:val="590137D5"/>
    <w:rsid w:val="59A5489C"/>
    <w:rsid w:val="59E62CA7"/>
    <w:rsid w:val="5A1B75B2"/>
    <w:rsid w:val="5A204CB8"/>
    <w:rsid w:val="5ABC3962"/>
    <w:rsid w:val="5ABD27D8"/>
    <w:rsid w:val="5ADD6585"/>
    <w:rsid w:val="5AF215F5"/>
    <w:rsid w:val="5B034B77"/>
    <w:rsid w:val="5B3B195E"/>
    <w:rsid w:val="5B666F30"/>
    <w:rsid w:val="5B7E462B"/>
    <w:rsid w:val="5B91672A"/>
    <w:rsid w:val="5BA47FE2"/>
    <w:rsid w:val="5C05334A"/>
    <w:rsid w:val="5C3445E7"/>
    <w:rsid w:val="5C55719B"/>
    <w:rsid w:val="5C6D3640"/>
    <w:rsid w:val="5C96568D"/>
    <w:rsid w:val="5CB721B8"/>
    <w:rsid w:val="5CDC3D81"/>
    <w:rsid w:val="5CE50BA1"/>
    <w:rsid w:val="5CF80462"/>
    <w:rsid w:val="5D2B582C"/>
    <w:rsid w:val="5D2D04EE"/>
    <w:rsid w:val="5DE3333F"/>
    <w:rsid w:val="5DF2478C"/>
    <w:rsid w:val="5E111E34"/>
    <w:rsid w:val="5E2F1FA3"/>
    <w:rsid w:val="5E362EE4"/>
    <w:rsid w:val="5E6565BF"/>
    <w:rsid w:val="5E7F6931"/>
    <w:rsid w:val="5E933486"/>
    <w:rsid w:val="5EA51BA9"/>
    <w:rsid w:val="5EAF694F"/>
    <w:rsid w:val="5EB60C75"/>
    <w:rsid w:val="5EC75766"/>
    <w:rsid w:val="5ED07461"/>
    <w:rsid w:val="5F97024C"/>
    <w:rsid w:val="5F9C4D2A"/>
    <w:rsid w:val="5FAE0B36"/>
    <w:rsid w:val="5FC844FA"/>
    <w:rsid w:val="5FE44769"/>
    <w:rsid w:val="5FEC6A5D"/>
    <w:rsid w:val="606F385C"/>
    <w:rsid w:val="60A0212C"/>
    <w:rsid w:val="60B51CA3"/>
    <w:rsid w:val="60C60663"/>
    <w:rsid w:val="60F810E1"/>
    <w:rsid w:val="60FF624C"/>
    <w:rsid w:val="6120727C"/>
    <w:rsid w:val="6142753C"/>
    <w:rsid w:val="614C3169"/>
    <w:rsid w:val="616A3C56"/>
    <w:rsid w:val="61A67BB7"/>
    <w:rsid w:val="620F2CD9"/>
    <w:rsid w:val="62405AB5"/>
    <w:rsid w:val="62493E84"/>
    <w:rsid w:val="627C0B9E"/>
    <w:rsid w:val="62BC5017"/>
    <w:rsid w:val="62EB0D14"/>
    <w:rsid w:val="62FC60A0"/>
    <w:rsid w:val="631E7510"/>
    <w:rsid w:val="633C4A1B"/>
    <w:rsid w:val="63766CD3"/>
    <w:rsid w:val="637C0DE1"/>
    <w:rsid w:val="63C05DA6"/>
    <w:rsid w:val="63DA30A8"/>
    <w:rsid w:val="645B75EA"/>
    <w:rsid w:val="64D6079B"/>
    <w:rsid w:val="64F85199"/>
    <w:rsid w:val="651E0076"/>
    <w:rsid w:val="656A1229"/>
    <w:rsid w:val="657D2A06"/>
    <w:rsid w:val="65C61CA3"/>
    <w:rsid w:val="66017DB0"/>
    <w:rsid w:val="665E6415"/>
    <w:rsid w:val="66975A32"/>
    <w:rsid w:val="66B44ACC"/>
    <w:rsid w:val="66DC6BCF"/>
    <w:rsid w:val="66E3640C"/>
    <w:rsid w:val="67220E53"/>
    <w:rsid w:val="67730AD1"/>
    <w:rsid w:val="67737B4D"/>
    <w:rsid w:val="67AF56E9"/>
    <w:rsid w:val="67D86185"/>
    <w:rsid w:val="67E015AF"/>
    <w:rsid w:val="68493405"/>
    <w:rsid w:val="68C948B0"/>
    <w:rsid w:val="68C9498E"/>
    <w:rsid w:val="68DB35CF"/>
    <w:rsid w:val="69623B44"/>
    <w:rsid w:val="69E30DA0"/>
    <w:rsid w:val="6A782609"/>
    <w:rsid w:val="6AFE1987"/>
    <w:rsid w:val="6B167931"/>
    <w:rsid w:val="6BBB74A8"/>
    <w:rsid w:val="6BD46FAB"/>
    <w:rsid w:val="6BD9652D"/>
    <w:rsid w:val="6C367670"/>
    <w:rsid w:val="6CDD7D21"/>
    <w:rsid w:val="6CF9696E"/>
    <w:rsid w:val="6D432CC9"/>
    <w:rsid w:val="6D965AD0"/>
    <w:rsid w:val="6D970BC4"/>
    <w:rsid w:val="6D9B0103"/>
    <w:rsid w:val="6DA74DCE"/>
    <w:rsid w:val="6DB17F19"/>
    <w:rsid w:val="6DC94F57"/>
    <w:rsid w:val="6E154530"/>
    <w:rsid w:val="6E2B66CA"/>
    <w:rsid w:val="6E2F2340"/>
    <w:rsid w:val="6E44482A"/>
    <w:rsid w:val="6E461D5E"/>
    <w:rsid w:val="6F1546FD"/>
    <w:rsid w:val="6F194ABF"/>
    <w:rsid w:val="6F2329D7"/>
    <w:rsid w:val="6F4F2727"/>
    <w:rsid w:val="6F762AD2"/>
    <w:rsid w:val="6FB43F96"/>
    <w:rsid w:val="6FD44326"/>
    <w:rsid w:val="6FD95AC1"/>
    <w:rsid w:val="7006213A"/>
    <w:rsid w:val="7010686D"/>
    <w:rsid w:val="702A02BC"/>
    <w:rsid w:val="702B4EBC"/>
    <w:rsid w:val="70C56BE6"/>
    <w:rsid w:val="70D878B1"/>
    <w:rsid w:val="70F41832"/>
    <w:rsid w:val="712C0B61"/>
    <w:rsid w:val="71321D1D"/>
    <w:rsid w:val="714F52AF"/>
    <w:rsid w:val="71801D10"/>
    <w:rsid w:val="719732A0"/>
    <w:rsid w:val="7272383A"/>
    <w:rsid w:val="72851A18"/>
    <w:rsid w:val="72B1750D"/>
    <w:rsid w:val="72C24CCD"/>
    <w:rsid w:val="73444FE0"/>
    <w:rsid w:val="738C6FEE"/>
    <w:rsid w:val="739330FE"/>
    <w:rsid w:val="73A557C4"/>
    <w:rsid w:val="74344D5D"/>
    <w:rsid w:val="74385226"/>
    <w:rsid w:val="746F52C0"/>
    <w:rsid w:val="75502329"/>
    <w:rsid w:val="75AD26D7"/>
    <w:rsid w:val="76167A25"/>
    <w:rsid w:val="763F5709"/>
    <w:rsid w:val="764655C8"/>
    <w:rsid w:val="765451CC"/>
    <w:rsid w:val="771B7FBE"/>
    <w:rsid w:val="77506C03"/>
    <w:rsid w:val="779D31C7"/>
    <w:rsid w:val="77D37902"/>
    <w:rsid w:val="78467054"/>
    <w:rsid w:val="787021EF"/>
    <w:rsid w:val="78996560"/>
    <w:rsid w:val="78B76D6E"/>
    <w:rsid w:val="7916549F"/>
    <w:rsid w:val="79254032"/>
    <w:rsid w:val="79323209"/>
    <w:rsid w:val="79501156"/>
    <w:rsid w:val="7971543F"/>
    <w:rsid w:val="798132A4"/>
    <w:rsid w:val="79A70EA9"/>
    <w:rsid w:val="79C95702"/>
    <w:rsid w:val="7A100E81"/>
    <w:rsid w:val="7A3344DC"/>
    <w:rsid w:val="7A6E4C06"/>
    <w:rsid w:val="7A8F1B77"/>
    <w:rsid w:val="7AAA07FD"/>
    <w:rsid w:val="7AB56AD1"/>
    <w:rsid w:val="7AE3421B"/>
    <w:rsid w:val="7B2F3A99"/>
    <w:rsid w:val="7C196DF1"/>
    <w:rsid w:val="7C9A2E9E"/>
    <w:rsid w:val="7CA705F3"/>
    <w:rsid w:val="7CB91433"/>
    <w:rsid w:val="7CD1610C"/>
    <w:rsid w:val="7D121866"/>
    <w:rsid w:val="7DBC582C"/>
    <w:rsid w:val="7E147137"/>
    <w:rsid w:val="7E1476B7"/>
    <w:rsid w:val="7EAD16F5"/>
    <w:rsid w:val="7EB94789"/>
    <w:rsid w:val="7F0E6830"/>
    <w:rsid w:val="7F2039FF"/>
    <w:rsid w:val="7F337008"/>
    <w:rsid w:val="7F406B9A"/>
    <w:rsid w:val="7F551290"/>
    <w:rsid w:val="7F8B6253"/>
    <w:rsid w:val="7FBC4F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widowControl w:val="0"/>
      <w:adjustRightInd/>
      <w:snapToGrid/>
      <w:spacing w:before="260" w:after="260" w:line="416" w:lineRule="auto"/>
      <w:jc w:val="both"/>
      <w:outlineLvl w:val="1"/>
    </w:pPr>
    <w:rPr>
      <w:rFonts w:asciiTheme="majorHAnsi" w:hAnsiTheme="majorHAnsi" w:eastAsiaTheme="majorEastAsia" w:cstheme="majorBidi"/>
      <w:b/>
      <w:bCs/>
      <w:kern w:val="2"/>
      <w:sz w:val="32"/>
      <w:szCs w:val="32"/>
    </w:rPr>
  </w:style>
  <w:style w:type="paragraph" w:styleId="4">
    <w:name w:val="heading 3"/>
    <w:basedOn w:val="1"/>
    <w:next w:val="1"/>
    <w:link w:val="15"/>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1">
    <w:name w:val="Table Grid"/>
    <w:basedOn w:val="10"/>
    <w:qFormat/>
    <w:uiPriority w:val="59"/>
    <w:pPr>
      <w:spacing w:after="0" w:line="240" w:lineRule="auto"/>
    </w:pPr>
    <w:rPr>
      <w:rFonts w:ascii="Times New Roman" w:hAnsi="Times New Roman" w:eastAsia="宋体"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00FF"/>
      <w:u w:val="single"/>
    </w:rPr>
  </w:style>
  <w:style w:type="paragraph" w:customStyle="1" w:styleId="14">
    <w:name w:val="WPSOffice手动目录 1"/>
    <w:qFormat/>
    <w:uiPriority w:val="0"/>
    <w:pPr>
      <w:ind w:leftChars="0"/>
    </w:pPr>
    <w:rPr>
      <w:rFonts w:asciiTheme="minorHAnsi" w:hAnsiTheme="minorHAnsi" w:eastAsiaTheme="minorEastAsia" w:cstheme="minorBidi"/>
      <w:sz w:val="20"/>
      <w:szCs w:val="20"/>
    </w:rPr>
  </w:style>
  <w:style w:type="character" w:customStyle="1" w:styleId="15">
    <w:name w:val="标题 3 Char"/>
    <w:basedOn w:val="12"/>
    <w:link w:val="4"/>
    <w:qFormat/>
    <w:uiPriority w:val="9"/>
    <w:rPr>
      <w:b/>
      <w:bCs/>
      <w:sz w:val="32"/>
      <w:szCs w:val="32"/>
    </w:rPr>
  </w:style>
  <w:style w:type="paragraph" w:customStyle="1" w:styleId="16">
    <w:name w:val="Body text|2"/>
    <w:basedOn w:val="1"/>
    <w:qFormat/>
    <w:uiPriority w:val="0"/>
    <w:pPr>
      <w:widowControl w:val="0"/>
      <w:shd w:val="clear" w:color="auto" w:fill="auto"/>
      <w:spacing w:after="120"/>
      <w:jc w:val="center"/>
    </w:pPr>
    <w:rPr>
      <w:rFonts w:ascii="宋体" w:hAnsi="宋体" w:eastAsia="宋体" w:cs="宋体"/>
      <w:color w:val="5786AF"/>
      <w:sz w:val="38"/>
      <w:szCs w:val="38"/>
      <w:u w:val="none"/>
      <w:shd w:val="clear" w:color="auto" w:fill="auto"/>
      <w:lang w:val="zh-TW" w:eastAsia="zh-TW" w:bidi="zh-TW"/>
    </w:rPr>
  </w:style>
  <w:style w:type="paragraph" w:customStyle="1" w:styleId="17">
    <w:name w:val="Body text|1"/>
    <w:basedOn w:val="1"/>
    <w:qFormat/>
    <w:uiPriority w:val="0"/>
    <w:pPr>
      <w:widowControl w:val="0"/>
      <w:shd w:val="clear" w:color="auto" w:fill="auto"/>
      <w:spacing w:after="120" w:line="254" w:lineRule="auto"/>
      <w:jc w:val="center"/>
    </w:pPr>
    <w:rPr>
      <w:rFonts w:ascii="宋体" w:hAnsi="宋体" w:eastAsia="宋体" w:cs="宋体"/>
      <w:color w:val="87A0B3"/>
      <w:sz w:val="17"/>
      <w:szCs w:val="17"/>
      <w:u w:val="none"/>
      <w:shd w:val="clear" w:color="auto" w:fill="auto"/>
      <w:lang w:val="zh-TW" w:eastAsia="zh-TW" w:bidi="zh-TW"/>
    </w:rPr>
  </w:style>
  <w:style w:type="paragraph" w:customStyle="1" w:styleId="18">
    <w:name w:val="Picture caption|1"/>
    <w:basedOn w:val="1"/>
    <w:qFormat/>
    <w:uiPriority w:val="0"/>
    <w:pPr>
      <w:widowControl w:val="0"/>
      <w:shd w:val="clear" w:color="auto" w:fill="auto"/>
      <w:spacing w:line="211" w:lineRule="exact"/>
      <w:jc w:val="center"/>
    </w:pPr>
    <w:rPr>
      <w:rFonts w:ascii="宋体" w:hAnsi="宋体" w:eastAsia="宋体" w:cs="宋体"/>
      <w:color w:val="87A0B3"/>
      <w:sz w:val="17"/>
      <w:szCs w:val="17"/>
      <w:u w:val="none"/>
      <w:shd w:val="clear" w:color="auto" w:fill="auto"/>
      <w:lang w:val="zh-TW" w:eastAsia="zh-TW" w:bidi="zh-TW"/>
    </w:rPr>
  </w:style>
  <w:style w:type="character" w:customStyle="1" w:styleId="19">
    <w:name w:val="标题 1 Char"/>
    <w:link w:val="2"/>
    <w:qFormat/>
    <w:uiPriority w:val="9"/>
    <w:rPr>
      <w:b/>
      <w:bCs/>
      <w:kern w:val="44"/>
      <w:sz w:val="44"/>
      <w:szCs w:val="44"/>
    </w:rPr>
  </w:style>
  <w:style w:type="paragraph" w:customStyle="1" w:styleId="20">
    <w:name w:val="WPSOffice手动目录 2"/>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numbering" Target="numbering.xml"/><Relationship Id="rId98" Type="http://schemas.openxmlformats.org/officeDocument/2006/relationships/customXml" Target="../customXml/item1.xml"/><Relationship Id="rId97" Type="http://schemas.openxmlformats.org/officeDocument/2006/relationships/image" Target="media/image91.jpeg"/><Relationship Id="rId96" Type="http://schemas.openxmlformats.org/officeDocument/2006/relationships/image" Target="media/image90.jpe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jpeg"/><Relationship Id="rId92" Type="http://schemas.openxmlformats.org/officeDocument/2006/relationships/image" Target="media/image86.png"/><Relationship Id="rId91" Type="http://schemas.openxmlformats.org/officeDocument/2006/relationships/image" Target="media/image85.jpeg"/><Relationship Id="rId90" Type="http://schemas.openxmlformats.org/officeDocument/2006/relationships/image" Target="media/image84.png"/><Relationship Id="rId9" Type="http://schemas.openxmlformats.org/officeDocument/2006/relationships/image" Target="media/image3.jpeg"/><Relationship Id="rId89" Type="http://schemas.openxmlformats.org/officeDocument/2006/relationships/image" Target="media/image83.png"/><Relationship Id="rId88" Type="http://schemas.openxmlformats.org/officeDocument/2006/relationships/image" Target="media/image82.jpeg"/><Relationship Id="rId87" Type="http://schemas.openxmlformats.org/officeDocument/2006/relationships/image" Target="media/image81.jpeg"/><Relationship Id="rId86" Type="http://schemas.openxmlformats.org/officeDocument/2006/relationships/image" Target="media/image80.png"/><Relationship Id="rId85" Type="http://schemas.openxmlformats.org/officeDocument/2006/relationships/image" Target="media/image79.jpeg"/><Relationship Id="rId84" Type="http://schemas.openxmlformats.org/officeDocument/2006/relationships/image" Target="media/image78.jpeg"/><Relationship Id="rId83" Type="http://schemas.openxmlformats.org/officeDocument/2006/relationships/image" Target="media/image77.jpeg"/><Relationship Id="rId82" Type="http://schemas.openxmlformats.org/officeDocument/2006/relationships/image" Target="media/image76.jpeg"/><Relationship Id="rId81" Type="http://schemas.openxmlformats.org/officeDocument/2006/relationships/image" Target="media/image75.jpeg"/><Relationship Id="rId80" Type="http://schemas.openxmlformats.org/officeDocument/2006/relationships/image" Target="media/image74.jpeg"/><Relationship Id="rId8" Type="http://schemas.openxmlformats.org/officeDocument/2006/relationships/image" Target="media/image2.jpeg"/><Relationship Id="rId79" Type="http://schemas.openxmlformats.org/officeDocument/2006/relationships/image" Target="media/image73.jpeg"/><Relationship Id="rId78" Type="http://schemas.openxmlformats.org/officeDocument/2006/relationships/image" Target="media/image72.jpeg"/><Relationship Id="rId77" Type="http://schemas.openxmlformats.org/officeDocument/2006/relationships/image" Target="media/image71.jpe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jpe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image" Target="media/image1.jpeg"/><Relationship Id="rId69" Type="http://schemas.openxmlformats.org/officeDocument/2006/relationships/image" Target="media/image63.jpeg"/><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2.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0" Type="http://schemas.openxmlformats.org/officeDocument/2006/relationships/fontTable" Target="fontTable.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245</Pages>
  <Words>63466</Words>
  <Characters>71163</Characters>
  <Lines>0</Lines>
  <Paragraphs>0</Paragraphs>
  <TotalTime>0</TotalTime>
  <ScaleCrop>false</ScaleCrop>
  <LinksUpToDate>false</LinksUpToDate>
  <CharactersWithSpaces>72079</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2021-11-02T02:03:00Z</dcterms:created>
  <dc:creator>Administrator.PC-20200624JQIE</dc:creator>
  <cp:lastModifiedBy>Administrator</cp:lastModifiedBy>
  <dcterms:modified xsi:type="dcterms:W3CDTF">2023-04-27T07:07:57Z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y fmtid="{D5CDD505-2E9C-101B-9397-08002B2CF9AE}" pid="3" name="ICV">
    <vt:lpwstr>1EB8B493647B4E54B8B3A896C2B4CB60_13</vt:lpwstr>
  </property>
</Properties>
</file>